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F7646C1" w:rsidR="004C1301" w:rsidRPr="00C2588D" w:rsidRDefault="00790481" w:rsidP="00C258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C2588D">
        <w:rPr>
          <w:rFonts w:ascii="Times New Roman" w:eastAsia="Times New Roman" w:hAnsi="Times New Roman" w:cs="Times New Roman"/>
          <w:sz w:val="28"/>
          <w:szCs w:val="28"/>
        </w:rPr>
        <w:t>Чубаров</w:t>
      </w:r>
      <w:r w:rsidR="0090097D">
        <w:rPr>
          <w:rFonts w:ascii="Times New Roman" w:eastAsia="Times New Roman" w:hAnsi="Times New Roman" w:cs="Times New Roman"/>
          <w:sz w:val="28"/>
          <w:szCs w:val="28"/>
        </w:rPr>
        <w:t xml:space="preserve"> Илья Максимович</w:t>
      </w:r>
      <w:bookmarkStart w:id="1" w:name="_GoBack"/>
      <w:bookmarkEnd w:id="1"/>
      <w:r w:rsidRPr="00C2588D">
        <w:rPr>
          <w:rFonts w:ascii="Times New Roman" w:eastAsia="Times New Roman" w:hAnsi="Times New Roman" w:cs="Times New Roman"/>
          <w:sz w:val="28"/>
          <w:szCs w:val="28"/>
        </w:rPr>
        <w:t xml:space="preserve">  – студент </w:t>
      </w:r>
      <w:r w:rsidR="00AE59CA" w:rsidRPr="00C258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2588D">
        <w:rPr>
          <w:rFonts w:ascii="Times New Roman" w:eastAsia="Times New Roman" w:hAnsi="Times New Roman" w:cs="Times New Roman"/>
          <w:sz w:val="28"/>
          <w:szCs w:val="28"/>
        </w:rPr>
        <w:t>II курса</w:t>
      </w:r>
    </w:p>
    <w:p w14:paraId="00000003" w14:textId="3B552667" w:rsidR="004C1301" w:rsidRPr="007F03A5" w:rsidRDefault="00790481" w:rsidP="00C2588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sz w:val="28"/>
          <w:szCs w:val="28"/>
        </w:rPr>
        <w:t xml:space="preserve">ГОУ СПО ЛНР «Луганский архитектурно-строительный колледж имени архитектора А.С. </w:t>
      </w:r>
      <w:proofErr w:type="spellStart"/>
      <w:r w:rsidRPr="007F03A5">
        <w:rPr>
          <w:rFonts w:ascii="Times New Roman" w:eastAsia="Times New Roman" w:hAnsi="Times New Roman" w:cs="Times New Roman"/>
          <w:sz w:val="28"/>
          <w:szCs w:val="28"/>
        </w:rPr>
        <w:t>Шеремета</w:t>
      </w:r>
      <w:proofErr w:type="spellEnd"/>
      <w:r w:rsidRPr="007F03A5">
        <w:rPr>
          <w:rFonts w:ascii="Times New Roman" w:eastAsia="Times New Roman" w:hAnsi="Times New Roman" w:cs="Times New Roman"/>
          <w:sz w:val="28"/>
          <w:szCs w:val="28"/>
        </w:rPr>
        <w:t>», г. Луганск</w:t>
      </w:r>
    </w:p>
    <w:p w14:paraId="00000004" w14:textId="77777777" w:rsidR="004C1301" w:rsidRDefault="004C1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5" w14:textId="1DA288FA" w:rsidR="004C1301" w:rsidRDefault="008A42D2" w:rsidP="007F0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ЛОГИСТИЧЕСКОЕ ОБЕСПЕЧЕНИЕ И ЕЕ МЕСТО В </w:t>
      </w:r>
      <w:r w:rsidR="000840CD">
        <w:rPr>
          <w:rFonts w:ascii="Times New Roman" w:eastAsia="Times New Roman" w:hAnsi="Times New Roman" w:cs="Times New Roman"/>
          <w:b/>
          <w:sz w:val="28"/>
          <w:szCs w:val="28"/>
        </w:rPr>
        <w:t>ЭКОНОМИКИ ЛНР</w:t>
      </w:r>
    </w:p>
    <w:p w14:paraId="00000006" w14:textId="77777777" w:rsidR="004C1301" w:rsidRDefault="004C1301" w:rsidP="007F03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04892" w14:textId="77777777" w:rsidR="00C2588D" w:rsidRDefault="00790481" w:rsidP="005725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</w:t>
      </w:r>
      <w:r w:rsidR="00897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транспортная л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огистика</w:t>
      </w:r>
      <w:r w:rsidR="00722865" w:rsidRPr="005725F2">
        <w:rPr>
          <w:rFonts w:ascii="Times New Roman" w:hAnsi="Times New Roman" w:cs="Times New Roman"/>
          <w:sz w:val="28"/>
          <w:szCs w:val="28"/>
        </w:rPr>
        <w:t xml:space="preserve"> является одним из важных факторов экономии расходов и повышения конкурентоспособности.</w:t>
      </w:r>
    </w:p>
    <w:p w14:paraId="19EF098F" w14:textId="7087882E" w:rsidR="009746CC" w:rsidRPr="005725F2" w:rsidRDefault="00722865" w:rsidP="005725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5F2">
        <w:rPr>
          <w:rFonts w:ascii="Times New Roman" w:hAnsi="Times New Roman" w:cs="Times New Roman"/>
          <w:sz w:val="28"/>
          <w:szCs w:val="28"/>
        </w:rPr>
        <w:t xml:space="preserve"> Производственные предприятия столкнулись с проблемой получения дополнительной экономии в условиях, когда все очевидные резервы снижения издержек производственных процессов были уже использованы. Поэтому внимание было обращено на сферу материальных потоков предприятия, так как физическое распределение и логистика оставались фактическими неисследованными областями с точки зрения прибыльности и эффективности.</w:t>
      </w:r>
    </w:p>
    <w:p w14:paraId="782B9FDA" w14:textId="35BE30AC" w:rsidR="00722865" w:rsidRPr="005725F2" w:rsidRDefault="00722865" w:rsidP="005725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любого предприятия зависит от своевременных 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поставок сырья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комплектующих, материалов, готовой продукции, поэтому 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логистика занимает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самых главных мест в системе любого 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хозяйствующего субъекта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CA0730C" w14:textId="55FE94D0" w:rsidR="00722865" w:rsidRPr="005725F2" w:rsidRDefault="00722865" w:rsidP="005725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нестабильной политической ситуации, 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разрыве кооперационных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снижения темпов внешнеэкономической 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транспортной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блокады предприятия </w:t>
      </w:r>
      <w:r w:rsidR="0045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Луганской 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столкнулись с 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 трудностями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5CA3D4AE" w14:textId="4ACC44B2" w:rsidR="007F03A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утраты груза в связи с вое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действиями; </w:t>
      </w:r>
    </w:p>
    <w:p w14:paraId="75E6A67A" w14:textId="4A40558A" w:rsidR="0072286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возможности организовать поставки и </w:t>
      </w:r>
      <w:r w:rsidR="00457825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перевозки несколькими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транспорта; </w:t>
      </w:r>
    </w:p>
    <w:p w14:paraId="2C8D7CC0" w14:textId="25D13857" w:rsidR="0072286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разрушены ави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а и железнодорожные сообщения;</w:t>
      </w:r>
    </w:p>
    <w:p w14:paraId="4AF790EA" w14:textId="7D5E31BE" w:rsidR="0072286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 в построении м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аршрутов поставок и перевозок;</w:t>
      </w:r>
    </w:p>
    <w:p w14:paraId="60CD85ED" w14:textId="615D9E1F" w:rsidR="0045782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простои транспорта на таможенны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х пунктах и пунктах пропуска;</w:t>
      </w:r>
    </w:p>
    <w:p w14:paraId="0CF80058" w14:textId="48A27A44" w:rsidR="007F03A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транспортного обслуживания н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е соответствует высоким ценам;</w:t>
      </w:r>
    </w:p>
    <w:p w14:paraId="3BA5668D" w14:textId="0CB800A7" w:rsidR="00722865" w:rsidRPr="007F03A5" w:rsidRDefault="00722865" w:rsidP="007F03A5">
      <w:pPr>
        <w:pStyle w:val="a4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уровень вне</w:t>
      </w:r>
      <w:r w:rsid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дрения современных программных </w:t>
      </w: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 в сфере логистики.</w:t>
      </w:r>
    </w:p>
    <w:p w14:paraId="6C4C0C9D" w14:textId="77777777" w:rsidR="007F03A5" w:rsidRDefault="00457825" w:rsidP="00C2588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развития</w:t>
      </w:r>
      <w:r w:rsidR="005C7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логистики в Л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 необходимо: </w:t>
      </w:r>
    </w:p>
    <w:p w14:paraId="015B8AEA" w14:textId="77777777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инвестиций для внедрения современных технологий управления бизнес-процессами на производственных предприятиях,</w:t>
      </w:r>
    </w:p>
    <w:p w14:paraId="2EDA0EA5" w14:textId="47AAFC08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материально-технической базы, </w:t>
      </w:r>
    </w:p>
    <w:p w14:paraId="3ECE91B3" w14:textId="20DD3EEB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боле</w:t>
      </w:r>
      <w:r w:rsidR="007F03A5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конкурентоспособной продукции,</w:t>
      </w: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451555" w14:textId="77777777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транспортно-складского комплекса региона, </w:t>
      </w:r>
    </w:p>
    <w:p w14:paraId="73A3AF67" w14:textId="77777777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современных логистических центров, </w:t>
      </w:r>
    </w:p>
    <w:p w14:paraId="61D29DB2" w14:textId="77777777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предоставляющих полный комплекс услуг, </w:t>
      </w:r>
    </w:p>
    <w:p w14:paraId="497A4D6F" w14:textId="77777777" w:rsidR="007F03A5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политики обслуживания клиентов, </w:t>
      </w:r>
    </w:p>
    <w:p w14:paraId="31808B0E" w14:textId="67F8A90D" w:rsidR="00542A1F" w:rsidRPr="00C2588D" w:rsidRDefault="005D4A3D" w:rsidP="00C2588D">
      <w:pPr>
        <w:pStyle w:val="a4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предполагающей определение стандартов логистического сервиса и показателей их оценки. </w:t>
      </w:r>
    </w:p>
    <w:p w14:paraId="49CC8651" w14:textId="561261C8" w:rsidR="009746CC" w:rsidRPr="005725F2" w:rsidRDefault="00542A1F" w:rsidP="005725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новых каналов распределения продукции с учетом изменившейся ситуации на рынке, развитие оптовой и розничной торговли с привлечением российских партнеров, Белоруссии, Осетии, Абхазии; развитие внешнеэкономической деятельнос</w:t>
      </w:r>
      <w:r w:rsidR="00457825">
        <w:rPr>
          <w:rFonts w:ascii="Times New Roman" w:eastAsia="Times New Roman" w:hAnsi="Times New Roman" w:cs="Times New Roman"/>
          <w:color w:val="000000"/>
          <w:sz w:val="28"/>
          <w:szCs w:val="28"/>
        </w:rPr>
        <w:t>ти путем вхождения предприятий ЛНР и Д</w:t>
      </w:r>
      <w:r w:rsidR="005D4A3D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НР в интеграционные объединения, которые создаются непризнанными государствами; обеспечение государственной поддержки развития логистического бизнеса как на уровне отдельных предприятий, так и на уровне Республики.</w:t>
      </w:r>
    </w:p>
    <w:p w14:paraId="00DDF251" w14:textId="5B48C2CE" w:rsidR="004F7021" w:rsidRPr="004F7021" w:rsidRDefault="004F7021" w:rsidP="005725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предприятий Донбасса не имеет собственных </w:t>
      </w:r>
      <w:r w:rsidR="003B550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полноценных </w:t>
      </w:r>
      <w:r w:rsidR="00EF7E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отделов логистики</w:t>
      </w: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связано с высокими затратами на содержание </w:t>
      </w:r>
      <w:r w:rsidR="005725F2"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 подразделений</w:t>
      </w: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 условиях кризиса. Поэтому </w:t>
      </w:r>
      <w:r w:rsidR="005725F2"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 ориентируется</w:t>
      </w: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 услуг у</w:t>
      </w:r>
      <w:r w:rsidR="0076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мелких</w:t>
      </w: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и </w:t>
      </w:r>
      <w:r w:rsidR="005725F2"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экспедиционных компаний</w:t>
      </w:r>
      <w:r w:rsid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7055BCA6" w14:textId="77777777" w:rsidR="00457825" w:rsidRDefault="004F7021" w:rsidP="005725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Логистические центры Донбасса ориентируются на рынок Российской Федерации, но в целях совершенствования таких отношений </w:t>
      </w:r>
      <w:r w:rsidR="005725F2" w:rsidRPr="004F7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необходимо: </w:t>
      </w:r>
    </w:p>
    <w:p w14:paraId="5DA5C732" w14:textId="29885231" w:rsidR="004F7021" w:rsidRPr="00C2588D" w:rsidRDefault="004F7021" w:rsidP="00C2588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механизмы, обеспечивающие регулирование </w:t>
      </w:r>
      <w:r w:rsidR="005725F2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 аспектов</w:t>
      </w: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торговых операций российских предприятий </w:t>
      </w:r>
      <w:r w:rsidR="005725F2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с компаниями</w:t>
      </w: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</w:t>
      </w:r>
      <w:r w:rsidR="00C2588D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на территории Донбасса;</w:t>
      </w:r>
    </w:p>
    <w:p w14:paraId="3BD7A4BA" w14:textId="61959ACD" w:rsidR="004F7021" w:rsidRPr="00C2588D" w:rsidRDefault="004F7021" w:rsidP="00C2588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устранение недобросовестных посредников и, </w:t>
      </w:r>
      <w:r w:rsidR="003804D7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спекулятивных</w:t>
      </w: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тарифов на логи</w:t>
      </w:r>
      <w:r w:rsidR="00C2588D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стическое обслуживание грузов;</w:t>
      </w:r>
    </w:p>
    <w:p w14:paraId="5AD75786" w14:textId="3768EEA5" w:rsidR="004F7021" w:rsidRPr="00C2588D" w:rsidRDefault="00457825" w:rsidP="00C2588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 зону «прозрачности», </w:t>
      </w:r>
      <w:r w:rsidR="006F0A1F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 </w:t>
      </w:r>
      <w:r w:rsidR="003804D7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инвестиционную привлекательность</w:t>
      </w:r>
      <w:r w:rsidR="00C2588D" w:rsidRPr="00C2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региона.</w:t>
      </w:r>
    </w:p>
    <w:p w14:paraId="38A39F92" w14:textId="032D5AA0" w:rsidR="004F7021" w:rsidRPr="005725F2" w:rsidRDefault="004F7021" w:rsidP="005725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7021">
        <w:rPr>
          <w:color w:val="000000"/>
          <w:sz w:val="28"/>
          <w:szCs w:val="28"/>
        </w:rPr>
        <w:t xml:space="preserve">Стоит отметить, что компании по предоставлению транспортировки </w:t>
      </w:r>
      <w:r w:rsidR="003804D7" w:rsidRPr="005725F2">
        <w:rPr>
          <w:color w:val="000000"/>
          <w:sz w:val="28"/>
          <w:szCs w:val="28"/>
        </w:rPr>
        <w:t>и логистики</w:t>
      </w:r>
      <w:r w:rsidRPr="004F7021">
        <w:rPr>
          <w:color w:val="000000"/>
          <w:sz w:val="28"/>
          <w:szCs w:val="28"/>
        </w:rPr>
        <w:t xml:space="preserve"> на территории Донбасса используют возможности </w:t>
      </w:r>
      <w:r w:rsidR="003804D7" w:rsidRPr="005725F2">
        <w:rPr>
          <w:color w:val="000000"/>
          <w:sz w:val="28"/>
          <w:szCs w:val="28"/>
        </w:rPr>
        <w:t>кратковременной выгоды</w:t>
      </w:r>
      <w:r w:rsidRPr="004F7021">
        <w:rPr>
          <w:color w:val="000000"/>
          <w:sz w:val="28"/>
          <w:szCs w:val="28"/>
        </w:rPr>
        <w:t xml:space="preserve"> в связи со снижением конкуренции на данном рынке.  </w:t>
      </w:r>
    </w:p>
    <w:p w14:paraId="0284AC85" w14:textId="1096D4F7" w:rsidR="004F7021" w:rsidRPr="005725F2" w:rsidRDefault="004F7021" w:rsidP="005725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25F2">
        <w:rPr>
          <w:color w:val="000000"/>
          <w:sz w:val="28"/>
          <w:szCs w:val="28"/>
        </w:rPr>
        <w:t xml:space="preserve">Сервисом доставки компании пользуется сотни предприятий малого и среднего бизнеса. </w:t>
      </w:r>
    </w:p>
    <w:p w14:paraId="06BF63F7" w14:textId="1AC751CA" w:rsidR="004F7021" w:rsidRPr="007F03A5" w:rsidRDefault="00706136" w:rsidP="00C25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A5">
        <w:rPr>
          <w:rFonts w:ascii="Times New Roman" w:hAnsi="Times New Roman" w:cs="Times New Roman"/>
          <w:sz w:val="28"/>
          <w:szCs w:val="28"/>
        </w:rPr>
        <w:t>Основной предпосылкой такой популярности </w:t>
      </w:r>
      <w:r w:rsidR="004F7021" w:rsidRPr="007F03A5">
        <w:rPr>
          <w:rFonts w:ascii="Times New Roman" w:hAnsi="Times New Roman" w:cs="Times New Roman"/>
          <w:sz w:val="28"/>
          <w:szCs w:val="28"/>
        </w:rPr>
        <w:t>является </w:t>
      </w:r>
      <w:r w:rsidR="00C2588D">
        <w:rPr>
          <w:rFonts w:ascii="Times New Roman" w:hAnsi="Times New Roman" w:cs="Times New Roman"/>
          <w:sz w:val="28"/>
          <w:szCs w:val="28"/>
        </w:rPr>
        <w:t>заинтересованност</w:t>
      </w:r>
      <w:r w:rsidR="004F7021" w:rsidRPr="007F03A5">
        <w:rPr>
          <w:rFonts w:ascii="Times New Roman" w:hAnsi="Times New Roman" w:cs="Times New Roman"/>
          <w:sz w:val="28"/>
          <w:szCs w:val="28"/>
        </w:rPr>
        <w:t>ь в эффективном использовании собственного времени и сокращении затрат на грузоперевозки. К достижениям</w:t>
      </w:r>
      <w:r w:rsidR="00E153D1" w:rsidRPr="007F03A5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4F7021" w:rsidRPr="007F03A5">
        <w:rPr>
          <w:rFonts w:ascii="Times New Roman" w:hAnsi="Times New Roman" w:cs="Times New Roman"/>
          <w:sz w:val="28"/>
          <w:szCs w:val="28"/>
        </w:rPr>
        <w:t xml:space="preserve"> компании можно отнести большой автопарк, оборудованный всем необходимым для перевозки продовольственных и непродовольственных</w:t>
      </w:r>
      <w:r w:rsidR="004F7021" w:rsidRPr="005725F2">
        <w:t xml:space="preserve"> </w:t>
      </w:r>
      <w:r w:rsidR="004F7021" w:rsidRPr="007F03A5">
        <w:rPr>
          <w:rFonts w:ascii="Times New Roman" w:hAnsi="Times New Roman" w:cs="Times New Roman"/>
          <w:sz w:val="28"/>
          <w:szCs w:val="28"/>
        </w:rPr>
        <w:t>товаров в соответствии с сани</w:t>
      </w:r>
      <w:r w:rsidR="00C2588D">
        <w:rPr>
          <w:rFonts w:ascii="Times New Roman" w:hAnsi="Times New Roman" w:cs="Times New Roman"/>
          <w:sz w:val="28"/>
          <w:szCs w:val="28"/>
        </w:rPr>
        <w:t>тарными требованиями и нормами. </w:t>
      </w:r>
    </w:p>
    <w:p w14:paraId="61D716C5" w14:textId="13005D71" w:rsidR="004F7021" w:rsidRPr="005F2245" w:rsidRDefault="00E153D1" w:rsidP="005F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</w:t>
      </w:r>
      <w:r w:rsidR="00E2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центров</w:t>
      </w:r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заключаются договора на поставку товаров известных брендов</w:t>
      </w:r>
      <w:r w:rsidR="004F7021" w:rsidRPr="005725F2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(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Nestle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Pepsi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Coca-Cola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Мираторг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Микадо, </w:t>
      </w:r>
      <w:proofErr w:type="spellStart"/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Приосколье</w:t>
      </w:r>
      <w:proofErr w:type="spellEnd"/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Объединенные</w:t>
      </w:r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Кондитеры, Полесье, LEGO, VESTA, 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Golden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Lady</w:t>
      </w:r>
      <w:proofErr w:type="spellEnd"/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  Сотрудники также отмечают, что рынок Донбасса характеризуется 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 динамичностью</w:t>
      </w:r>
      <w:r w:rsidR="004F7021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развития, о чем свидетельствует рост товарооборота</w:t>
      </w:r>
      <w:r w:rsidR="003804D7"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D5522E" w14:textId="77777777" w:rsidR="007F03A5" w:rsidRDefault="00790481" w:rsidP="005725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25F2">
        <w:rPr>
          <w:color w:val="000000"/>
          <w:sz w:val="28"/>
          <w:szCs w:val="28"/>
        </w:rPr>
        <w:t>Изучив процесс</w:t>
      </w:r>
      <w:r w:rsidR="009746CC" w:rsidRPr="005725F2">
        <w:rPr>
          <w:color w:val="000000"/>
          <w:sz w:val="28"/>
          <w:szCs w:val="28"/>
        </w:rPr>
        <w:t>, я пришел</w:t>
      </w:r>
      <w:r w:rsidRPr="005725F2">
        <w:rPr>
          <w:color w:val="000000"/>
          <w:sz w:val="28"/>
          <w:szCs w:val="28"/>
        </w:rPr>
        <w:t xml:space="preserve"> к выводу, что </w:t>
      </w:r>
      <w:r w:rsidR="008B7EA8">
        <w:rPr>
          <w:color w:val="000000"/>
          <w:sz w:val="28"/>
          <w:szCs w:val="28"/>
        </w:rPr>
        <w:t>т</w:t>
      </w:r>
      <w:r w:rsidR="003804D7" w:rsidRPr="005725F2">
        <w:rPr>
          <w:color w:val="000000"/>
          <w:sz w:val="28"/>
          <w:szCs w:val="28"/>
        </w:rPr>
        <w:t>аким образом, логистические</w:t>
      </w:r>
      <w:r w:rsidR="00CD6148">
        <w:rPr>
          <w:color w:val="000000"/>
          <w:sz w:val="28"/>
          <w:szCs w:val="28"/>
        </w:rPr>
        <w:t xml:space="preserve"> транспортные</w:t>
      </w:r>
      <w:r w:rsidR="003804D7" w:rsidRPr="005725F2">
        <w:rPr>
          <w:color w:val="000000"/>
          <w:sz w:val="28"/>
          <w:szCs w:val="28"/>
        </w:rPr>
        <w:t xml:space="preserve"> компании, функционирующие на территории ЛНР, нацелены на свое дальнейшее развитие, расширение ассортимента товаров и списка предоставляемых услуг.</w:t>
      </w:r>
    </w:p>
    <w:p w14:paraId="7C3FF803" w14:textId="7DAA30C4" w:rsidR="003804D7" w:rsidRPr="005725F2" w:rsidRDefault="007F03A5" w:rsidP="005725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04D7" w:rsidRPr="005725F2">
        <w:rPr>
          <w:color w:val="000000"/>
          <w:sz w:val="28"/>
          <w:szCs w:val="28"/>
        </w:rPr>
        <w:t xml:space="preserve">Руководители отмечают стремление к инновациям, что создаст основу для расширения числа профессиональных клиентов, а также стремление к внесению своего вклада в дальнейшее развитие логистики на территории </w:t>
      </w:r>
      <w:r>
        <w:rPr>
          <w:color w:val="000000"/>
          <w:sz w:val="28"/>
          <w:szCs w:val="28"/>
        </w:rPr>
        <w:t>республики</w:t>
      </w:r>
      <w:r w:rsidR="003804D7" w:rsidRPr="005725F2">
        <w:rPr>
          <w:color w:val="000000"/>
          <w:sz w:val="28"/>
          <w:szCs w:val="28"/>
        </w:rPr>
        <w:t>.  </w:t>
      </w:r>
    </w:p>
    <w:p w14:paraId="76DB321E" w14:textId="77777777" w:rsidR="007F03A5" w:rsidRDefault="003804D7" w:rsidP="00BD3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структуры, в свою очередь, должны 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 развитию</w:t>
      </w:r>
      <w:r w:rsidRPr="00380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 в сфере логистики, оказывая 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всестороннюю поддержку</w:t>
      </w:r>
      <w:r w:rsidRPr="00380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крупным логистическим центрам и создавая условия для </w:t>
      </w:r>
      <w:r w:rsidRPr="005725F2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безопасной инвестиционной</w:t>
      </w:r>
      <w:r w:rsidRPr="00380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 </w:t>
      </w:r>
    </w:p>
    <w:p w14:paraId="0000003D" w14:textId="6E275B01" w:rsidR="004C1301" w:rsidRPr="00BD34F1" w:rsidRDefault="003804D7" w:rsidP="00BD3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E" w14:textId="16E7084E" w:rsidR="004C1301" w:rsidRPr="007F03A5" w:rsidRDefault="00790481" w:rsidP="007F03A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 w:rsidR="00BD34F1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9C8B9DF" w14:textId="77777777" w:rsidR="00377E44" w:rsidRPr="007F03A5" w:rsidRDefault="00BD34F1" w:rsidP="007F03A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Бауєрсокс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Д.Дж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. Логистика: интегрированная цепь поставок /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Д.Дж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Бауєрсокс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Д.Дж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Клосс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; пер. с англ. Н.Н. Барышниковой, Б.С. Пинскера. – 2–е изд. – М.: Олимп – </w:t>
      </w:r>
      <w:proofErr w:type="spellStart"/>
      <w:r w:rsidRPr="007F03A5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7F03A5">
        <w:rPr>
          <w:rFonts w:ascii="Times New Roman" w:hAnsi="Times New Roman" w:cs="Times New Roman"/>
          <w:sz w:val="28"/>
          <w:szCs w:val="28"/>
        </w:rPr>
        <w:t xml:space="preserve">, 2005. – 640 с. </w:t>
      </w:r>
    </w:p>
    <w:p w14:paraId="4E6B388E" w14:textId="4CEA41CA" w:rsidR="00BD34F1" w:rsidRPr="007F03A5" w:rsidRDefault="00BD34F1" w:rsidP="007F03A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В.В. Управление экономическ</w:t>
      </w:r>
      <w:r w:rsidR="007F03A5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безопасностью предприятия в </w:t>
      </w: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нестабильного развития / В.В. Краснова, Я.С. </w:t>
      </w:r>
      <w:proofErr w:type="spellStart"/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Давлианидзе</w:t>
      </w:r>
      <w:proofErr w:type="spellEnd"/>
      <w:r w:rsidR="007F03A5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Вестник </w:t>
      </w: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Донецкого национального университета. Серия В. Экономика и право, 2017. –  № 2. – С. 52-58.  </w:t>
      </w:r>
    </w:p>
    <w:p w14:paraId="0265881D" w14:textId="36CA96CB" w:rsidR="00BD34F1" w:rsidRPr="007F03A5" w:rsidRDefault="00BD34F1" w:rsidP="007F03A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Донецкой Народной Республ</w:t>
      </w:r>
      <w:r w:rsidR="007F03A5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ики: состояние, проблемы, пути </w:t>
      </w: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/ А.В. </w:t>
      </w:r>
      <w:proofErr w:type="spellStart"/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Половян</w:t>
      </w:r>
      <w:proofErr w:type="spellEnd"/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Р.Н. </w:t>
      </w:r>
      <w:proofErr w:type="spellStart"/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Лепа</w:t>
      </w:r>
      <w:proofErr w:type="spellEnd"/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, Н.</w:t>
      </w:r>
      <w:r w:rsidR="007F03A5"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>В. Шемякина и др. – Донецк: ГУ </w:t>
      </w:r>
      <w:r w:rsidRPr="007F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«Институт экономических исследований», 2017. – 84 с.  </w:t>
      </w:r>
    </w:p>
    <w:p w14:paraId="00000042" w14:textId="504A8292" w:rsidR="004C1301" w:rsidRPr="00377E44" w:rsidRDefault="004C1301" w:rsidP="00377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301" w:rsidRPr="00377E4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91E"/>
    <w:multiLevelType w:val="hybridMultilevel"/>
    <w:tmpl w:val="ACBE7EEC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A66"/>
    <w:multiLevelType w:val="multilevel"/>
    <w:tmpl w:val="DCB80C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8A2D4F"/>
    <w:multiLevelType w:val="hybridMultilevel"/>
    <w:tmpl w:val="EF5C5C52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02D1"/>
    <w:multiLevelType w:val="multilevel"/>
    <w:tmpl w:val="916676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2C486E"/>
    <w:multiLevelType w:val="multilevel"/>
    <w:tmpl w:val="F620AC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1C6641"/>
    <w:multiLevelType w:val="hybridMultilevel"/>
    <w:tmpl w:val="0C7A142E"/>
    <w:lvl w:ilvl="0" w:tplc="7CDEE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51A"/>
    <w:multiLevelType w:val="multilevel"/>
    <w:tmpl w:val="364A41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3727AF"/>
    <w:multiLevelType w:val="multilevel"/>
    <w:tmpl w:val="3392C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553D16"/>
    <w:multiLevelType w:val="hybridMultilevel"/>
    <w:tmpl w:val="4FAE2FB8"/>
    <w:lvl w:ilvl="0" w:tplc="7CDEE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F03061"/>
    <w:multiLevelType w:val="hybridMultilevel"/>
    <w:tmpl w:val="7972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761"/>
    <w:multiLevelType w:val="hybridMultilevel"/>
    <w:tmpl w:val="45F067B4"/>
    <w:lvl w:ilvl="0" w:tplc="513CB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01"/>
    <w:rsid w:val="000840CD"/>
    <w:rsid w:val="001A6AB9"/>
    <w:rsid w:val="00377E44"/>
    <w:rsid w:val="003804D7"/>
    <w:rsid w:val="003B550B"/>
    <w:rsid w:val="00415E43"/>
    <w:rsid w:val="00457825"/>
    <w:rsid w:val="004C1301"/>
    <w:rsid w:val="004F7021"/>
    <w:rsid w:val="00520B44"/>
    <w:rsid w:val="00542A1F"/>
    <w:rsid w:val="005725F2"/>
    <w:rsid w:val="005C73B0"/>
    <w:rsid w:val="005D4A3D"/>
    <w:rsid w:val="005F2245"/>
    <w:rsid w:val="006421FE"/>
    <w:rsid w:val="006F0A1F"/>
    <w:rsid w:val="00706136"/>
    <w:rsid w:val="00722865"/>
    <w:rsid w:val="00760D5A"/>
    <w:rsid w:val="00767903"/>
    <w:rsid w:val="00790481"/>
    <w:rsid w:val="007F03A5"/>
    <w:rsid w:val="0081176F"/>
    <w:rsid w:val="00897784"/>
    <w:rsid w:val="008A42D2"/>
    <w:rsid w:val="008B7EA8"/>
    <w:rsid w:val="0090097D"/>
    <w:rsid w:val="009746CC"/>
    <w:rsid w:val="009F64AA"/>
    <w:rsid w:val="00A31365"/>
    <w:rsid w:val="00A64185"/>
    <w:rsid w:val="00A82598"/>
    <w:rsid w:val="00AA6D07"/>
    <w:rsid w:val="00AB14D0"/>
    <w:rsid w:val="00AE59CA"/>
    <w:rsid w:val="00B35D62"/>
    <w:rsid w:val="00BC76C3"/>
    <w:rsid w:val="00BD34F1"/>
    <w:rsid w:val="00C01BA0"/>
    <w:rsid w:val="00C2588D"/>
    <w:rsid w:val="00C93333"/>
    <w:rsid w:val="00CD6148"/>
    <w:rsid w:val="00D00CA9"/>
    <w:rsid w:val="00D44780"/>
    <w:rsid w:val="00DA6803"/>
    <w:rsid w:val="00E153D1"/>
    <w:rsid w:val="00E174E5"/>
    <w:rsid w:val="00E258FF"/>
    <w:rsid w:val="00ED3722"/>
    <w:rsid w:val="00E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577"/>
  <w15:docId w15:val="{5216F330-5179-441A-A9C7-42DFB4D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1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6C7265"/>
  </w:style>
  <w:style w:type="numbering" w:customStyle="1" w:styleId="20">
    <w:name w:val="Нет списка2"/>
    <w:next w:val="a2"/>
    <w:uiPriority w:val="99"/>
    <w:semiHidden/>
    <w:unhideWhenUsed/>
    <w:rsid w:val="006C7265"/>
  </w:style>
  <w:style w:type="paragraph" w:styleId="a4">
    <w:name w:val="List Paragraph"/>
    <w:basedOn w:val="a"/>
    <w:uiPriority w:val="34"/>
    <w:qFormat/>
    <w:rsid w:val="006C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1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2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21E70"/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377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N6XqjKzOIeMZ71BsFtiJ/9RsA==">AMUW2mXjL0fQeZIngLLD4CbIFhXmmV4EtGcYAuY7buDAPMxHiUTGrEc6pwPy9pR5JwZr8B2K6Dl1dt81VY9QXQ20FhjUw3hf3be4ensRJROyxnvG93RHOKFXdN+FYTXq1iqN3gjgAN6N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7</cp:revision>
  <dcterms:created xsi:type="dcterms:W3CDTF">2021-05-05T19:47:00Z</dcterms:created>
  <dcterms:modified xsi:type="dcterms:W3CDTF">2021-05-05T20:12:00Z</dcterms:modified>
</cp:coreProperties>
</file>