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3" w:rsidRDefault="00FD5923" w:rsidP="00FD5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color w:val="000000" w:themeColor="text1"/>
          <w:sz w:val="28"/>
          <w:szCs w:val="28"/>
        </w:rPr>
        <w:t>ТЕХНОЛОГИЯ ПОДГОТОВКИ СЕНОМАНСКОГО ГАЗА НА ЯМБУРГСКОМ МЕСТОРОЖДЕНИИ</w:t>
      </w:r>
    </w:p>
    <w:p w:rsidR="00FD5923" w:rsidRPr="0059054B" w:rsidRDefault="00FD5923" w:rsidP="00FD5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color w:val="000000" w:themeColor="text1"/>
          <w:sz w:val="28"/>
          <w:szCs w:val="28"/>
        </w:rPr>
      </w:pPr>
    </w:p>
    <w:p w:rsidR="00FD5923" w:rsidRPr="00D74D38" w:rsidRDefault="00FD5923" w:rsidP="00FD5923">
      <w:pPr>
        <w:pStyle w:val="a3"/>
        <w:spacing w:after="0" w:line="360" w:lineRule="auto"/>
        <w:ind w:left="0"/>
        <w:contextualSpacing w:val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Юлия Александровна</w:t>
      </w:r>
    </w:p>
    <w:p w:rsidR="00FD5923" w:rsidRPr="001E2860" w:rsidRDefault="00FD5923" w:rsidP="001E286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преподаватель,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Многопрофильный колледж ТИУ</w:t>
      </w:r>
    </w:p>
    <w:p w:rsidR="0059054B" w:rsidRDefault="0059054B" w:rsidP="00FD59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59054B" w:rsidRPr="0059054B" w:rsidRDefault="0059054B" w:rsidP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Подготовка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сеноманского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газа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Ямбургской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площади (ЭУ-1…7) осуществляется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на УКПГ1-7 после ДКС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абсорбцией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влаги высококонцентрированным раствором ДЭГ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с последующим круглогодичным охлаждением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газа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температуры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0…-2 0С в АВО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(зимний период) и турбодетандерах (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летний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период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Кроме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того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, на УКПГ-1 и УКПГ-4 подается для подготовки (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после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первичной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сепарации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УППГ-8 и УППГ-4а) газ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участка Эу-8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Харвутинской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площади и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Анерьяхинской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площади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</w:t>
      </w:r>
    </w:p>
    <w:p w:rsidR="0059054B" w:rsidRPr="0059054B" w:rsidRDefault="0059054B" w:rsidP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Для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защиты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компрессорного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оборудования от минерализованной пластовой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воды и твердых примесей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перед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ДКС смонтированы оснащенные промывочными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секциями сепараторы: ГП 1181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производительностью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 м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ГП 1300 производительностью 20 млн. м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настоящее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время промывка применяется на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части УКПГ.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входе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УКПГ-4, кроме того, </w:t>
      </w:r>
      <w:proofErr w:type="gram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установлен</w:t>
      </w:r>
      <w:proofErr w:type="gram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сепаратор-пробкоуловитель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</w:t>
      </w:r>
    </w:p>
    <w:p w:rsidR="0059054B" w:rsidRPr="0059054B" w:rsidRDefault="0059054B" w:rsidP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Подготовка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газа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эксплуатационных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участков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ЭУ-9, 10, 11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Харвутинской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площади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осуществляется на УКПГ-9, расположенном в районе эксплуатационного участка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ЭУ-11.</w:t>
      </w:r>
      <w:proofErr w:type="gram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Газ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введенного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 эксплуатацию в 20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1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6 г. участка ЭУ-11 подается непосредственно на УКПГ-9.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участке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ЭУ-9 размещается технологическая площадка для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обслуживания кустов газовых скважин и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газосборной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системы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участка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 На территории ЭУ-10 в начале ноября 20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1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7 г.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введено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 эксплуатацию УППГ-10 для сепарации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газа, поступающего с ЭУ-9 (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введен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 эксплуатацию в 20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1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8 г.) и ЭУ-10 (введен в эксплуатацию в ноябре 20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1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7 г.), с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последующей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подачей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УКПГ-9.</w:t>
      </w:r>
    </w:p>
    <w:p w:rsidR="0059054B" w:rsidRPr="0059054B" w:rsidRDefault="0059054B" w:rsidP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Осушка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газа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ДЭГ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осуществляется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входе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УКПГ-9 с последующим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компримированием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и охлаждением.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Подключение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первой очереди ДКС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lastRenderedPageBreak/>
        <w:t>предусматривается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после осушки, второй очереди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так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после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осушки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. Ввод дожимной КС необходим при снижении давления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входе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УКПГ-9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менее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7,0 МПа (в 201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6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г.).</w:t>
      </w:r>
    </w:p>
    <w:p w:rsidR="0059054B" w:rsidRPr="0059054B" w:rsidRDefault="0059054B" w:rsidP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настоящее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время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бескомпрессорный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период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эксплуатации УКПГ-9: сырой газ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после узлов входа проходит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сепарацию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промывкой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направляется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абсорберы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</w:t>
      </w:r>
    </w:p>
    <w:p w:rsidR="00AD5E00" w:rsidRPr="0059054B" w:rsidRDefault="0059054B" w:rsidP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Абсорберы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выполнены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сочетании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промывочными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сепараторами в виде модулей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сепаратор–абсорбер с одинаковой производительностью (11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 м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  <w:vertAlign w:val="superscript"/>
        </w:rPr>
        <w:t>3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/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сутки при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7,0 МПа) обоих аппаратов.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Конечной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ступенью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фильтрации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газа от капельной жидкости является верхняя фильтрующая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секция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абсорбера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. Осушенный газ охлаждается </w:t>
      </w:r>
      <w:proofErr w:type="spellStart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дросселированием</w:t>
      </w:r>
      <w:proofErr w:type="spellEnd"/>
      <w:r w:rsidRPr="0059054B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и направляется в магистральный газопровод</w:t>
      </w:r>
      <w:r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.</w:t>
      </w:r>
    </w:p>
    <w:p w:rsidR="00FD5923" w:rsidRDefault="00FD5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CF391D" w:rsidRDefault="00CF391D" w:rsidP="00CF3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6B1E06">
        <w:rPr>
          <w:rFonts w:ascii="Times New Roman" w:eastAsia="ArialMT" w:hAnsi="Times New Roman" w:cs="Times New Roman"/>
          <w:b/>
          <w:sz w:val="28"/>
          <w:szCs w:val="28"/>
        </w:rPr>
        <w:t>Список литературы:</w:t>
      </w:r>
    </w:p>
    <w:p w:rsidR="00CF391D" w:rsidRPr="006D5094" w:rsidRDefault="00CF391D" w:rsidP="00CF3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1</w:t>
      </w:r>
      <w:r w:rsidRPr="006B1E06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Pr="006B1E06">
        <w:rPr>
          <w:rFonts w:ascii="Times New Roman" w:hAnsi="Times New Roman" w:cs="Times New Roman"/>
          <w:color w:val="000000"/>
          <w:sz w:val="28"/>
          <w:szCs w:val="28"/>
        </w:rPr>
        <w:t xml:space="preserve">Годовой геологический отчет за </w:t>
      </w:r>
      <w:r>
        <w:rPr>
          <w:rFonts w:ascii="Times New Roman" w:hAnsi="Times New Roman" w:cs="Times New Roman"/>
          <w:color w:val="000000"/>
          <w:sz w:val="28"/>
          <w:szCs w:val="28"/>
        </w:rPr>
        <w:t>2017-</w:t>
      </w:r>
      <w:r w:rsidRPr="006B1E0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1E0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B1E06">
        <w:rPr>
          <w:rFonts w:ascii="Times New Roman" w:hAnsi="Times New Roman" w:cs="Times New Roman"/>
          <w:color w:val="000000"/>
          <w:sz w:val="28"/>
          <w:szCs w:val="28"/>
        </w:rPr>
        <w:t xml:space="preserve">. ООО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1E06">
        <w:rPr>
          <w:rFonts w:ascii="Times New Roman" w:hAnsi="Times New Roman" w:cs="Times New Roman"/>
          <w:color w:val="000000"/>
          <w:sz w:val="28"/>
          <w:szCs w:val="28"/>
        </w:rPr>
        <w:t>Газпром добыча Ямбург</w:t>
      </w:r>
      <w:r w:rsidRPr="006D5094">
        <w:rPr>
          <w:rFonts w:ascii="Times New Roman" w:hAnsi="Times New Roman" w:cs="Times New Roman"/>
          <w:color w:val="000000"/>
          <w:sz w:val="28"/>
          <w:szCs w:val="28"/>
        </w:rPr>
        <w:t xml:space="preserve">», 2018. –198 </w:t>
      </w:r>
      <w:proofErr w:type="gramStart"/>
      <w:r w:rsidRPr="006D509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D50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91D" w:rsidRPr="006D5094" w:rsidRDefault="00CF391D" w:rsidP="00CF39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D5094">
        <w:rPr>
          <w:rFonts w:ascii="Times New Roman" w:hAnsi="Times New Roman" w:cs="Times New Roman"/>
          <w:color w:val="000000"/>
          <w:sz w:val="28"/>
          <w:szCs w:val="28"/>
        </w:rPr>
        <w:t xml:space="preserve">. Проект разработки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сеноманской</w:t>
      </w:r>
      <w:proofErr w:type="spellEnd"/>
      <w:r w:rsidRPr="006D5094">
        <w:rPr>
          <w:rFonts w:ascii="Times New Roman" w:hAnsi="Times New Roman" w:cs="Times New Roman"/>
          <w:color w:val="000000"/>
          <w:sz w:val="28"/>
          <w:szCs w:val="28"/>
        </w:rPr>
        <w:t xml:space="preserve"> залежи </w:t>
      </w:r>
      <w:proofErr w:type="spellStart"/>
      <w:r w:rsidRPr="006D5094">
        <w:rPr>
          <w:rFonts w:ascii="Times New Roman" w:hAnsi="Times New Roman" w:cs="Times New Roman"/>
          <w:color w:val="000000"/>
          <w:sz w:val="28"/>
          <w:szCs w:val="28"/>
        </w:rPr>
        <w:t>Ямбургского</w:t>
      </w:r>
      <w:proofErr w:type="spellEnd"/>
      <w:r w:rsidRPr="006D5094">
        <w:rPr>
          <w:rFonts w:ascii="Times New Roman" w:hAnsi="Times New Roman" w:cs="Times New Roman"/>
          <w:color w:val="000000"/>
          <w:sz w:val="28"/>
          <w:szCs w:val="28"/>
        </w:rPr>
        <w:t xml:space="preserve"> газоконденсатного месторождения. – М.,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D5094">
        <w:rPr>
          <w:rFonts w:ascii="Times New Roman" w:hAnsi="Times New Roman" w:cs="Times New Roman"/>
          <w:color w:val="000000"/>
          <w:sz w:val="28"/>
          <w:szCs w:val="28"/>
        </w:rPr>
        <w:t>. - 124 с.</w:t>
      </w:r>
    </w:p>
    <w:p w:rsidR="00CF391D" w:rsidRPr="0059054B" w:rsidRDefault="00CF3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sectPr w:rsidR="00CF391D" w:rsidRPr="0059054B" w:rsidSect="00AD5E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23" w:rsidRDefault="00FD5923" w:rsidP="00FD5923">
      <w:pPr>
        <w:spacing w:after="0" w:line="240" w:lineRule="auto"/>
      </w:pPr>
      <w:r>
        <w:separator/>
      </w:r>
    </w:p>
  </w:endnote>
  <w:endnote w:type="continuationSeparator" w:id="0">
    <w:p w:rsidR="00FD5923" w:rsidRDefault="00FD5923" w:rsidP="00F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953594"/>
      <w:docPartObj>
        <w:docPartGallery w:val="Page Numbers (Bottom of Page)"/>
        <w:docPartUnique/>
      </w:docPartObj>
    </w:sdtPr>
    <w:sdtContent>
      <w:p w:rsidR="00FD5923" w:rsidRDefault="00FD5923">
        <w:pPr>
          <w:pStyle w:val="a6"/>
          <w:jc w:val="center"/>
        </w:pPr>
        <w:fldSimple w:instr=" PAGE   \* MERGEFORMAT ">
          <w:r w:rsidR="00CF391D">
            <w:rPr>
              <w:noProof/>
            </w:rPr>
            <w:t>2</w:t>
          </w:r>
        </w:fldSimple>
      </w:p>
    </w:sdtContent>
  </w:sdt>
  <w:p w:rsidR="00FD5923" w:rsidRDefault="00FD59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23" w:rsidRDefault="00FD5923" w:rsidP="00FD5923">
      <w:pPr>
        <w:spacing w:after="0" w:line="240" w:lineRule="auto"/>
      </w:pPr>
      <w:r>
        <w:separator/>
      </w:r>
    </w:p>
  </w:footnote>
  <w:footnote w:type="continuationSeparator" w:id="0">
    <w:p w:rsidR="00FD5923" w:rsidRDefault="00FD5923" w:rsidP="00FD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54B"/>
    <w:rsid w:val="001E2860"/>
    <w:rsid w:val="0059054B"/>
    <w:rsid w:val="00AD5E00"/>
    <w:rsid w:val="00CF391D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D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923"/>
  </w:style>
  <w:style w:type="paragraph" w:styleId="a6">
    <w:name w:val="footer"/>
    <w:basedOn w:val="a"/>
    <w:link w:val="a7"/>
    <w:uiPriority w:val="99"/>
    <w:unhideWhenUsed/>
    <w:rsid w:val="00FD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Company>ООО "СибГеоПроект"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2021-02-08T12:58:00Z</dcterms:created>
  <dcterms:modified xsi:type="dcterms:W3CDTF">2021-02-08T13:09:00Z</dcterms:modified>
</cp:coreProperties>
</file>