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E6" w:rsidRPr="00B408C8" w:rsidRDefault="001630E6" w:rsidP="001C6E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08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Внеауд</w:t>
      </w:r>
      <w:r w:rsidR="00F1326E" w:rsidRPr="00B408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иторная рабо</w:t>
      </w:r>
      <w:r w:rsidR="00701C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</w:t>
      </w:r>
      <w:r w:rsidR="000422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01C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</w:t>
      </w:r>
      <w:r w:rsidR="001E2A65" w:rsidRPr="00B408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D46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</w:t>
      </w:r>
      <w:r w:rsidR="000C38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1E2A65" w:rsidRPr="00B408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оптимизации учебно-воспитательного процесса</w:t>
      </w:r>
    </w:p>
    <w:p w:rsidR="00DC2AE4" w:rsidRDefault="001E2A65" w:rsidP="00DC2A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6F1">
        <w:rPr>
          <w:rFonts w:ascii="Times New Roman" w:hAnsi="Times New Roman" w:cs="Times New Roman"/>
          <w:sz w:val="28"/>
          <w:szCs w:val="28"/>
        </w:rPr>
        <w:t>Оптимизация учебного процесса - это научно обоснованный выбор оптимального варианта его построения, форм, методов и средств обучения. Идея оптимизации учебного процесса была выдвинута Ю</w:t>
      </w:r>
      <w:r w:rsidR="00B755EA" w:rsidRPr="00B755EA">
        <w:rPr>
          <w:rFonts w:ascii="Times New Roman" w:hAnsi="Times New Roman" w:cs="Times New Roman"/>
          <w:sz w:val="28"/>
          <w:szCs w:val="28"/>
        </w:rPr>
        <w:t>р</w:t>
      </w:r>
      <w:r w:rsidR="002D614F">
        <w:rPr>
          <w:rFonts w:ascii="Times New Roman" w:hAnsi="Times New Roman" w:cs="Times New Roman"/>
          <w:sz w:val="28"/>
          <w:szCs w:val="28"/>
        </w:rPr>
        <w:t>ием Константиновичем</w:t>
      </w:r>
      <w:r w:rsidRPr="00F75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6F1">
        <w:rPr>
          <w:rFonts w:ascii="Times New Roman" w:hAnsi="Times New Roman" w:cs="Times New Roman"/>
          <w:sz w:val="28"/>
          <w:szCs w:val="28"/>
        </w:rPr>
        <w:t>Бабанским</w:t>
      </w:r>
      <w:proofErr w:type="spellEnd"/>
      <w:r w:rsidRPr="00F756F1">
        <w:rPr>
          <w:rFonts w:ascii="Times New Roman" w:hAnsi="Times New Roman" w:cs="Times New Roman"/>
          <w:sz w:val="28"/>
          <w:szCs w:val="28"/>
        </w:rPr>
        <w:t>, кот</w:t>
      </w:r>
      <w:r w:rsidR="00076510" w:rsidRPr="00F756F1">
        <w:rPr>
          <w:rFonts w:ascii="Times New Roman" w:hAnsi="Times New Roman" w:cs="Times New Roman"/>
          <w:sz w:val="28"/>
          <w:szCs w:val="28"/>
        </w:rPr>
        <w:t xml:space="preserve">орый под оптимизацией учебного </w:t>
      </w:r>
      <w:r w:rsidRPr="00F756F1">
        <w:rPr>
          <w:rFonts w:ascii="Times New Roman" w:hAnsi="Times New Roman" w:cs="Times New Roman"/>
          <w:sz w:val="28"/>
          <w:szCs w:val="28"/>
        </w:rPr>
        <w:t>процесса понимал не какую-нибудь новую форму или новый метод обучения, а специальную процедуру действий педагога по обоснованию и осуществлению в конкретных условиях наиболее эффективных и качественных решений учебно-воспитательных задач</w:t>
      </w:r>
      <w:r w:rsidR="00076510" w:rsidRPr="00F756F1">
        <w:rPr>
          <w:rFonts w:ascii="Times New Roman" w:hAnsi="Times New Roman" w:cs="Times New Roman"/>
          <w:sz w:val="28"/>
          <w:szCs w:val="28"/>
        </w:rPr>
        <w:t>.</w:t>
      </w:r>
      <w:r w:rsidRPr="00F756F1">
        <w:rPr>
          <w:rFonts w:ascii="Times New Roman" w:hAnsi="Times New Roman" w:cs="Times New Roman"/>
          <w:sz w:val="28"/>
          <w:szCs w:val="28"/>
        </w:rPr>
        <w:t xml:space="preserve"> </w:t>
      </w:r>
      <w:r w:rsidR="00003822" w:rsidRPr="00F756F1">
        <w:rPr>
          <w:rFonts w:ascii="Times New Roman" w:hAnsi="Times New Roman" w:cs="Times New Roman"/>
          <w:sz w:val="28"/>
          <w:szCs w:val="28"/>
        </w:rPr>
        <w:t>Под оптимизацией можно понимать и степень соответствия педагогической системы тем целям, для достижения которых она создана.</w:t>
      </w:r>
      <w:r w:rsidR="001C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E9" w:rsidRPr="00DC2AE4" w:rsidRDefault="00B572E9" w:rsidP="00AD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F1">
        <w:rPr>
          <w:rFonts w:ascii="Times New Roman" w:hAnsi="Times New Roman" w:cs="Times New Roman"/>
          <w:sz w:val="28"/>
          <w:szCs w:val="28"/>
        </w:rPr>
        <w:t xml:space="preserve">     Сочетание аудиторной и внеаудиторной деятельности по иностранному языку является 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 w:rsidR="00CD34AD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эффективных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</w:t>
      </w:r>
      <w:r w:rsidR="00CD34AD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образовательно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-воспитательного процесса </w:t>
      </w:r>
      <w:r w:rsidR="00CD34AD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заведении. Изучение любой программной темы может быть продолжена во внеаудиторной деятельности.</w:t>
      </w:r>
      <w:r w:rsidRPr="00F7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B0" w:rsidRPr="00DC2AE4" w:rsidRDefault="005428E6" w:rsidP="00AD2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862" w:rsidRPr="00DC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 внеаудиторной работы являются: </w:t>
      </w:r>
    </w:p>
    <w:p w:rsidR="00B768B0" w:rsidRPr="00F756F1" w:rsidRDefault="00B768B0" w:rsidP="00A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5862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 углубление знаний, умений и навыков в овладении иноязычной коммуникативной деятельностью; </w:t>
      </w:r>
    </w:p>
    <w:p w:rsidR="00B768B0" w:rsidRPr="00F756F1" w:rsidRDefault="00B768B0" w:rsidP="00B7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5862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интереса </w:t>
      </w:r>
      <w:r w:rsidR="00DC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0B5862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предмета; </w:t>
      </w:r>
    </w:p>
    <w:p w:rsidR="00B768B0" w:rsidRPr="00F756F1" w:rsidRDefault="00B768B0" w:rsidP="00B7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5862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 творческой образовательной среды; </w:t>
      </w:r>
    </w:p>
    <w:p w:rsidR="00B768B0" w:rsidRPr="00F756F1" w:rsidRDefault="00B768B0" w:rsidP="00B7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5862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филологических компетенций; </w:t>
      </w:r>
    </w:p>
    <w:p w:rsidR="00B768B0" w:rsidRDefault="00B768B0" w:rsidP="00B7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5862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ак</w:t>
      </w:r>
      <w:r w:rsidR="00242EED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лексического запаса уча</w:t>
      </w:r>
      <w:r w:rsidR="000B5862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DC2AE4" w:rsidRPr="00DC2AE4" w:rsidRDefault="00DC2AE4" w:rsidP="00DC2A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</w:t>
      </w:r>
      <w:r w:rsidR="00FF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1175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0B5862" w:rsidRPr="00F756F1" w:rsidRDefault="00DC2AE4" w:rsidP="00B7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5862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личности, включая интеллектуальную, эмоционально-волевую и духовно-нравственную сферы.</w:t>
      </w:r>
    </w:p>
    <w:p w:rsidR="00DC2AE4" w:rsidRDefault="00CA18A6" w:rsidP="00F723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внеаудиторной работы </w:t>
      </w:r>
      <w:r w:rsidR="00003822" w:rsidRPr="00F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могут быть </w:t>
      </w:r>
      <w:r w:rsidRPr="00F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разнообразны</w:t>
      </w:r>
      <w:r w:rsidR="00003822" w:rsidRPr="00F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392934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8A6" w:rsidRPr="00F756F1" w:rsidRDefault="00392934" w:rsidP="00F7238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могут быть</w:t>
      </w:r>
      <w:r w:rsid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</w:t>
      </w:r>
      <w:r w:rsidR="00CA18A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языка, музыкально-литературная композиция, театрализованное представление, устный журнал</w:t>
      </w:r>
      <w:r w:rsidR="00CA18A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D8C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литературная гостиная,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викторина, КВН, конкурс</w:t>
      </w:r>
      <w:r w:rsidR="00CA18A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</w:t>
      </w:r>
      <w:r w:rsidR="009E6A47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перевод, сочинение, конкурс</w:t>
      </w:r>
      <w:r w:rsidR="00F87D8C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т.д.   </w:t>
      </w:r>
    </w:p>
    <w:p w:rsidR="00CA18A6" w:rsidRPr="00FF7B84" w:rsidRDefault="00CA18A6" w:rsidP="00F7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26E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внеа</w:t>
      </w:r>
      <w:r w:rsidR="00DC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удиторная работа является </w:t>
      </w:r>
      <w:r w:rsidR="0082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неотъемлемой </w:t>
      </w:r>
      <w:r w:rsidR="008236AB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F1326E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педагогического процесса, </w:t>
      </w:r>
      <w:r w:rsidR="00FF7B84" w:rsidRPr="00FF7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преподавателю принадлежит решающая роль в организации внеаудиторной деятельности.</w:t>
      </w:r>
      <w:r w:rsidR="00F1326E" w:rsidRPr="00FF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B84" w:rsidRPr="001003B7" w:rsidRDefault="00FF7B84" w:rsidP="00F7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9E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0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увидеть и развить лучшие качества студента как будущего специалиста высокой квалификации.</w:t>
      </w:r>
    </w:p>
    <w:p w:rsidR="00B572E9" w:rsidRPr="00F756F1" w:rsidRDefault="00B572E9" w:rsidP="0044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 предполагают совместную коллективную деятельность, где большую роль играют поддержк</w:t>
      </w:r>
      <w:r w:rsidR="00FF7B8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взаимовыручка,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раскрывается педагогика сотрудничества.</w:t>
      </w:r>
    </w:p>
    <w:p w:rsidR="001630E6" w:rsidRPr="00F756F1" w:rsidRDefault="00445926" w:rsidP="0084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4F79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преподавателя есть необходимое условие существования педагогического процесса, и рассматривается как сотворч</w:t>
      </w:r>
      <w:r w:rsidR="007548EB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преподавателей и учащихся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совместная деятельность или сотрудничество, сопричастность к общему делу, возможность и необходимость обмена 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опытом между п</w:t>
      </w:r>
      <w:r w:rsidR="007548EB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реподавателем и  учащимся. </w:t>
      </w:r>
      <w:r w:rsidR="00F065DD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сотворчества обучение становится процессом делового</w:t>
      </w:r>
      <w:r w:rsidR="00E2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равноправных партнеров, а р</w:t>
      </w:r>
      <w:r w:rsidR="00F065DD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формы внеаудиторной работы способствуют вовлечению преподавателей и учащихся в сотворчество.</w:t>
      </w:r>
    </w:p>
    <w:p w:rsidR="005F64AB" w:rsidRDefault="00F961F4" w:rsidP="00EE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A3510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внеаудиторных </w:t>
      </w:r>
      <w:r w:rsidR="00815EF2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необходимо</w:t>
      </w:r>
      <w:r w:rsidR="005D0307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следующие </w:t>
      </w:r>
      <w:r w:rsidR="00815EF2" w:rsidRP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условия: </w:t>
      </w:r>
    </w:p>
    <w:p w:rsidR="005D0307" w:rsidRPr="00F756F1" w:rsidRDefault="00815EF2" w:rsidP="00EE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CD0" w:rsidRP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07" w:rsidRP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0CD0" w:rsidRP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</w:t>
      </w:r>
      <w:r w:rsidR="001630E6" w:rsidRP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 жизнью. </w:t>
      </w:r>
      <w:r w:rsidRP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D0307" w:rsidRPr="00815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е. тематика внеаудиторных мероприятий</w:t>
      </w:r>
      <w:r w:rsidR="005D0307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30CA5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мероприятия</w:t>
      </w:r>
      <w:r w:rsidR="00430CA5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посвященные конкретным событиям из</w:t>
      </w:r>
      <w:r w:rsidR="005D0307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или культуры</w:t>
      </w:r>
      <w:r w:rsidR="00430CA5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изучаемого языка, посвящены творчеству знаменитых людей, традициям и обычаям народов.</w:t>
      </w:r>
    </w:p>
    <w:p w:rsidR="00840CD0" w:rsidRPr="00F756F1" w:rsidRDefault="00840CD0" w:rsidP="00EE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учитывать уровен</w:t>
      </w:r>
      <w:r w:rsidR="00133174">
        <w:rPr>
          <w:rFonts w:ascii="Times New Roman" w:eastAsia="Times New Roman" w:hAnsi="Times New Roman" w:cs="Times New Roman"/>
          <w:sz w:val="28"/>
          <w:szCs w:val="28"/>
          <w:lang w:eastAsia="ru-RU"/>
        </w:rPr>
        <w:t>ь   языковой подготовленности уча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в соответствии с этим распределять роли, задания. </w:t>
      </w:r>
    </w:p>
    <w:p w:rsidR="00840CD0" w:rsidRPr="00F756F1" w:rsidRDefault="00840CD0" w:rsidP="00EE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же необходимо учитывать личностные качества студентов. </w:t>
      </w:r>
    </w:p>
    <w:p w:rsidR="00840CD0" w:rsidRPr="00F756F1" w:rsidRDefault="00840CD0" w:rsidP="00EE3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используемого материала. От понимания содержания используем</w:t>
      </w:r>
      <w:r w:rsidR="0041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материала, готовности уча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включать его в речевую деятельность во многом зависит формирование интереса к иноязычной деятельности</w:t>
      </w:r>
    </w:p>
    <w:p w:rsidR="00B408C8" w:rsidRPr="00F756F1" w:rsidRDefault="00B408C8" w:rsidP="0026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Осуществление </w:t>
      </w:r>
      <w:proofErr w:type="spellStart"/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учётом этого требования внеаудиторная работа по иностранному языку проводится не изолировано, а 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тесной взаимосвязи с другими учебными пред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метами. 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9E4" w:rsidRPr="00F756F1" w:rsidRDefault="001630E6" w:rsidP="00AD2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и результативность внеаудиторной ра</w:t>
      </w:r>
      <w:r w:rsidR="00EE39E4" w:rsidRPr="00F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боты </w:t>
      </w:r>
      <w:r w:rsidR="009E6A47" w:rsidRPr="00F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зависит так</w:t>
      </w:r>
      <w:r w:rsidR="00EE39E4" w:rsidRPr="00F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 и от</w:t>
      </w:r>
      <w:r w:rsidR="009E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E39E4" w:rsidRPr="00F7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39E4" w:rsidRPr="00F756F1" w:rsidRDefault="00EE39E4" w:rsidP="00A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сочетания </w:t>
      </w:r>
      <w:r w:rsidR="00CD34AD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учащихся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5F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аправляющей ролью преподавателя;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9E4" w:rsidRPr="00F756F1" w:rsidRDefault="00EE39E4" w:rsidP="00A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того, насколько  занимательны  и новы  содержание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и методов работы; </w:t>
      </w:r>
    </w:p>
    <w:p w:rsidR="002644B1" w:rsidRPr="00F756F1" w:rsidRDefault="00EE39E4" w:rsidP="00A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четкой организации и тщательной  подготовки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запланир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ованных мероприятий; </w:t>
      </w:r>
    </w:p>
    <w:p w:rsidR="001630E6" w:rsidRPr="00F756F1" w:rsidRDefault="002644B1" w:rsidP="00A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9E4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9E4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педагогического стимулирования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учащихся; </w:t>
      </w:r>
    </w:p>
    <w:p w:rsidR="001630E6" w:rsidRPr="00F756F1" w:rsidRDefault="002644B1" w:rsidP="00A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вышеназванные </w:t>
      </w:r>
      <w:r w:rsidR="001630E6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дополняют друг друга и в комплексе обеспечивают целенаправленное, последовательное, систематическое и, вместе с тем, разностороннее влияние на развитие личности.</w:t>
      </w:r>
    </w:p>
    <w:p w:rsidR="008A330B" w:rsidRPr="00F756F1" w:rsidRDefault="008A330B" w:rsidP="00AD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0B" w:rsidRPr="004D77F9" w:rsidRDefault="008A330B" w:rsidP="004D77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</w:t>
      </w:r>
      <w:r w:rsidR="009655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колледже уделяется большое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</w:t>
      </w:r>
      <w:r w:rsidR="0096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внеаудиторной деятельности по иностранному языку.</w:t>
      </w:r>
      <w:r w:rsidR="00B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r w:rsidR="00B45F2E" w:rsidRPr="00B45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96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по изучению немецкого языка и английского языка. На базе </w:t>
      </w:r>
      <w:r w:rsidRPr="001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уже много лет работает</w:t>
      </w:r>
      <w:r w:rsidR="001C6E4D" w:rsidRPr="001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F09" w:rsidRPr="001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 изучения </w:t>
      </w:r>
      <w:r w:rsidRPr="001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культуры российских немцев. Целью этих </w:t>
      </w:r>
      <w:r w:rsidRPr="005F6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173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3802" w:rsidRPr="001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45F2E">
        <w:rPr>
          <w:rFonts w:ascii="Times New Roman" w:hAnsi="Times New Roman" w:cs="Times New Roman"/>
          <w:sz w:val="28"/>
          <w:szCs w:val="28"/>
        </w:rPr>
        <w:t xml:space="preserve"> </w:t>
      </w:r>
      <w:r w:rsidR="001D4A5C" w:rsidRPr="001730F7">
        <w:rPr>
          <w:rFonts w:ascii="Times New Roman" w:hAnsi="Times New Roman" w:cs="Times New Roman"/>
          <w:sz w:val="28"/>
          <w:szCs w:val="28"/>
        </w:rPr>
        <w:t xml:space="preserve"> </w:t>
      </w:r>
      <w:r w:rsidR="005F64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иностранного языка</w:t>
      </w:r>
      <w:r w:rsidR="00173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5F5" w:rsidRPr="001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культурой, традициями народ</w:t>
      </w:r>
      <w:r w:rsidR="001730F7" w:rsidRPr="001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изучаемого языка,</w:t>
      </w:r>
      <w:r w:rsidR="001730F7" w:rsidRPr="001730F7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1730F7" w:rsidRPr="001730F7">
        <w:rPr>
          <w:sz w:val="28"/>
          <w:szCs w:val="28"/>
        </w:rPr>
        <w:t>ание</w:t>
      </w:r>
      <w:r w:rsidR="001730F7">
        <w:rPr>
          <w:sz w:val="28"/>
          <w:szCs w:val="28"/>
        </w:rPr>
        <w:t xml:space="preserve"> </w:t>
      </w:r>
      <w:r w:rsidR="001730F7" w:rsidRPr="001730F7">
        <w:rPr>
          <w:rFonts w:ascii="Times New Roman" w:eastAsia="Calibri" w:hAnsi="Times New Roman" w:cs="Times New Roman"/>
          <w:sz w:val="28"/>
          <w:szCs w:val="28"/>
        </w:rPr>
        <w:t>общепрофессиональных умений</w:t>
      </w:r>
      <w:r w:rsidR="001730F7" w:rsidRPr="001730F7">
        <w:rPr>
          <w:rFonts w:ascii="Times New Roman" w:hAnsi="Times New Roman" w:cs="Times New Roman"/>
          <w:sz w:val="28"/>
          <w:szCs w:val="28"/>
        </w:rPr>
        <w:t>.</w:t>
      </w:r>
    </w:p>
    <w:p w:rsidR="00493341" w:rsidRPr="00F756F1" w:rsidRDefault="00493341" w:rsidP="00493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являюсь руководителем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творческой лабораторией </w:t>
      </w:r>
      <w:r w:rsidRPr="00F756F1">
        <w:rPr>
          <w:rFonts w:ascii="Times New Roman" w:hAnsi="Times New Roman" w:cs="Times New Roman"/>
          <w:b/>
          <w:sz w:val="28"/>
          <w:szCs w:val="28"/>
        </w:rPr>
        <w:t xml:space="preserve"> по изучению немецкого языка, культуры и национальных традиций российских немцев.</w:t>
      </w:r>
    </w:p>
    <w:p w:rsidR="00493341" w:rsidRDefault="00493341" w:rsidP="004933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6F1">
        <w:rPr>
          <w:rFonts w:ascii="Times New Roman" w:hAnsi="Times New Roman" w:cs="Times New Roman"/>
          <w:sz w:val="28"/>
          <w:szCs w:val="28"/>
        </w:rPr>
        <w:lastRenderedPageBreak/>
        <w:t>Дея</w:t>
      </w:r>
      <w:r w:rsidR="00133174">
        <w:rPr>
          <w:rFonts w:ascii="Times New Roman" w:hAnsi="Times New Roman" w:cs="Times New Roman"/>
          <w:sz w:val="28"/>
          <w:szCs w:val="28"/>
        </w:rPr>
        <w:t>тельность лаборатории направлена</w:t>
      </w:r>
      <w:r w:rsidRPr="00F756F1">
        <w:rPr>
          <w:rFonts w:ascii="Times New Roman" w:hAnsi="Times New Roman" w:cs="Times New Roman"/>
          <w:sz w:val="28"/>
          <w:szCs w:val="28"/>
        </w:rPr>
        <w:t xml:space="preserve"> на</w:t>
      </w:r>
      <w:r w:rsidR="00133174">
        <w:rPr>
          <w:rFonts w:ascii="Times New Roman" w:hAnsi="Times New Roman" w:cs="Times New Roman"/>
          <w:sz w:val="28"/>
          <w:szCs w:val="28"/>
        </w:rPr>
        <w:t xml:space="preserve"> изучение немецкого языка,</w:t>
      </w:r>
      <w:r w:rsidRPr="00F756F1">
        <w:rPr>
          <w:rFonts w:ascii="Times New Roman" w:hAnsi="Times New Roman" w:cs="Times New Roman"/>
          <w:sz w:val="28"/>
          <w:szCs w:val="28"/>
        </w:rPr>
        <w:t xml:space="preserve"> </w:t>
      </w:r>
      <w:r w:rsidR="00133174">
        <w:rPr>
          <w:rFonts w:ascii="Times New Roman" w:hAnsi="Times New Roman" w:cs="Times New Roman"/>
          <w:sz w:val="28"/>
          <w:szCs w:val="28"/>
        </w:rPr>
        <w:t xml:space="preserve">приобщение студентов </w:t>
      </w:r>
      <w:r w:rsidR="009E6A47">
        <w:rPr>
          <w:rFonts w:ascii="Times New Roman" w:hAnsi="Times New Roman" w:cs="Times New Roman"/>
          <w:sz w:val="28"/>
          <w:szCs w:val="28"/>
        </w:rPr>
        <w:t xml:space="preserve">к </w:t>
      </w:r>
      <w:r w:rsidR="009E6A47" w:rsidRPr="00F756F1">
        <w:rPr>
          <w:rFonts w:ascii="Times New Roman" w:hAnsi="Times New Roman" w:cs="Times New Roman"/>
          <w:sz w:val="28"/>
          <w:szCs w:val="28"/>
        </w:rPr>
        <w:t>сохранению традиций</w:t>
      </w:r>
      <w:r w:rsidRPr="00F756F1">
        <w:rPr>
          <w:rFonts w:ascii="Times New Roman" w:hAnsi="Times New Roman" w:cs="Times New Roman"/>
          <w:sz w:val="28"/>
          <w:szCs w:val="28"/>
        </w:rPr>
        <w:t xml:space="preserve"> и культуры российских немцев, на овладение исследовательскими и творческими </w:t>
      </w:r>
      <w:r w:rsidR="009E6A47" w:rsidRPr="00F756F1">
        <w:rPr>
          <w:rFonts w:ascii="Times New Roman" w:hAnsi="Times New Roman" w:cs="Times New Roman"/>
          <w:sz w:val="28"/>
          <w:szCs w:val="28"/>
        </w:rPr>
        <w:t>технологиями, активное</w:t>
      </w:r>
      <w:r w:rsidRPr="00F756F1">
        <w:rPr>
          <w:rFonts w:ascii="Times New Roman" w:hAnsi="Times New Roman" w:cs="Times New Roman"/>
          <w:sz w:val="28"/>
          <w:szCs w:val="28"/>
        </w:rPr>
        <w:t xml:space="preserve"> участие в деятельности </w:t>
      </w:r>
      <w:r w:rsidRPr="009E6A47">
        <w:rPr>
          <w:rFonts w:ascii="Times New Roman" w:hAnsi="Times New Roman" w:cs="Times New Roman"/>
          <w:sz w:val="28"/>
          <w:szCs w:val="28"/>
        </w:rPr>
        <w:t>общественных организаций российских немцев, воспитание культуры межнациональных</w:t>
      </w:r>
      <w:r w:rsidRPr="00F756F1">
        <w:rPr>
          <w:rFonts w:ascii="Times New Roman" w:hAnsi="Times New Roman" w:cs="Times New Roman"/>
          <w:sz w:val="28"/>
          <w:szCs w:val="28"/>
        </w:rPr>
        <w:t xml:space="preserve"> отношений.</w:t>
      </w:r>
      <w:r w:rsidR="001C6E4D">
        <w:rPr>
          <w:rFonts w:ascii="Times New Roman" w:hAnsi="Times New Roman" w:cs="Times New Roman"/>
          <w:sz w:val="28"/>
          <w:szCs w:val="28"/>
        </w:rPr>
        <w:t xml:space="preserve"> </w:t>
      </w:r>
      <w:r w:rsidR="009E6A47">
        <w:rPr>
          <w:rFonts w:ascii="Times New Roman" w:hAnsi="Times New Roman" w:cs="Times New Roman"/>
          <w:sz w:val="28"/>
          <w:szCs w:val="28"/>
        </w:rPr>
        <w:t>М</w:t>
      </w:r>
      <w:r w:rsidR="00771F09" w:rsidRPr="00F756F1">
        <w:rPr>
          <w:rFonts w:ascii="Times New Roman" w:hAnsi="Times New Roman" w:cs="Times New Roman"/>
          <w:sz w:val="28"/>
          <w:szCs w:val="28"/>
        </w:rPr>
        <w:t xml:space="preserve">ы проводим разнообразные </w:t>
      </w:r>
      <w:r w:rsidR="001C6E4D">
        <w:rPr>
          <w:rFonts w:ascii="Times New Roman" w:hAnsi="Times New Roman" w:cs="Times New Roman"/>
          <w:sz w:val="28"/>
          <w:szCs w:val="28"/>
        </w:rPr>
        <w:t xml:space="preserve">мероприятия в стенах колледжа, а </w:t>
      </w:r>
      <w:r w:rsidR="009E6A47">
        <w:rPr>
          <w:rFonts w:ascii="Times New Roman" w:hAnsi="Times New Roman" w:cs="Times New Roman"/>
          <w:sz w:val="28"/>
          <w:szCs w:val="28"/>
        </w:rPr>
        <w:t>также</w:t>
      </w:r>
      <w:r w:rsidR="001C6E4D">
        <w:rPr>
          <w:rFonts w:ascii="Times New Roman" w:hAnsi="Times New Roman" w:cs="Times New Roman"/>
          <w:sz w:val="28"/>
          <w:szCs w:val="28"/>
        </w:rPr>
        <w:t xml:space="preserve"> организуем и участвуем </w:t>
      </w:r>
      <w:r w:rsidR="009E6A47">
        <w:rPr>
          <w:rFonts w:ascii="Times New Roman" w:hAnsi="Times New Roman" w:cs="Times New Roman"/>
          <w:sz w:val="28"/>
          <w:szCs w:val="28"/>
        </w:rPr>
        <w:t>в мероприятиях</w:t>
      </w:r>
      <w:r w:rsidR="00B95E4B">
        <w:rPr>
          <w:rFonts w:ascii="Times New Roman" w:hAnsi="Times New Roman" w:cs="Times New Roman"/>
          <w:sz w:val="28"/>
          <w:szCs w:val="28"/>
        </w:rPr>
        <w:t xml:space="preserve">, организуемых общественными немецкими </w:t>
      </w:r>
      <w:r w:rsidR="009E6A47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9E6A47" w:rsidRPr="00F756F1">
        <w:rPr>
          <w:rFonts w:ascii="Times New Roman" w:hAnsi="Times New Roman" w:cs="Times New Roman"/>
          <w:sz w:val="28"/>
          <w:szCs w:val="28"/>
        </w:rPr>
        <w:t>на</w:t>
      </w:r>
      <w:r w:rsidR="0015137E" w:rsidRPr="00F756F1">
        <w:rPr>
          <w:rFonts w:ascii="Times New Roman" w:hAnsi="Times New Roman" w:cs="Times New Roman"/>
          <w:sz w:val="28"/>
          <w:szCs w:val="28"/>
        </w:rPr>
        <w:t xml:space="preserve"> областном и межрегиональном уровне. </w:t>
      </w:r>
      <w:r w:rsidR="00E36B22" w:rsidRPr="00F756F1">
        <w:rPr>
          <w:rFonts w:ascii="Times New Roman" w:hAnsi="Times New Roman" w:cs="Times New Roman"/>
          <w:sz w:val="28"/>
          <w:szCs w:val="28"/>
        </w:rPr>
        <w:t>Поскольку тема изучения традиций и обычаев народов изучаемого языка  является для нас профессиональной темой, и она содержится  в рабочей программе,</w:t>
      </w:r>
      <w:r w:rsidR="00BE0D4B" w:rsidRPr="00F756F1">
        <w:rPr>
          <w:rFonts w:ascii="Times New Roman" w:hAnsi="Times New Roman" w:cs="Times New Roman"/>
          <w:sz w:val="28"/>
          <w:szCs w:val="28"/>
        </w:rPr>
        <w:t xml:space="preserve"> и связана со спецификой учебного заведения,</w:t>
      </w:r>
      <w:r w:rsidR="00E50BF9">
        <w:rPr>
          <w:rFonts w:ascii="Times New Roman" w:hAnsi="Times New Roman" w:cs="Times New Roman"/>
          <w:sz w:val="28"/>
          <w:szCs w:val="28"/>
        </w:rPr>
        <w:t xml:space="preserve"> то работа, начатая в аудитории</w:t>
      </w:r>
      <w:r w:rsidR="00E36B22" w:rsidRPr="00F756F1">
        <w:rPr>
          <w:rFonts w:ascii="Times New Roman" w:hAnsi="Times New Roman" w:cs="Times New Roman"/>
          <w:sz w:val="28"/>
          <w:szCs w:val="28"/>
        </w:rPr>
        <w:t xml:space="preserve">, затем находит продолжение уже во внеаудиторной деятельности. </w:t>
      </w:r>
      <w:r w:rsidR="00C6124F" w:rsidRPr="00F756F1">
        <w:rPr>
          <w:rFonts w:ascii="Times New Roman" w:hAnsi="Times New Roman" w:cs="Times New Roman"/>
          <w:sz w:val="28"/>
          <w:szCs w:val="28"/>
        </w:rPr>
        <w:t>Студенты,</w:t>
      </w:r>
      <w:r w:rsidR="00E36B22" w:rsidRPr="00F756F1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C6124F" w:rsidRPr="00F756F1">
        <w:rPr>
          <w:rFonts w:ascii="Times New Roman" w:hAnsi="Times New Roman" w:cs="Times New Roman"/>
          <w:sz w:val="28"/>
          <w:szCs w:val="28"/>
        </w:rPr>
        <w:t>образом,</w:t>
      </w:r>
      <w:r w:rsidR="00E36B22" w:rsidRPr="00F756F1">
        <w:rPr>
          <w:rFonts w:ascii="Times New Roman" w:hAnsi="Times New Roman" w:cs="Times New Roman"/>
          <w:sz w:val="28"/>
          <w:szCs w:val="28"/>
        </w:rPr>
        <w:t xml:space="preserve"> закрепляют полученные знания, проявляют свою творческую инициативу,  а так же поддерживается интерес к изучению немецкого языка.</w:t>
      </w:r>
      <w:r w:rsidR="00E5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4B" w:rsidRDefault="009E6A47" w:rsidP="004933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традиционно</w:t>
      </w:r>
      <w:r w:rsidR="00B45F2E">
        <w:rPr>
          <w:rFonts w:ascii="Times New Roman" w:hAnsi="Times New Roman" w:cs="Times New Roman"/>
          <w:sz w:val="28"/>
          <w:szCs w:val="28"/>
        </w:rPr>
        <w:t xml:space="preserve"> участвуют в</w:t>
      </w:r>
      <w:r w:rsidR="00003A35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="00B45F2E">
        <w:rPr>
          <w:rFonts w:ascii="Times New Roman" w:hAnsi="Times New Roman" w:cs="Times New Roman"/>
          <w:sz w:val="28"/>
          <w:szCs w:val="28"/>
        </w:rPr>
        <w:t xml:space="preserve"> Рождественском вокальном конкурсе</w:t>
      </w:r>
      <w:r w:rsidR="009429AB">
        <w:rPr>
          <w:rFonts w:ascii="Times New Roman" w:hAnsi="Times New Roman" w:cs="Times New Roman"/>
          <w:sz w:val="28"/>
          <w:szCs w:val="28"/>
        </w:rPr>
        <w:t xml:space="preserve"> </w:t>
      </w:r>
      <w:r w:rsidR="009429AB" w:rsidRPr="009429A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429AB">
        <w:rPr>
          <w:rFonts w:ascii="Times New Roman" w:hAnsi="Times New Roman" w:cs="Times New Roman"/>
          <w:sz w:val="28"/>
          <w:szCs w:val="28"/>
        </w:rPr>
        <w:t>Weihnachts</w:t>
      </w:r>
      <w:r w:rsidR="004D77F9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9429AB">
        <w:rPr>
          <w:rFonts w:ascii="Times New Roman" w:hAnsi="Times New Roman" w:cs="Times New Roman"/>
          <w:sz w:val="28"/>
          <w:szCs w:val="28"/>
        </w:rPr>
        <w:t>ern</w:t>
      </w:r>
      <w:proofErr w:type="spellEnd"/>
      <w:r w:rsidR="009429AB">
        <w:rPr>
          <w:rFonts w:ascii="Times New Roman" w:hAnsi="Times New Roman" w:cs="Times New Roman"/>
          <w:sz w:val="28"/>
          <w:szCs w:val="28"/>
        </w:rPr>
        <w:t>»</w:t>
      </w:r>
      <w:r w:rsidR="009429AB" w:rsidRPr="009429AB">
        <w:rPr>
          <w:rFonts w:ascii="Times New Roman" w:hAnsi="Times New Roman" w:cs="Times New Roman"/>
          <w:sz w:val="28"/>
          <w:szCs w:val="28"/>
        </w:rPr>
        <w:t>,</w:t>
      </w:r>
      <w:r w:rsidR="00EA6DB1" w:rsidRPr="00EA6DB1">
        <w:rPr>
          <w:rFonts w:ascii="Times New Roman" w:hAnsi="Times New Roman" w:cs="Times New Roman"/>
          <w:sz w:val="28"/>
          <w:szCs w:val="28"/>
        </w:rPr>
        <w:t xml:space="preserve"> </w:t>
      </w:r>
      <w:r w:rsidRPr="00EA6DB1">
        <w:rPr>
          <w:rFonts w:ascii="Times New Roman" w:hAnsi="Times New Roman" w:cs="Times New Roman"/>
          <w:sz w:val="28"/>
          <w:szCs w:val="28"/>
        </w:rPr>
        <w:t>в</w:t>
      </w:r>
      <w:r w:rsidRPr="0094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вокальном</w:t>
      </w:r>
      <w:r w:rsidR="00EA6DB1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EA6DB1" w:rsidRPr="00EA6DB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A6DB1">
        <w:rPr>
          <w:rFonts w:ascii="Times New Roman" w:hAnsi="Times New Roman" w:cs="Times New Roman"/>
          <w:sz w:val="28"/>
          <w:szCs w:val="28"/>
          <w:lang w:val="en-US"/>
        </w:rPr>
        <w:t>Maiglockchen</w:t>
      </w:r>
      <w:proofErr w:type="spellEnd"/>
      <w:r w:rsidRPr="00EA6DB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C1E2B">
        <w:rPr>
          <w:rFonts w:ascii="Times New Roman" w:hAnsi="Times New Roman" w:cs="Times New Roman"/>
          <w:sz w:val="28"/>
          <w:szCs w:val="28"/>
        </w:rPr>
        <w:t xml:space="preserve"> фестивале иностранного языка «Музыкальный глобус». </w:t>
      </w:r>
      <w:r w:rsidR="006A084B">
        <w:rPr>
          <w:rFonts w:ascii="Times New Roman" w:hAnsi="Times New Roman" w:cs="Times New Roman"/>
          <w:sz w:val="28"/>
          <w:szCs w:val="28"/>
        </w:rPr>
        <w:t xml:space="preserve"> </w:t>
      </w:r>
      <w:r w:rsidR="00715729">
        <w:rPr>
          <w:rFonts w:ascii="Times New Roman" w:hAnsi="Times New Roman" w:cs="Times New Roman"/>
          <w:sz w:val="28"/>
          <w:szCs w:val="28"/>
        </w:rPr>
        <w:t>Следующим напра</w:t>
      </w:r>
      <w:r w:rsidR="004D77F9">
        <w:rPr>
          <w:rFonts w:ascii="Times New Roman" w:hAnsi="Times New Roman" w:cs="Times New Roman"/>
          <w:sz w:val="28"/>
          <w:szCs w:val="28"/>
        </w:rPr>
        <w:t>влением нашей работы является</w:t>
      </w:r>
      <w:r w:rsidR="004D77F9" w:rsidRPr="004D77F9">
        <w:rPr>
          <w:rFonts w:ascii="Times New Roman" w:hAnsi="Times New Roman" w:cs="Times New Roman"/>
          <w:sz w:val="28"/>
          <w:szCs w:val="28"/>
        </w:rPr>
        <w:t xml:space="preserve"> </w:t>
      </w:r>
      <w:r w:rsidR="004D77F9" w:rsidRPr="004D77F9">
        <w:rPr>
          <w:rFonts w:ascii="Times New Roman" w:hAnsi="Times New Roman" w:cs="Times New Roman"/>
          <w:b/>
          <w:sz w:val="28"/>
          <w:szCs w:val="28"/>
        </w:rPr>
        <w:t>организация исследовательской деятельности</w:t>
      </w:r>
      <w:r w:rsidR="004D77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7F9">
        <w:rPr>
          <w:rFonts w:ascii="Times New Roman" w:hAnsi="Times New Roman" w:cs="Times New Roman"/>
          <w:sz w:val="28"/>
          <w:szCs w:val="28"/>
        </w:rPr>
        <w:t xml:space="preserve">Традиционно мы участвуем в Межрегиональном студенческом форуме «Искусство </w:t>
      </w:r>
      <w:r>
        <w:rPr>
          <w:rFonts w:ascii="Times New Roman" w:hAnsi="Times New Roman" w:cs="Times New Roman"/>
          <w:sz w:val="28"/>
          <w:szCs w:val="28"/>
        </w:rPr>
        <w:t>открытий» на</w:t>
      </w:r>
      <w:r w:rsidR="00A8335B">
        <w:rPr>
          <w:rFonts w:ascii="Times New Roman" w:hAnsi="Times New Roman" w:cs="Times New Roman"/>
          <w:sz w:val="28"/>
          <w:szCs w:val="28"/>
        </w:rPr>
        <w:t xml:space="preserve"> базе колледжа культуры и </w:t>
      </w:r>
      <w:r w:rsidR="00600789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="00A8335B">
        <w:rPr>
          <w:rFonts w:ascii="Times New Roman" w:hAnsi="Times New Roman" w:cs="Times New Roman"/>
          <w:sz w:val="28"/>
          <w:szCs w:val="28"/>
        </w:rPr>
        <w:t>Участники, а это</w:t>
      </w:r>
      <w:r w:rsidR="00B107EF">
        <w:rPr>
          <w:rFonts w:ascii="Times New Roman" w:hAnsi="Times New Roman" w:cs="Times New Roman"/>
          <w:sz w:val="28"/>
          <w:szCs w:val="28"/>
        </w:rPr>
        <w:t>,</w:t>
      </w:r>
      <w:r w:rsidR="00A8335B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B107EF">
        <w:rPr>
          <w:rFonts w:ascii="Times New Roman" w:hAnsi="Times New Roman" w:cs="Times New Roman"/>
          <w:sz w:val="28"/>
          <w:szCs w:val="28"/>
        </w:rPr>
        <w:t>,</w:t>
      </w:r>
      <w:r w:rsidR="00A8335B">
        <w:rPr>
          <w:rFonts w:ascii="Times New Roman" w:hAnsi="Times New Roman" w:cs="Times New Roman"/>
          <w:sz w:val="28"/>
          <w:szCs w:val="28"/>
        </w:rPr>
        <w:t xml:space="preserve"> студенты, имеющие немецкие </w:t>
      </w:r>
      <w:r w:rsidR="00600789">
        <w:rPr>
          <w:rFonts w:ascii="Times New Roman" w:hAnsi="Times New Roman" w:cs="Times New Roman"/>
          <w:sz w:val="28"/>
          <w:szCs w:val="28"/>
        </w:rPr>
        <w:t>корни, выполняют</w:t>
      </w:r>
      <w:r w:rsidR="00A8335B">
        <w:rPr>
          <w:rFonts w:ascii="Times New Roman" w:hAnsi="Times New Roman" w:cs="Times New Roman"/>
          <w:sz w:val="28"/>
          <w:szCs w:val="28"/>
        </w:rPr>
        <w:t xml:space="preserve"> исследовательские работы по темам, связанным с историей судеб российских немцев, историей возникновения немецких поселений, семейные немецкие традиции, современная немецкая </w:t>
      </w:r>
      <w:r w:rsidR="00600789">
        <w:rPr>
          <w:rFonts w:ascii="Times New Roman" w:hAnsi="Times New Roman" w:cs="Times New Roman"/>
          <w:sz w:val="28"/>
          <w:szCs w:val="28"/>
        </w:rPr>
        <w:t>эстрада, поэзия</w:t>
      </w:r>
      <w:r w:rsidR="00A8335B">
        <w:rPr>
          <w:rFonts w:ascii="Times New Roman" w:hAnsi="Times New Roman" w:cs="Times New Roman"/>
          <w:sz w:val="28"/>
          <w:szCs w:val="28"/>
        </w:rPr>
        <w:t xml:space="preserve"> </w:t>
      </w:r>
      <w:r w:rsidR="00B107EF">
        <w:rPr>
          <w:rFonts w:ascii="Times New Roman" w:hAnsi="Times New Roman" w:cs="Times New Roman"/>
          <w:sz w:val="28"/>
          <w:szCs w:val="28"/>
        </w:rPr>
        <w:t>российских немцев и поэзия классиков немецкой литературы.</w:t>
      </w:r>
      <w:r w:rsidR="00A8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2B" w:rsidRPr="00B1588E" w:rsidRDefault="006B431C" w:rsidP="0049334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1603">
        <w:rPr>
          <w:rFonts w:ascii="Times New Roman" w:hAnsi="Times New Roman" w:cs="Times New Roman"/>
          <w:sz w:val="28"/>
          <w:szCs w:val="28"/>
        </w:rPr>
        <w:t>рамках приобщения</w:t>
      </w:r>
      <w:r w:rsidR="00355F6E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AD1603">
        <w:rPr>
          <w:rFonts w:ascii="Times New Roman" w:hAnsi="Times New Roman" w:cs="Times New Roman"/>
          <w:sz w:val="28"/>
          <w:szCs w:val="28"/>
        </w:rPr>
        <w:t xml:space="preserve">к </w:t>
      </w:r>
      <w:r w:rsidR="00AD1603" w:rsidRPr="00F756F1">
        <w:rPr>
          <w:rFonts w:ascii="Times New Roman" w:hAnsi="Times New Roman" w:cs="Times New Roman"/>
          <w:sz w:val="28"/>
          <w:szCs w:val="28"/>
        </w:rPr>
        <w:t>сохранению традиций</w:t>
      </w:r>
      <w:r w:rsidR="00355F6E" w:rsidRPr="00F756F1">
        <w:rPr>
          <w:rFonts w:ascii="Times New Roman" w:hAnsi="Times New Roman" w:cs="Times New Roman"/>
          <w:sz w:val="28"/>
          <w:szCs w:val="28"/>
        </w:rPr>
        <w:t xml:space="preserve"> и культуры российских немцев</w:t>
      </w:r>
      <w:r>
        <w:rPr>
          <w:rFonts w:ascii="Times New Roman" w:hAnsi="Times New Roman" w:cs="Times New Roman"/>
          <w:sz w:val="28"/>
          <w:szCs w:val="28"/>
        </w:rPr>
        <w:t xml:space="preserve">, на базе </w:t>
      </w:r>
      <w:r w:rsidR="00AD1603">
        <w:rPr>
          <w:rFonts w:ascii="Times New Roman" w:hAnsi="Times New Roman" w:cs="Times New Roman"/>
          <w:sz w:val="28"/>
          <w:szCs w:val="28"/>
        </w:rPr>
        <w:t>нашего колледжа</w:t>
      </w:r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AD1603">
        <w:rPr>
          <w:rFonts w:ascii="Times New Roman" w:hAnsi="Times New Roman" w:cs="Times New Roman"/>
          <w:sz w:val="28"/>
          <w:szCs w:val="28"/>
        </w:rPr>
        <w:t>проводим внеаудиторные</w:t>
      </w:r>
      <w:r w:rsidR="00B1588E">
        <w:rPr>
          <w:rFonts w:ascii="Times New Roman" w:hAnsi="Times New Roman" w:cs="Times New Roman"/>
          <w:sz w:val="28"/>
          <w:szCs w:val="28"/>
        </w:rPr>
        <w:t xml:space="preserve"> мероприятия, посвященных немецким традиционным праздникам. Это праздник</w:t>
      </w:r>
      <w:r w:rsidR="00B1588E" w:rsidRPr="00B1588E">
        <w:rPr>
          <w:rFonts w:ascii="Times New Roman" w:hAnsi="Times New Roman" w:cs="Times New Roman"/>
          <w:sz w:val="28"/>
          <w:szCs w:val="28"/>
        </w:rPr>
        <w:t xml:space="preserve"> благодарения </w:t>
      </w:r>
      <w:r w:rsidR="00AD1603" w:rsidRPr="00B1588E">
        <w:rPr>
          <w:rFonts w:ascii="Times New Roman" w:hAnsi="Times New Roman" w:cs="Times New Roman"/>
          <w:sz w:val="28"/>
          <w:szCs w:val="28"/>
        </w:rPr>
        <w:t xml:space="preserve">за </w:t>
      </w:r>
      <w:r w:rsidR="00AD1603">
        <w:rPr>
          <w:rFonts w:ascii="Times New Roman" w:hAnsi="Times New Roman" w:cs="Times New Roman"/>
          <w:sz w:val="28"/>
          <w:szCs w:val="28"/>
        </w:rPr>
        <w:t>урожай</w:t>
      </w:r>
      <w:r w:rsidR="00B158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588E">
        <w:rPr>
          <w:rFonts w:ascii="Times New Roman" w:hAnsi="Times New Roman" w:cs="Times New Roman"/>
          <w:sz w:val="28"/>
          <w:szCs w:val="28"/>
        </w:rPr>
        <w:t>Erntedankfest</w:t>
      </w:r>
      <w:proofErr w:type="spellEnd"/>
      <w:r w:rsidR="00B1588E">
        <w:rPr>
          <w:rFonts w:ascii="Times New Roman" w:hAnsi="Times New Roman" w:cs="Times New Roman"/>
          <w:sz w:val="28"/>
          <w:szCs w:val="28"/>
        </w:rPr>
        <w:t xml:space="preserve">», Рождество </w:t>
      </w:r>
      <w:r w:rsidR="00B1588E" w:rsidRPr="00B1588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1588E">
        <w:rPr>
          <w:rFonts w:ascii="Times New Roman" w:hAnsi="Times New Roman" w:cs="Times New Roman"/>
          <w:sz w:val="28"/>
          <w:szCs w:val="28"/>
        </w:rPr>
        <w:t>Weihnachten</w:t>
      </w:r>
      <w:proofErr w:type="spellEnd"/>
      <w:r w:rsidR="00B1588E">
        <w:rPr>
          <w:rFonts w:ascii="Times New Roman" w:hAnsi="Times New Roman" w:cs="Times New Roman"/>
          <w:sz w:val="28"/>
          <w:szCs w:val="28"/>
        </w:rPr>
        <w:t>», Пасха «</w:t>
      </w:r>
      <w:r w:rsidR="00B1588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1588E">
        <w:rPr>
          <w:rFonts w:ascii="Times New Roman" w:hAnsi="Times New Roman" w:cs="Times New Roman"/>
          <w:sz w:val="28"/>
          <w:szCs w:val="28"/>
        </w:rPr>
        <w:t>stern</w:t>
      </w:r>
      <w:proofErr w:type="spellEnd"/>
      <w:r w:rsidR="00B1588E" w:rsidRPr="00B1588E">
        <w:rPr>
          <w:rFonts w:ascii="Times New Roman" w:hAnsi="Times New Roman" w:cs="Times New Roman"/>
          <w:sz w:val="28"/>
          <w:szCs w:val="28"/>
        </w:rPr>
        <w:t>”</w:t>
      </w:r>
      <w:r w:rsidR="00C711E0">
        <w:rPr>
          <w:rFonts w:ascii="Times New Roman" w:hAnsi="Times New Roman" w:cs="Times New Roman"/>
          <w:sz w:val="28"/>
          <w:szCs w:val="28"/>
        </w:rPr>
        <w:t xml:space="preserve"> Студенты пополняют </w:t>
      </w:r>
      <w:r w:rsidR="00AD1603">
        <w:rPr>
          <w:rFonts w:ascii="Times New Roman" w:hAnsi="Times New Roman" w:cs="Times New Roman"/>
          <w:sz w:val="28"/>
          <w:szCs w:val="28"/>
        </w:rPr>
        <w:t>свои страноведческие</w:t>
      </w:r>
      <w:r w:rsidR="00C711E0">
        <w:rPr>
          <w:rFonts w:ascii="Times New Roman" w:hAnsi="Times New Roman" w:cs="Times New Roman"/>
          <w:sz w:val="28"/>
          <w:szCs w:val="28"/>
        </w:rPr>
        <w:t xml:space="preserve"> знания, закрепляют лексику, символы праздников, проникаются уважением к культуре и традициям других народов. </w:t>
      </w:r>
    </w:p>
    <w:p w:rsidR="00C6765B" w:rsidRDefault="00600789" w:rsidP="0003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проходит праздник, посвященный </w:t>
      </w:r>
      <w:r w:rsidRPr="00F756F1">
        <w:rPr>
          <w:rFonts w:ascii="Times New Roman" w:hAnsi="Times New Roman" w:cs="Times New Roman"/>
          <w:sz w:val="28"/>
          <w:szCs w:val="28"/>
        </w:rPr>
        <w:t>дню</w:t>
      </w:r>
      <w:r w:rsidR="00C6124F" w:rsidRPr="00F756F1">
        <w:rPr>
          <w:rFonts w:ascii="Times New Roman" w:hAnsi="Times New Roman" w:cs="Times New Roman"/>
          <w:sz w:val="28"/>
          <w:szCs w:val="28"/>
        </w:rPr>
        <w:t xml:space="preserve"> Святого Николая. “</w:t>
      </w:r>
      <w:r w:rsidR="00C7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1E0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C711E0">
        <w:rPr>
          <w:rFonts w:ascii="Times New Roman" w:hAnsi="Times New Roman" w:cs="Times New Roman"/>
          <w:sz w:val="28"/>
          <w:szCs w:val="28"/>
        </w:rPr>
        <w:t xml:space="preserve"> </w:t>
      </w:r>
      <w:r w:rsidR="00C6124F" w:rsidRPr="00F756F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C6124F" w:rsidRPr="00F756F1">
        <w:rPr>
          <w:rFonts w:ascii="Times New Roman" w:hAnsi="Times New Roman" w:cs="Times New Roman"/>
          <w:sz w:val="28"/>
          <w:szCs w:val="28"/>
        </w:rPr>
        <w:t>ikolaustag</w:t>
      </w:r>
      <w:proofErr w:type="spellEnd"/>
      <w:r w:rsidR="00C6124F" w:rsidRPr="00F756F1">
        <w:rPr>
          <w:rFonts w:ascii="Times New Roman" w:hAnsi="Times New Roman" w:cs="Times New Roman"/>
          <w:sz w:val="28"/>
          <w:szCs w:val="28"/>
        </w:rPr>
        <w:t>» Этот пр</w:t>
      </w:r>
      <w:r w:rsidR="00C6765B" w:rsidRPr="00F756F1">
        <w:rPr>
          <w:rFonts w:ascii="Times New Roman" w:hAnsi="Times New Roman" w:cs="Times New Roman"/>
          <w:sz w:val="28"/>
          <w:szCs w:val="28"/>
        </w:rPr>
        <w:t>аздник отмечается в Германии с 5 на 6</w:t>
      </w:r>
      <w:r w:rsidR="00C6124F" w:rsidRPr="00F756F1">
        <w:rPr>
          <w:rFonts w:ascii="Times New Roman" w:hAnsi="Times New Roman" w:cs="Times New Roman"/>
          <w:sz w:val="28"/>
          <w:szCs w:val="28"/>
        </w:rPr>
        <w:t xml:space="preserve"> декабря. </w:t>
      </w:r>
      <w:r w:rsidR="00C6765B" w:rsidRPr="00F756F1">
        <w:rPr>
          <w:rFonts w:ascii="Times New Roman" w:hAnsi="Times New Roman" w:cs="Times New Roman"/>
          <w:sz w:val="28"/>
          <w:szCs w:val="28"/>
        </w:rPr>
        <w:t xml:space="preserve">Согласно традиции, </w:t>
      </w:r>
      <w:r w:rsidR="00C6765B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</w:t>
      </w:r>
      <w:r w:rsidR="00F756F1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Николаус прино</w:t>
      </w:r>
      <w:r w:rsid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 послушным детям подарки.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Николауса 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</w:t>
      </w:r>
      <w:r w:rsidR="00F756F1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персонаж как </w:t>
      </w:r>
      <w:proofErr w:type="spellStart"/>
      <w:r w:rsidR="00F756F1" w:rsidRPr="00F75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Knecht</w:t>
      </w:r>
      <w:proofErr w:type="spellEnd"/>
      <w:r w:rsidR="00F756F1" w:rsidRPr="00F75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756F1" w:rsidRPr="00F75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Ruprecht</w:t>
      </w:r>
      <w:proofErr w:type="spellEnd"/>
      <w:r w:rsidR="00F756F1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страшный дядька, который наказывает не</w:t>
      </w:r>
      <w:r w:rsidR="00CB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послушных детей розгами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посадив в мешок, уносит</w:t>
      </w:r>
      <w:r w:rsidR="0003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лес. </w:t>
      </w:r>
      <w:r w:rsidR="00BE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Германии этот праздник любим среди детей.  В этот день Николаус может появиться так же в  офисах, супермаркетах и раздавать подарки. </w:t>
      </w:r>
    </w:p>
    <w:p w:rsidR="008236AB" w:rsidRDefault="00091394" w:rsidP="0003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решили провести праздник святого Николая</w:t>
      </w:r>
      <w:r w:rsidR="0003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выбрав форму театрализованного представления. </w:t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написали сценарий, ввели необходимые персонажи, подготовили костюмы.  Во время учебных занятий мы заходили </w:t>
      </w:r>
      <w:r w:rsidR="006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учебные кабинеты и разыгрывали действие</w:t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проходит в легкой, непринужденной форме, участники театрализованного действия много импровизируют</w:t>
      </w:r>
      <w:r w:rsidR="00C711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</w:t>
      </w:r>
      <w:r w:rsidR="00C4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идеи, и по поводу </w:t>
      </w:r>
      <w:r w:rsidR="0060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образов,</w:t>
      </w:r>
      <w:r w:rsidR="00C4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поводу костюмов. </w:t>
      </w:r>
      <w:r w:rsidR="00600789" w:rsidRPr="006007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6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знакомим учащихся   </w:t>
      </w:r>
      <w:r w:rsidR="007B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немецкими традициями</w:t>
      </w:r>
      <w:r w:rsidR="0060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отмечаем   </w:t>
      </w:r>
      <w:r w:rsidR="007B0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и проблемы</w:t>
      </w:r>
      <w:r w:rsidR="005F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</w:t>
      </w:r>
      <w:r w:rsidR="00600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мы всегда используем два языка, </w:t>
      </w:r>
      <w:r w:rsidR="007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такие </w:t>
      </w:r>
      <w:r w:rsidR="00823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всегда</w:t>
      </w:r>
      <w:r w:rsidR="007B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</w:t>
      </w:r>
      <w:r w:rsidR="00C40C3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интересней.</w:t>
      </w:r>
      <w:r w:rsidR="00C7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36AB" w:rsidRPr="001D4A5C" w:rsidRDefault="008236AB" w:rsidP="008236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34AD">
        <w:rPr>
          <w:rFonts w:ascii="Times New Roman" w:hAnsi="Times New Roman" w:cs="Times New Roman"/>
          <w:sz w:val="28"/>
          <w:szCs w:val="28"/>
        </w:rPr>
        <w:t>Таким образом, внеаудиторная</w:t>
      </w:r>
      <w:r>
        <w:rPr>
          <w:rFonts w:ascii="Times New Roman" w:hAnsi="Times New Roman" w:cs="Times New Roman"/>
          <w:sz w:val="28"/>
          <w:szCs w:val="28"/>
        </w:rPr>
        <w:t xml:space="preserve"> работа является одной из</w:t>
      </w:r>
      <w:r w:rsidR="00CD34AD">
        <w:rPr>
          <w:rFonts w:ascii="Times New Roman" w:hAnsi="Times New Roman" w:cs="Times New Roman"/>
          <w:sz w:val="28"/>
          <w:szCs w:val="28"/>
        </w:rPr>
        <w:t xml:space="preserve"> эффективных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учебно-воспитательного процесса. </w:t>
      </w:r>
      <w:r w:rsidR="00CD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CD34AD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самостоятел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</w:t>
      </w:r>
      <w:r w:rsidR="00CD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</w:t>
      </w:r>
      <w:r w:rsidR="00CD34AD"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возможность применят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свои знания на </w:t>
      </w:r>
      <w:r w:rsidR="00CD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практике, повышает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 в себе, способствует </w:t>
      </w:r>
      <w:r w:rsidRPr="001D4A5C">
        <w:rPr>
          <w:rFonts w:ascii="Times New Roman" w:hAnsi="Times New Roman" w:cs="Times New Roman"/>
          <w:spacing w:val="3"/>
          <w:sz w:val="28"/>
          <w:szCs w:val="28"/>
        </w:rPr>
        <w:t>овладению</w:t>
      </w:r>
      <w:r w:rsidRPr="0084687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1D4A5C">
        <w:rPr>
          <w:rFonts w:ascii="Times New Roman" w:eastAsia="Calibri" w:hAnsi="Times New Roman" w:cs="Times New Roman"/>
          <w:spacing w:val="3"/>
          <w:sz w:val="28"/>
          <w:szCs w:val="28"/>
        </w:rPr>
        <w:t>опытом творческой, исследовательской деятельности</w:t>
      </w:r>
      <w:r w:rsidRPr="001D4A5C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F7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96F" w:rsidRDefault="00C711E0" w:rsidP="0003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4D2" w:rsidRPr="00BC64D2" w:rsidRDefault="00BC64D2" w:rsidP="00BC64D2">
      <w:pPr>
        <w:spacing w:after="0"/>
        <w:ind w:firstLine="851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BC64D2">
        <w:rPr>
          <w:rStyle w:val="c2"/>
          <w:rFonts w:ascii="Times New Roman" w:hAnsi="Times New Roman" w:cs="Times New Roman"/>
          <w:b/>
          <w:sz w:val="28"/>
          <w:szCs w:val="28"/>
        </w:rPr>
        <w:t>Литература:</w:t>
      </w:r>
    </w:p>
    <w:p w:rsidR="00BC64D2" w:rsidRPr="00BC64D2" w:rsidRDefault="00BC64D2" w:rsidP="00BC64D2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4D2">
        <w:rPr>
          <w:rFonts w:ascii="Times New Roman" w:hAnsi="Times New Roman" w:cs="Times New Roman"/>
          <w:sz w:val="28"/>
          <w:szCs w:val="28"/>
        </w:rPr>
        <w:t xml:space="preserve">Внеурочная работа // Рос. </w:t>
      </w:r>
      <w:proofErr w:type="spellStart"/>
      <w:r w:rsidRPr="00BC64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C6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D2">
        <w:rPr>
          <w:rFonts w:ascii="Times New Roman" w:hAnsi="Times New Roman" w:cs="Times New Roman"/>
          <w:sz w:val="28"/>
          <w:szCs w:val="28"/>
        </w:rPr>
        <w:t>Энц</w:t>
      </w:r>
      <w:proofErr w:type="spellEnd"/>
      <w:r w:rsidRPr="00BC64D2">
        <w:rPr>
          <w:rFonts w:ascii="Times New Roman" w:hAnsi="Times New Roman" w:cs="Times New Roman"/>
          <w:sz w:val="28"/>
          <w:szCs w:val="28"/>
        </w:rPr>
        <w:t>. М.: 1993, с.151</w:t>
      </w:r>
    </w:p>
    <w:p w:rsidR="00BC64D2" w:rsidRPr="00BC64D2" w:rsidRDefault="00BC64D2" w:rsidP="00BC64D2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D2">
        <w:rPr>
          <w:rFonts w:ascii="Times New Roman" w:hAnsi="Times New Roman" w:cs="Times New Roman"/>
          <w:sz w:val="28"/>
          <w:szCs w:val="28"/>
        </w:rPr>
        <w:t>Хеккаузен</w:t>
      </w:r>
      <w:proofErr w:type="spellEnd"/>
      <w:r w:rsidRPr="00BC64D2">
        <w:rPr>
          <w:rFonts w:ascii="Times New Roman" w:hAnsi="Times New Roman" w:cs="Times New Roman"/>
          <w:sz w:val="28"/>
          <w:szCs w:val="28"/>
        </w:rPr>
        <w:t xml:space="preserve"> X. Мотивация и деятельности. — М.: Просвещение, 2010.</w:t>
      </w:r>
    </w:p>
    <w:p w:rsidR="00BC64D2" w:rsidRPr="00BC64D2" w:rsidRDefault="00BC64D2" w:rsidP="00BC64D2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D2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BC64D2">
        <w:rPr>
          <w:rFonts w:ascii="Times New Roman" w:hAnsi="Times New Roman" w:cs="Times New Roman"/>
          <w:sz w:val="28"/>
          <w:szCs w:val="28"/>
        </w:rPr>
        <w:t xml:space="preserve"> В.И. Принципы организации внеклассной работы. - М.: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C64D2">
        <w:rPr>
          <w:rFonts w:ascii="Times New Roman" w:hAnsi="Times New Roman" w:cs="Times New Roman"/>
          <w:sz w:val="28"/>
          <w:szCs w:val="28"/>
        </w:rPr>
        <w:t>Высшая школа,1991 - 117с.</w:t>
      </w:r>
    </w:p>
    <w:p w:rsidR="00BC64D2" w:rsidRPr="00BC64D2" w:rsidRDefault="00BC64D2" w:rsidP="00BC6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950" w:rsidRPr="00BC64D2" w:rsidRDefault="00483950" w:rsidP="00BC64D2">
      <w:pPr>
        <w:rPr>
          <w:rFonts w:ascii="Times New Roman" w:hAnsi="Times New Roman" w:cs="Times New Roman"/>
        </w:rPr>
      </w:pPr>
    </w:p>
    <w:sectPr w:rsidR="00483950" w:rsidRPr="00BC64D2" w:rsidSect="0048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4C1"/>
    <w:multiLevelType w:val="hybridMultilevel"/>
    <w:tmpl w:val="9EE07FEE"/>
    <w:lvl w:ilvl="0" w:tplc="79040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691D8F"/>
    <w:multiLevelType w:val="multilevel"/>
    <w:tmpl w:val="8622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53239"/>
    <w:multiLevelType w:val="multilevel"/>
    <w:tmpl w:val="EA30E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D1EF1"/>
    <w:multiLevelType w:val="multilevel"/>
    <w:tmpl w:val="7DDE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D59E6"/>
    <w:multiLevelType w:val="multilevel"/>
    <w:tmpl w:val="4550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01369"/>
    <w:multiLevelType w:val="multilevel"/>
    <w:tmpl w:val="A456E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0E6"/>
    <w:rsid w:val="00003822"/>
    <w:rsid w:val="00003A35"/>
    <w:rsid w:val="000074F6"/>
    <w:rsid w:val="00035AFE"/>
    <w:rsid w:val="0004229F"/>
    <w:rsid w:val="00076510"/>
    <w:rsid w:val="00091394"/>
    <w:rsid w:val="000B5862"/>
    <w:rsid w:val="000C3802"/>
    <w:rsid w:val="000C4F79"/>
    <w:rsid w:val="001003B7"/>
    <w:rsid w:val="00117581"/>
    <w:rsid w:val="00133174"/>
    <w:rsid w:val="00141061"/>
    <w:rsid w:val="0015137E"/>
    <w:rsid w:val="001630E6"/>
    <w:rsid w:val="001730F7"/>
    <w:rsid w:val="001C6E4D"/>
    <w:rsid w:val="001D4A5C"/>
    <w:rsid w:val="001E2A65"/>
    <w:rsid w:val="001F1C9D"/>
    <w:rsid w:val="00242EED"/>
    <w:rsid w:val="002644B1"/>
    <w:rsid w:val="00285BDE"/>
    <w:rsid w:val="002D614F"/>
    <w:rsid w:val="00355F6E"/>
    <w:rsid w:val="003715C2"/>
    <w:rsid w:val="00392934"/>
    <w:rsid w:val="003C7301"/>
    <w:rsid w:val="003F05EC"/>
    <w:rsid w:val="00410DF2"/>
    <w:rsid w:val="00417233"/>
    <w:rsid w:val="00430CA5"/>
    <w:rsid w:val="00433821"/>
    <w:rsid w:val="00445926"/>
    <w:rsid w:val="00483950"/>
    <w:rsid w:val="00493341"/>
    <w:rsid w:val="004D46C9"/>
    <w:rsid w:val="004D77F9"/>
    <w:rsid w:val="005428E6"/>
    <w:rsid w:val="005A3510"/>
    <w:rsid w:val="005D0307"/>
    <w:rsid w:val="005F64AB"/>
    <w:rsid w:val="00600789"/>
    <w:rsid w:val="0063556B"/>
    <w:rsid w:val="006515F5"/>
    <w:rsid w:val="006821D1"/>
    <w:rsid w:val="006A084B"/>
    <w:rsid w:val="006B431C"/>
    <w:rsid w:val="006F7AB9"/>
    <w:rsid w:val="00701CEE"/>
    <w:rsid w:val="00715729"/>
    <w:rsid w:val="007548EB"/>
    <w:rsid w:val="00771F09"/>
    <w:rsid w:val="007B05ED"/>
    <w:rsid w:val="007C1E2B"/>
    <w:rsid w:val="007D296F"/>
    <w:rsid w:val="00811725"/>
    <w:rsid w:val="00815EF2"/>
    <w:rsid w:val="00822821"/>
    <w:rsid w:val="00822DE8"/>
    <w:rsid w:val="008236AB"/>
    <w:rsid w:val="00840CD0"/>
    <w:rsid w:val="008A330B"/>
    <w:rsid w:val="009429AB"/>
    <w:rsid w:val="00950DD7"/>
    <w:rsid w:val="009655DA"/>
    <w:rsid w:val="009727FD"/>
    <w:rsid w:val="009D1501"/>
    <w:rsid w:val="009E6A47"/>
    <w:rsid w:val="00A224E9"/>
    <w:rsid w:val="00A455AF"/>
    <w:rsid w:val="00A8335B"/>
    <w:rsid w:val="00AD1603"/>
    <w:rsid w:val="00AD22C2"/>
    <w:rsid w:val="00B078C9"/>
    <w:rsid w:val="00B107EF"/>
    <w:rsid w:val="00B1588E"/>
    <w:rsid w:val="00B408C8"/>
    <w:rsid w:val="00B45F2E"/>
    <w:rsid w:val="00B572E9"/>
    <w:rsid w:val="00B70770"/>
    <w:rsid w:val="00B755EA"/>
    <w:rsid w:val="00B768B0"/>
    <w:rsid w:val="00B95E4B"/>
    <w:rsid w:val="00BB1F84"/>
    <w:rsid w:val="00BB7CFC"/>
    <w:rsid w:val="00BC64D2"/>
    <w:rsid w:val="00BE0D4B"/>
    <w:rsid w:val="00BE6600"/>
    <w:rsid w:val="00C40C32"/>
    <w:rsid w:val="00C6124F"/>
    <w:rsid w:val="00C6765B"/>
    <w:rsid w:val="00C711E0"/>
    <w:rsid w:val="00C80E48"/>
    <w:rsid w:val="00CA18A6"/>
    <w:rsid w:val="00CB186F"/>
    <w:rsid w:val="00CD34AD"/>
    <w:rsid w:val="00D57389"/>
    <w:rsid w:val="00D71A53"/>
    <w:rsid w:val="00D84D42"/>
    <w:rsid w:val="00DA0809"/>
    <w:rsid w:val="00DB189D"/>
    <w:rsid w:val="00DC2AE4"/>
    <w:rsid w:val="00DE0983"/>
    <w:rsid w:val="00E267B7"/>
    <w:rsid w:val="00E36B22"/>
    <w:rsid w:val="00E50BF9"/>
    <w:rsid w:val="00EA6DB1"/>
    <w:rsid w:val="00EE39E4"/>
    <w:rsid w:val="00EF3D26"/>
    <w:rsid w:val="00F065DD"/>
    <w:rsid w:val="00F1326E"/>
    <w:rsid w:val="00F45DEC"/>
    <w:rsid w:val="00F7238F"/>
    <w:rsid w:val="00F756F1"/>
    <w:rsid w:val="00F87D8C"/>
    <w:rsid w:val="00F961F4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270A"/>
  <w15:docId w15:val="{E6FAC23A-4FC6-47BE-B62E-9A33BFD2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50"/>
  </w:style>
  <w:style w:type="paragraph" w:styleId="1">
    <w:name w:val="heading 1"/>
    <w:basedOn w:val="a"/>
    <w:link w:val="10"/>
    <w:uiPriority w:val="9"/>
    <w:qFormat/>
    <w:rsid w:val="0016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30E6"/>
    <w:rPr>
      <w:i/>
      <w:iCs/>
    </w:rPr>
  </w:style>
  <w:style w:type="character" w:styleId="a5">
    <w:name w:val="Strong"/>
    <w:basedOn w:val="a0"/>
    <w:uiPriority w:val="22"/>
    <w:qFormat/>
    <w:rsid w:val="001630E6"/>
    <w:rPr>
      <w:b/>
      <w:bCs/>
    </w:rPr>
  </w:style>
  <w:style w:type="paragraph" w:customStyle="1" w:styleId="c6">
    <w:name w:val="c6"/>
    <w:basedOn w:val="a"/>
    <w:rsid w:val="009D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1501"/>
  </w:style>
  <w:style w:type="paragraph" w:customStyle="1" w:styleId="c32">
    <w:name w:val="c32"/>
    <w:basedOn w:val="a"/>
    <w:rsid w:val="009D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1501"/>
  </w:style>
  <w:style w:type="character" w:styleId="a6">
    <w:name w:val="Hyperlink"/>
    <w:basedOn w:val="a0"/>
    <w:uiPriority w:val="99"/>
    <w:semiHidden/>
    <w:unhideWhenUsed/>
    <w:rsid w:val="00CA18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3341"/>
    <w:pPr>
      <w:ind w:left="720"/>
      <w:contextualSpacing/>
    </w:pPr>
  </w:style>
  <w:style w:type="character" w:customStyle="1" w:styleId="c2">
    <w:name w:val="c2"/>
    <w:basedOn w:val="a0"/>
    <w:rsid w:val="00BC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EE986-2235-4E73-A509-701551E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38</cp:revision>
  <cp:lastPrinted>2015-01-31T14:14:00Z</cp:lastPrinted>
  <dcterms:created xsi:type="dcterms:W3CDTF">2013-06-14T16:10:00Z</dcterms:created>
  <dcterms:modified xsi:type="dcterms:W3CDTF">2020-12-15T14:22:00Z</dcterms:modified>
</cp:coreProperties>
</file>