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F3" w:rsidRPr="00E203C1" w:rsidRDefault="005546F3" w:rsidP="00C346C2">
      <w:pPr>
        <w:spacing w:line="336" w:lineRule="auto"/>
        <w:jc w:val="center"/>
        <w:rPr>
          <w:rFonts w:cs="Times New Roman"/>
          <w:b/>
          <w:color w:val="000000" w:themeColor="text1"/>
          <w:sz w:val="27"/>
          <w:szCs w:val="27"/>
        </w:rPr>
      </w:pPr>
      <w:r w:rsidRPr="00E203C1">
        <w:rPr>
          <w:rFonts w:cs="Times New Roman"/>
          <w:b/>
          <w:color w:val="000000" w:themeColor="text1"/>
          <w:sz w:val="27"/>
          <w:szCs w:val="27"/>
        </w:rPr>
        <w:t>Профессия бухгалтера в современных условиях</w:t>
      </w:r>
    </w:p>
    <w:p w:rsidR="005546F3" w:rsidRPr="00E203C1" w:rsidRDefault="005546F3" w:rsidP="00E203C1">
      <w:pPr>
        <w:spacing w:line="336" w:lineRule="auto"/>
        <w:rPr>
          <w:rFonts w:cs="Times New Roman"/>
          <w:b/>
          <w:color w:val="000000" w:themeColor="text1"/>
          <w:sz w:val="27"/>
          <w:szCs w:val="27"/>
        </w:rPr>
      </w:pPr>
    </w:p>
    <w:p w:rsidR="005546F3" w:rsidRPr="00E203C1" w:rsidRDefault="005546F3" w:rsidP="00C346C2">
      <w:pPr>
        <w:spacing w:line="336" w:lineRule="auto"/>
        <w:jc w:val="center"/>
        <w:rPr>
          <w:rFonts w:cs="Times New Roman"/>
          <w:b/>
          <w:color w:val="000000" w:themeColor="text1"/>
          <w:sz w:val="27"/>
          <w:szCs w:val="27"/>
        </w:rPr>
      </w:pPr>
      <w:r w:rsidRPr="00E203C1">
        <w:rPr>
          <w:rFonts w:cs="Times New Roman"/>
          <w:b/>
          <w:color w:val="000000" w:themeColor="text1"/>
          <w:sz w:val="27"/>
          <w:szCs w:val="27"/>
        </w:rPr>
        <w:t>Содержание</w:t>
      </w:r>
    </w:p>
    <w:p w:rsidR="005546F3" w:rsidRPr="00E203C1" w:rsidRDefault="005546F3" w:rsidP="00E203C1">
      <w:pPr>
        <w:spacing w:line="336" w:lineRule="auto"/>
        <w:rPr>
          <w:rFonts w:cs="Times New Roman"/>
          <w:b/>
          <w:color w:val="000000" w:themeColor="text1"/>
          <w:sz w:val="27"/>
          <w:szCs w:val="27"/>
        </w:rPr>
      </w:pPr>
    </w:p>
    <w:p w:rsidR="00C346C2" w:rsidRDefault="005546F3" w:rsidP="00C346C2">
      <w:pPr>
        <w:pStyle w:val="11"/>
        <w:tabs>
          <w:tab w:val="right" w:leader="dot" w:pos="9345"/>
        </w:tabs>
        <w:ind w:firstLine="0"/>
        <w:rPr>
          <w:rFonts w:asciiTheme="minorHAnsi" w:eastAsiaTheme="minorEastAsia" w:hAnsiTheme="minorHAnsi" w:cstheme="minorBidi"/>
          <w:noProof/>
          <w:sz w:val="22"/>
          <w:szCs w:val="22"/>
          <w:lang w:eastAsia="ru-RU"/>
        </w:rPr>
      </w:pPr>
      <w:r w:rsidRPr="00E203C1">
        <w:rPr>
          <w:b/>
          <w:color w:val="000000" w:themeColor="text1"/>
          <w:sz w:val="27"/>
          <w:szCs w:val="27"/>
        </w:rPr>
        <w:fldChar w:fldCharType="begin"/>
      </w:r>
      <w:r w:rsidRPr="00E203C1">
        <w:rPr>
          <w:b/>
          <w:color w:val="000000" w:themeColor="text1"/>
          <w:sz w:val="27"/>
          <w:szCs w:val="27"/>
        </w:rPr>
        <w:instrText xml:space="preserve"> TOC \o "1-3" \h \z \u </w:instrText>
      </w:r>
      <w:r w:rsidRPr="00E203C1">
        <w:rPr>
          <w:b/>
          <w:color w:val="000000" w:themeColor="text1"/>
          <w:sz w:val="27"/>
          <w:szCs w:val="27"/>
        </w:rPr>
        <w:fldChar w:fldCharType="separate"/>
      </w:r>
      <w:hyperlink w:anchor="_Toc24969176" w:history="1">
        <w:r w:rsidR="00C346C2" w:rsidRPr="00C953CA">
          <w:rPr>
            <w:rStyle w:val="a6"/>
            <w:noProof/>
          </w:rPr>
          <w:t>Введение</w:t>
        </w:r>
        <w:r w:rsidR="00C346C2">
          <w:rPr>
            <w:noProof/>
            <w:webHidden/>
          </w:rPr>
          <w:tab/>
        </w:r>
        <w:r w:rsidR="00C346C2">
          <w:rPr>
            <w:noProof/>
            <w:webHidden/>
          </w:rPr>
          <w:fldChar w:fldCharType="begin"/>
        </w:r>
        <w:r w:rsidR="00C346C2">
          <w:rPr>
            <w:noProof/>
            <w:webHidden/>
          </w:rPr>
          <w:instrText xml:space="preserve"> PAGEREF _Toc24969176 \h </w:instrText>
        </w:r>
        <w:r w:rsidR="00C346C2">
          <w:rPr>
            <w:noProof/>
            <w:webHidden/>
          </w:rPr>
        </w:r>
        <w:r w:rsidR="00C346C2">
          <w:rPr>
            <w:noProof/>
            <w:webHidden/>
          </w:rPr>
          <w:fldChar w:fldCharType="separate"/>
        </w:r>
        <w:r w:rsidR="00540A67">
          <w:rPr>
            <w:noProof/>
            <w:webHidden/>
          </w:rPr>
          <w:t>3</w:t>
        </w:r>
        <w:r w:rsidR="00C346C2">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77" w:history="1">
        <w:r w:rsidRPr="00C953CA">
          <w:rPr>
            <w:rStyle w:val="a6"/>
            <w:noProof/>
          </w:rPr>
          <w:t>Глава 1. Формирование бухгалтерской профессии в России</w:t>
        </w:r>
        <w:r>
          <w:rPr>
            <w:noProof/>
            <w:webHidden/>
          </w:rPr>
          <w:tab/>
        </w:r>
        <w:r>
          <w:rPr>
            <w:noProof/>
            <w:webHidden/>
          </w:rPr>
          <w:fldChar w:fldCharType="begin"/>
        </w:r>
        <w:r>
          <w:rPr>
            <w:noProof/>
            <w:webHidden/>
          </w:rPr>
          <w:instrText xml:space="preserve"> PAGEREF _Toc24969177 \h </w:instrText>
        </w:r>
        <w:r>
          <w:rPr>
            <w:noProof/>
            <w:webHidden/>
          </w:rPr>
        </w:r>
        <w:r>
          <w:rPr>
            <w:noProof/>
            <w:webHidden/>
          </w:rPr>
          <w:fldChar w:fldCharType="separate"/>
        </w:r>
        <w:r w:rsidR="00540A67">
          <w:rPr>
            <w:noProof/>
            <w:webHidden/>
          </w:rPr>
          <w:t>6</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78" w:history="1">
        <w:r w:rsidRPr="00C953CA">
          <w:rPr>
            <w:rStyle w:val="a6"/>
            <w:noProof/>
          </w:rPr>
          <w:t>1.1. Развитие бухгалтерской профессии в разные исторические периоды</w:t>
        </w:r>
        <w:r>
          <w:rPr>
            <w:noProof/>
            <w:webHidden/>
          </w:rPr>
          <w:tab/>
        </w:r>
        <w:r>
          <w:rPr>
            <w:noProof/>
            <w:webHidden/>
          </w:rPr>
          <w:fldChar w:fldCharType="begin"/>
        </w:r>
        <w:r>
          <w:rPr>
            <w:noProof/>
            <w:webHidden/>
          </w:rPr>
          <w:instrText xml:space="preserve"> PAGEREF _Toc24969178 \h </w:instrText>
        </w:r>
        <w:r>
          <w:rPr>
            <w:noProof/>
            <w:webHidden/>
          </w:rPr>
        </w:r>
        <w:r>
          <w:rPr>
            <w:noProof/>
            <w:webHidden/>
          </w:rPr>
          <w:fldChar w:fldCharType="separate"/>
        </w:r>
        <w:r w:rsidR="00540A67">
          <w:rPr>
            <w:noProof/>
            <w:webHidden/>
          </w:rPr>
          <w:t>6</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79" w:history="1">
        <w:r w:rsidRPr="00C953CA">
          <w:rPr>
            <w:rStyle w:val="a6"/>
            <w:noProof/>
          </w:rPr>
          <w:t>1.2. Организация бухгалтерской службы в России</w:t>
        </w:r>
        <w:r>
          <w:rPr>
            <w:noProof/>
            <w:webHidden/>
          </w:rPr>
          <w:tab/>
        </w:r>
        <w:r>
          <w:rPr>
            <w:noProof/>
            <w:webHidden/>
          </w:rPr>
          <w:fldChar w:fldCharType="begin"/>
        </w:r>
        <w:r>
          <w:rPr>
            <w:noProof/>
            <w:webHidden/>
          </w:rPr>
          <w:instrText xml:space="preserve"> PAGEREF _Toc24969179 \h </w:instrText>
        </w:r>
        <w:r>
          <w:rPr>
            <w:noProof/>
            <w:webHidden/>
          </w:rPr>
        </w:r>
        <w:r>
          <w:rPr>
            <w:noProof/>
            <w:webHidden/>
          </w:rPr>
          <w:fldChar w:fldCharType="separate"/>
        </w:r>
        <w:r w:rsidR="00540A67">
          <w:rPr>
            <w:noProof/>
            <w:webHidden/>
          </w:rPr>
          <w:t>10</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80" w:history="1">
        <w:r w:rsidRPr="00C953CA">
          <w:rPr>
            <w:rStyle w:val="a6"/>
            <w:noProof/>
          </w:rPr>
          <w:t>1.3 Профессия бухгалтера в современной России</w:t>
        </w:r>
        <w:r>
          <w:rPr>
            <w:noProof/>
            <w:webHidden/>
          </w:rPr>
          <w:tab/>
        </w:r>
        <w:r>
          <w:rPr>
            <w:noProof/>
            <w:webHidden/>
          </w:rPr>
          <w:fldChar w:fldCharType="begin"/>
        </w:r>
        <w:r>
          <w:rPr>
            <w:noProof/>
            <w:webHidden/>
          </w:rPr>
          <w:instrText xml:space="preserve"> PAGEREF _Toc24969180 \h </w:instrText>
        </w:r>
        <w:r>
          <w:rPr>
            <w:noProof/>
            <w:webHidden/>
          </w:rPr>
        </w:r>
        <w:r>
          <w:rPr>
            <w:noProof/>
            <w:webHidden/>
          </w:rPr>
          <w:fldChar w:fldCharType="separate"/>
        </w:r>
        <w:r w:rsidR="00540A67">
          <w:rPr>
            <w:noProof/>
            <w:webHidden/>
          </w:rPr>
          <w:t>12</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81" w:history="1">
        <w:r w:rsidRPr="00C953CA">
          <w:rPr>
            <w:rStyle w:val="a6"/>
            <w:noProof/>
          </w:rPr>
          <w:t>Глава 2. Формирование профессиональных качеств личности (на примере специальности бухгалтер)</w:t>
        </w:r>
        <w:r>
          <w:rPr>
            <w:noProof/>
            <w:webHidden/>
          </w:rPr>
          <w:tab/>
        </w:r>
        <w:r>
          <w:rPr>
            <w:noProof/>
            <w:webHidden/>
          </w:rPr>
          <w:fldChar w:fldCharType="begin"/>
        </w:r>
        <w:r>
          <w:rPr>
            <w:noProof/>
            <w:webHidden/>
          </w:rPr>
          <w:instrText xml:space="preserve"> PAGEREF _Toc24969181 \h </w:instrText>
        </w:r>
        <w:r>
          <w:rPr>
            <w:noProof/>
            <w:webHidden/>
          </w:rPr>
        </w:r>
        <w:r>
          <w:rPr>
            <w:noProof/>
            <w:webHidden/>
          </w:rPr>
          <w:fldChar w:fldCharType="separate"/>
        </w:r>
        <w:r w:rsidR="00540A67">
          <w:rPr>
            <w:noProof/>
            <w:webHidden/>
          </w:rPr>
          <w:t>14</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82" w:history="1">
        <w:r w:rsidRPr="00C953CA">
          <w:rPr>
            <w:rStyle w:val="a6"/>
            <w:noProof/>
          </w:rPr>
          <w:t>2.1. Профессиональные качества бухгалтера</w:t>
        </w:r>
        <w:r>
          <w:rPr>
            <w:noProof/>
            <w:webHidden/>
          </w:rPr>
          <w:tab/>
        </w:r>
        <w:r>
          <w:rPr>
            <w:noProof/>
            <w:webHidden/>
          </w:rPr>
          <w:fldChar w:fldCharType="begin"/>
        </w:r>
        <w:r>
          <w:rPr>
            <w:noProof/>
            <w:webHidden/>
          </w:rPr>
          <w:instrText xml:space="preserve"> PAGEREF _Toc24969182 \h </w:instrText>
        </w:r>
        <w:r>
          <w:rPr>
            <w:noProof/>
            <w:webHidden/>
          </w:rPr>
        </w:r>
        <w:r>
          <w:rPr>
            <w:noProof/>
            <w:webHidden/>
          </w:rPr>
          <w:fldChar w:fldCharType="separate"/>
        </w:r>
        <w:r w:rsidR="00540A67">
          <w:rPr>
            <w:noProof/>
            <w:webHidden/>
          </w:rPr>
          <w:t>14</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83" w:history="1">
        <w:r w:rsidRPr="00C953CA">
          <w:rPr>
            <w:rStyle w:val="a6"/>
            <w:noProof/>
          </w:rPr>
          <w:t>2.2. Механизм формирования профессиональных качеств бухгалтера</w:t>
        </w:r>
        <w:r>
          <w:rPr>
            <w:noProof/>
            <w:webHidden/>
          </w:rPr>
          <w:tab/>
        </w:r>
        <w:r>
          <w:rPr>
            <w:noProof/>
            <w:webHidden/>
          </w:rPr>
          <w:fldChar w:fldCharType="begin"/>
        </w:r>
        <w:r>
          <w:rPr>
            <w:noProof/>
            <w:webHidden/>
          </w:rPr>
          <w:instrText xml:space="preserve"> PAGEREF _Toc24969183 \h </w:instrText>
        </w:r>
        <w:r>
          <w:rPr>
            <w:noProof/>
            <w:webHidden/>
          </w:rPr>
        </w:r>
        <w:r>
          <w:rPr>
            <w:noProof/>
            <w:webHidden/>
          </w:rPr>
          <w:fldChar w:fldCharType="separate"/>
        </w:r>
        <w:r w:rsidR="00540A67">
          <w:rPr>
            <w:noProof/>
            <w:webHidden/>
          </w:rPr>
          <w:t>20</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84" w:history="1">
        <w:r w:rsidRPr="00C953CA">
          <w:rPr>
            <w:rStyle w:val="a6"/>
            <w:noProof/>
          </w:rPr>
          <w:t>2.3. Опыт формирования профессиональных качеств студентов специальности «бухгалтер»</w:t>
        </w:r>
        <w:r>
          <w:rPr>
            <w:noProof/>
            <w:webHidden/>
          </w:rPr>
          <w:tab/>
        </w:r>
        <w:r>
          <w:rPr>
            <w:noProof/>
            <w:webHidden/>
          </w:rPr>
          <w:fldChar w:fldCharType="begin"/>
        </w:r>
        <w:r>
          <w:rPr>
            <w:noProof/>
            <w:webHidden/>
          </w:rPr>
          <w:instrText xml:space="preserve"> PAGEREF _Toc24969184 \h </w:instrText>
        </w:r>
        <w:r>
          <w:rPr>
            <w:noProof/>
            <w:webHidden/>
          </w:rPr>
        </w:r>
        <w:r>
          <w:rPr>
            <w:noProof/>
            <w:webHidden/>
          </w:rPr>
          <w:fldChar w:fldCharType="separate"/>
        </w:r>
        <w:r w:rsidR="00540A67">
          <w:rPr>
            <w:noProof/>
            <w:webHidden/>
          </w:rPr>
          <w:t>25</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85" w:history="1">
        <w:r w:rsidRPr="00C953CA">
          <w:rPr>
            <w:rStyle w:val="a6"/>
            <w:noProof/>
          </w:rPr>
          <w:t>Заключение</w:t>
        </w:r>
        <w:r>
          <w:rPr>
            <w:noProof/>
            <w:webHidden/>
          </w:rPr>
          <w:tab/>
        </w:r>
        <w:r>
          <w:rPr>
            <w:noProof/>
            <w:webHidden/>
          </w:rPr>
          <w:fldChar w:fldCharType="begin"/>
        </w:r>
        <w:r>
          <w:rPr>
            <w:noProof/>
            <w:webHidden/>
          </w:rPr>
          <w:instrText xml:space="preserve"> PAGEREF _Toc24969185 \h </w:instrText>
        </w:r>
        <w:r>
          <w:rPr>
            <w:noProof/>
            <w:webHidden/>
          </w:rPr>
        </w:r>
        <w:r>
          <w:rPr>
            <w:noProof/>
            <w:webHidden/>
          </w:rPr>
          <w:fldChar w:fldCharType="separate"/>
        </w:r>
        <w:r w:rsidR="00540A67">
          <w:rPr>
            <w:noProof/>
            <w:webHidden/>
          </w:rPr>
          <w:t>33</w:t>
        </w:r>
        <w:r>
          <w:rPr>
            <w:noProof/>
            <w:webHidden/>
          </w:rPr>
          <w:fldChar w:fldCharType="end"/>
        </w:r>
      </w:hyperlink>
    </w:p>
    <w:p w:rsidR="00C346C2" w:rsidRDefault="00C346C2" w:rsidP="00C346C2">
      <w:pPr>
        <w:pStyle w:val="11"/>
        <w:tabs>
          <w:tab w:val="right" w:leader="dot" w:pos="9345"/>
        </w:tabs>
        <w:ind w:firstLine="0"/>
        <w:rPr>
          <w:rFonts w:asciiTheme="minorHAnsi" w:eastAsiaTheme="minorEastAsia" w:hAnsiTheme="minorHAnsi" w:cstheme="minorBidi"/>
          <w:noProof/>
          <w:sz w:val="22"/>
          <w:szCs w:val="22"/>
          <w:lang w:eastAsia="ru-RU"/>
        </w:rPr>
      </w:pPr>
      <w:hyperlink w:anchor="_Toc24969186" w:history="1">
        <w:r w:rsidRPr="00C953CA">
          <w:rPr>
            <w:rStyle w:val="a6"/>
            <w:noProof/>
          </w:rPr>
          <w:t>Список использованной литературы</w:t>
        </w:r>
        <w:r>
          <w:rPr>
            <w:noProof/>
            <w:webHidden/>
          </w:rPr>
          <w:tab/>
        </w:r>
        <w:r>
          <w:rPr>
            <w:noProof/>
            <w:webHidden/>
          </w:rPr>
          <w:fldChar w:fldCharType="begin"/>
        </w:r>
        <w:r>
          <w:rPr>
            <w:noProof/>
            <w:webHidden/>
          </w:rPr>
          <w:instrText xml:space="preserve"> PAGEREF _Toc24969186 \h </w:instrText>
        </w:r>
        <w:r>
          <w:rPr>
            <w:noProof/>
            <w:webHidden/>
          </w:rPr>
        </w:r>
        <w:r>
          <w:rPr>
            <w:noProof/>
            <w:webHidden/>
          </w:rPr>
          <w:fldChar w:fldCharType="separate"/>
        </w:r>
        <w:r w:rsidR="00540A67">
          <w:rPr>
            <w:noProof/>
            <w:webHidden/>
          </w:rPr>
          <w:t>35</w:t>
        </w:r>
        <w:r>
          <w:rPr>
            <w:noProof/>
            <w:webHidden/>
          </w:rPr>
          <w:fldChar w:fldCharType="end"/>
        </w:r>
      </w:hyperlink>
    </w:p>
    <w:p w:rsidR="005546F3" w:rsidRPr="00E203C1" w:rsidRDefault="005546F3" w:rsidP="00E203C1">
      <w:pPr>
        <w:spacing w:line="336" w:lineRule="auto"/>
        <w:rPr>
          <w:rFonts w:cs="Times New Roman"/>
          <w:b/>
          <w:color w:val="000000" w:themeColor="text1"/>
          <w:sz w:val="27"/>
          <w:szCs w:val="27"/>
        </w:rPr>
      </w:pPr>
      <w:r w:rsidRPr="00E203C1">
        <w:rPr>
          <w:rFonts w:cs="Times New Roman"/>
          <w:b/>
          <w:color w:val="000000" w:themeColor="text1"/>
          <w:sz w:val="27"/>
          <w:szCs w:val="27"/>
        </w:rPr>
        <w:fldChar w:fldCharType="end"/>
      </w:r>
      <w:r w:rsidRPr="00E203C1">
        <w:rPr>
          <w:rFonts w:cs="Times New Roman"/>
          <w:b/>
          <w:color w:val="000000" w:themeColor="text1"/>
          <w:sz w:val="27"/>
          <w:szCs w:val="27"/>
        </w:rPr>
        <w:br w:type="page"/>
      </w:r>
    </w:p>
    <w:p w:rsidR="005546F3" w:rsidRPr="00C346C2" w:rsidRDefault="005546F3" w:rsidP="00C346C2">
      <w:pPr>
        <w:pStyle w:val="1"/>
        <w:spacing w:before="0"/>
        <w:jc w:val="center"/>
        <w:rPr>
          <w:rFonts w:ascii="Times New Roman" w:hAnsi="Times New Roman" w:cs="Times New Roman"/>
          <w:color w:val="000000" w:themeColor="text1"/>
          <w:sz w:val="27"/>
          <w:szCs w:val="27"/>
        </w:rPr>
      </w:pPr>
      <w:bookmarkStart w:id="0" w:name="_Toc24969176"/>
      <w:r w:rsidRPr="00C346C2">
        <w:rPr>
          <w:rFonts w:ascii="Times New Roman" w:hAnsi="Times New Roman" w:cs="Times New Roman"/>
          <w:color w:val="000000" w:themeColor="text1"/>
          <w:sz w:val="27"/>
          <w:szCs w:val="27"/>
        </w:rPr>
        <w:lastRenderedPageBreak/>
        <w:t>Введение</w:t>
      </w:r>
      <w:bookmarkEnd w:id="0"/>
    </w:p>
    <w:p w:rsidR="005546F3" w:rsidRPr="00E203C1" w:rsidRDefault="005546F3" w:rsidP="00E203C1">
      <w:pPr>
        <w:spacing w:line="336" w:lineRule="auto"/>
        <w:rPr>
          <w:rFonts w:cs="Times New Roman"/>
          <w:color w:val="000000" w:themeColor="text1"/>
          <w:sz w:val="27"/>
          <w:szCs w:val="27"/>
        </w:rPr>
      </w:pPr>
      <w:r w:rsidRPr="00E203C1">
        <w:rPr>
          <w:rFonts w:cs="Times New Roman"/>
          <w:color w:val="000000" w:themeColor="text1"/>
          <w:sz w:val="27"/>
          <w:szCs w:val="27"/>
        </w:rPr>
        <w:t>В настоящее время профессиональная психология не располагает достаточным количеством исследований деятельности бухгалтера, не описаны психологические условия труда, мало изучены профессионально важные качества, особенности познавательных психологических процессов и индивидуально-личностные характеристики бухгалтеров. Недостаточная разработанность и запросы практики, нуждающейся в понимании психологических особенностей личности профессионального бухгалтера, определили актуальность данного исследования.</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Для того чтобы понять сущность бухгалтерского учета, необходимо изучить его историю, которая позволяет проникнуть в экономическую жизнь прошлых столетий.</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Профессия учетного работника возникла в связи с обособлением учета в самостоятельный вид деятельности и развивалась вместе с ним.</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Наиболее значительные изменения произошли в содержании деятельности работников бухгалтерии. От простой регистрации, записей главным образом прихода и расхода, фиксации долговых обязательств, выполняемых первыми бухгалтерами, она дошла до регистрации и обработки данных о сложнейшей совоку</w:t>
      </w:r>
      <w:bookmarkStart w:id="1" w:name="_GoBack"/>
      <w:bookmarkEnd w:id="1"/>
      <w:r w:rsidRPr="00E203C1">
        <w:rPr>
          <w:rFonts w:cs="Times New Roman"/>
          <w:color w:val="000000" w:themeColor="text1"/>
          <w:sz w:val="27"/>
          <w:szCs w:val="27"/>
        </w:rPr>
        <w:t>пности учетных операций, отражающих возрастающее многообразие информации об имуществе, обязательствах  и результатах деятельности организации в современных рыночных условиях.</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b/>
          <w:color w:val="000000" w:themeColor="text1"/>
          <w:sz w:val="27"/>
          <w:szCs w:val="27"/>
        </w:rPr>
        <w:t>Актуальность выбранной</w:t>
      </w:r>
      <w:r w:rsidRPr="00E203C1">
        <w:rPr>
          <w:rFonts w:cs="Times New Roman"/>
          <w:color w:val="000000" w:themeColor="text1"/>
          <w:sz w:val="27"/>
          <w:szCs w:val="27"/>
        </w:rPr>
        <w:t xml:space="preserve"> темы не вызывает сомнений, так как в современной России профессия бухгалтер занимает важное место в деятельности предприятий. Роль бухгалтера состоит в принятии оперативных и тактических решений по управлению предприятием, так как в условиях постоянно меняющейся рыночной конъюнктуры и развивающейся конкуренции товаропроизводителей необходима своевременная достоверная и аналитическая информация. Это и предопределило объект и предмет темы курсовой работы, а также ее цель и задачи.</w:t>
      </w:r>
    </w:p>
    <w:p w:rsidR="005546F3" w:rsidRPr="00E203C1" w:rsidRDefault="005546F3" w:rsidP="00E203C1">
      <w:pPr>
        <w:spacing w:line="336" w:lineRule="auto"/>
        <w:rPr>
          <w:rFonts w:cs="Times New Roman"/>
          <w:color w:val="000000" w:themeColor="text1"/>
          <w:sz w:val="27"/>
          <w:szCs w:val="27"/>
        </w:rPr>
      </w:pPr>
      <w:r w:rsidRPr="00E203C1">
        <w:rPr>
          <w:rFonts w:cs="Times New Roman"/>
          <w:color w:val="000000" w:themeColor="text1"/>
          <w:sz w:val="27"/>
          <w:szCs w:val="27"/>
        </w:rPr>
        <w:lastRenderedPageBreak/>
        <w:t>Слово бухгалтер пришло к нам из немецкого языка еще во времена Петра 1 и обозначает книговедение. Очевидно в силу этого и по причинам переоценки значения учета и контроля вообще во все времена существования административной системы управления к профессии бухгалтера отношение государства и общества было довольно прохладное.</w:t>
      </w:r>
    </w:p>
    <w:p w:rsidR="005546F3" w:rsidRPr="00E203C1" w:rsidRDefault="005546F3" w:rsidP="00E203C1">
      <w:pPr>
        <w:spacing w:line="336" w:lineRule="auto"/>
        <w:rPr>
          <w:rFonts w:cs="Times New Roman"/>
          <w:color w:val="000000" w:themeColor="text1"/>
          <w:sz w:val="27"/>
          <w:szCs w:val="27"/>
        </w:rPr>
      </w:pPr>
      <w:r w:rsidRPr="00E203C1">
        <w:rPr>
          <w:rFonts w:cs="Times New Roman"/>
          <w:color w:val="000000" w:themeColor="text1"/>
          <w:sz w:val="27"/>
          <w:szCs w:val="27"/>
        </w:rPr>
        <w:t>В связи с переходом экономики на рыночные отношения резко поменялось отношение к этой профессии, от умения бухгалтера работать, знания налогового и бухгалтерского законодательства сегодня, как никогда прежде, зависит судьба предприятия.</w:t>
      </w:r>
    </w:p>
    <w:p w:rsidR="005546F3" w:rsidRPr="00E203C1" w:rsidRDefault="005546F3" w:rsidP="00E203C1">
      <w:pPr>
        <w:spacing w:line="336" w:lineRule="auto"/>
        <w:rPr>
          <w:rFonts w:cs="Times New Roman"/>
          <w:color w:val="000000" w:themeColor="text1"/>
          <w:sz w:val="27"/>
          <w:szCs w:val="27"/>
        </w:rPr>
      </w:pPr>
      <w:r w:rsidRPr="00E203C1">
        <w:rPr>
          <w:rFonts w:cs="Times New Roman"/>
          <w:color w:val="000000" w:themeColor="text1"/>
          <w:sz w:val="27"/>
          <w:szCs w:val="27"/>
        </w:rPr>
        <w:t>Если раньше рабочее место бухгалтера было оснащено конторскими счетами и микрокалькуляторами, а его труд был чисто ручным и малопроизводительным, то сегодня трудно представить себе бухгалтерию без высокопроизводительных компьютеров, ксероксов и другой оргтехники, облегчающей и облагораживающей труд бухгалтера. Бухгалтер практически полностью утратил счетоводческие функции, главная задача современного бухгалтера состоит в</w:t>
      </w:r>
      <w:r w:rsidR="003E63FB" w:rsidRPr="00E203C1">
        <w:rPr>
          <w:rFonts w:cs="Times New Roman"/>
          <w:color w:val="000000" w:themeColor="text1"/>
          <w:sz w:val="27"/>
          <w:szCs w:val="27"/>
        </w:rPr>
        <w:t xml:space="preserve"> анализе хозяйственных ситуаций</w:t>
      </w:r>
      <w:r w:rsidRPr="00E203C1">
        <w:rPr>
          <w:rFonts w:cs="Times New Roman"/>
          <w:color w:val="000000" w:themeColor="text1"/>
          <w:sz w:val="27"/>
          <w:szCs w:val="27"/>
        </w:rPr>
        <w:t>.</w:t>
      </w:r>
    </w:p>
    <w:p w:rsidR="005546F3" w:rsidRPr="00E203C1" w:rsidRDefault="005546F3" w:rsidP="00E203C1">
      <w:pPr>
        <w:spacing w:line="336" w:lineRule="auto"/>
        <w:rPr>
          <w:rFonts w:cs="Times New Roman"/>
          <w:color w:val="000000" w:themeColor="text1"/>
          <w:sz w:val="27"/>
          <w:szCs w:val="27"/>
        </w:rPr>
      </w:pPr>
      <w:r w:rsidRPr="00E203C1">
        <w:rPr>
          <w:rFonts w:cs="Times New Roman"/>
          <w:color w:val="000000" w:themeColor="text1"/>
          <w:sz w:val="27"/>
          <w:szCs w:val="27"/>
        </w:rPr>
        <w:t>Без бухгалтерии не обходится ни одно предприятие, фирма, компания, будь то детский садик или машиностроительный завод-гигант. Эта специальность входит в число самых востребованных. За сообразительного, въедливого и опытного бухгалтера руководитель любой фирмы готов отдать, что называется, «полцарства». Бухгалтера работают на предприятиях, в организациях и учреждениях различных форм собственности, выполняя работу по различным видам бухгалтерского учета: учет основных средств, материальных ценностей, затрат на производство; расчеты с поставщиками и заказчиками, начисление заработной платы, налогов; принимает и контролирует первичную документацию по соответствующим видам учета и подготавливает ее к счетной обработке и др.</w:t>
      </w:r>
    </w:p>
    <w:p w:rsidR="005546F3" w:rsidRPr="00E203C1" w:rsidRDefault="005546F3" w:rsidP="00E203C1">
      <w:pPr>
        <w:spacing w:line="336" w:lineRule="auto"/>
        <w:rPr>
          <w:rFonts w:cs="Times New Roman"/>
          <w:color w:val="000000" w:themeColor="text1"/>
          <w:sz w:val="27"/>
          <w:szCs w:val="27"/>
        </w:rPr>
      </w:pPr>
      <w:r w:rsidRPr="00E203C1">
        <w:rPr>
          <w:rFonts w:cs="Times New Roman"/>
          <w:color w:val="000000" w:themeColor="text1"/>
          <w:sz w:val="27"/>
          <w:szCs w:val="27"/>
        </w:rPr>
        <w:t xml:space="preserve">Таким образом, бухгалтер - профессия, которая требуется всегда. Пока существует государство, а с ним налоговая система и финансовая отчетность, останется спрос на профессию бухгалтера. В течение последних 5 - 7 лет </w:t>
      </w:r>
      <w:r w:rsidRPr="00E203C1">
        <w:rPr>
          <w:rFonts w:cs="Times New Roman"/>
          <w:color w:val="000000" w:themeColor="text1"/>
          <w:sz w:val="27"/>
          <w:szCs w:val="27"/>
        </w:rPr>
        <w:lastRenderedPageBreak/>
        <w:t>спрос на бухгалтерских работников достаточно устойчив. Меняется его характер, объем, требования к специалистам, но спрос остается, что закономерно.</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b/>
          <w:color w:val="000000" w:themeColor="text1"/>
          <w:sz w:val="27"/>
          <w:szCs w:val="27"/>
        </w:rPr>
        <w:t xml:space="preserve">Объектом </w:t>
      </w:r>
      <w:r w:rsidRPr="00E203C1">
        <w:rPr>
          <w:rFonts w:cs="Times New Roman"/>
          <w:color w:val="000000" w:themeColor="text1"/>
          <w:sz w:val="27"/>
          <w:szCs w:val="27"/>
        </w:rPr>
        <w:t>курсовой работы является профессия бухгалтера и ее составляющие.</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b/>
          <w:color w:val="000000" w:themeColor="text1"/>
          <w:sz w:val="27"/>
          <w:szCs w:val="27"/>
        </w:rPr>
        <w:t>Предметом</w:t>
      </w:r>
      <w:r w:rsidRPr="00E203C1">
        <w:rPr>
          <w:rFonts w:cs="Times New Roman"/>
          <w:color w:val="000000" w:themeColor="text1"/>
          <w:sz w:val="27"/>
          <w:szCs w:val="27"/>
        </w:rPr>
        <w:t xml:space="preserve"> – становление бухгалтерской профессии в России.</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b/>
          <w:color w:val="000000" w:themeColor="text1"/>
          <w:sz w:val="27"/>
          <w:szCs w:val="27"/>
        </w:rPr>
        <w:t>Цель</w:t>
      </w:r>
      <w:r w:rsidRPr="00E203C1">
        <w:rPr>
          <w:rFonts w:cs="Times New Roman"/>
          <w:color w:val="000000" w:themeColor="text1"/>
          <w:sz w:val="27"/>
          <w:szCs w:val="27"/>
        </w:rPr>
        <w:t xml:space="preserve"> курсовой работы – изучить профессию бухгалтера в России, ее прошлое, настоящее и будущее.</w:t>
      </w:r>
    </w:p>
    <w:p w:rsidR="003E63FB" w:rsidRDefault="003E63FB" w:rsidP="00E203C1">
      <w:pPr>
        <w:spacing w:line="336" w:lineRule="auto"/>
        <w:contextualSpacing/>
        <w:rPr>
          <w:rFonts w:cs="Times New Roman"/>
          <w:b/>
          <w:color w:val="000000" w:themeColor="text1"/>
          <w:sz w:val="27"/>
          <w:szCs w:val="27"/>
        </w:rPr>
      </w:pPr>
      <w:r w:rsidRPr="00E203C1">
        <w:rPr>
          <w:rFonts w:cs="Times New Roman"/>
          <w:color w:val="000000" w:themeColor="text1"/>
          <w:sz w:val="27"/>
          <w:szCs w:val="27"/>
        </w:rPr>
        <w:t xml:space="preserve">Для достижения поставленной цели необходимо решить следующие </w:t>
      </w:r>
      <w:r w:rsidRPr="00E203C1">
        <w:rPr>
          <w:rFonts w:cs="Times New Roman"/>
          <w:b/>
          <w:color w:val="000000" w:themeColor="text1"/>
          <w:sz w:val="27"/>
          <w:szCs w:val="27"/>
        </w:rPr>
        <w:t>задачи:</w:t>
      </w:r>
    </w:p>
    <w:p w:rsidR="00C346C2" w:rsidRPr="00C346C2" w:rsidRDefault="00C346C2" w:rsidP="00C346C2">
      <w:pPr>
        <w:spacing w:line="336" w:lineRule="auto"/>
        <w:contextualSpacing/>
        <w:rPr>
          <w:rFonts w:cs="Times New Roman"/>
          <w:color w:val="000000" w:themeColor="text1"/>
          <w:sz w:val="27"/>
          <w:szCs w:val="27"/>
        </w:rPr>
      </w:pPr>
      <w:r>
        <w:rPr>
          <w:rFonts w:cs="Times New Roman"/>
          <w:color w:val="000000" w:themeColor="text1"/>
          <w:sz w:val="27"/>
          <w:szCs w:val="27"/>
        </w:rPr>
        <w:t>- изучить</w:t>
      </w:r>
      <w:r w:rsidRPr="00C346C2">
        <w:rPr>
          <w:rFonts w:cs="Times New Roman"/>
          <w:color w:val="000000" w:themeColor="text1"/>
          <w:sz w:val="27"/>
          <w:szCs w:val="27"/>
        </w:rPr>
        <w:t xml:space="preserve"> </w:t>
      </w:r>
      <w:r>
        <w:rPr>
          <w:rFonts w:cs="Times New Roman"/>
          <w:color w:val="000000" w:themeColor="text1"/>
          <w:sz w:val="27"/>
          <w:szCs w:val="27"/>
        </w:rPr>
        <w:t>Р</w:t>
      </w:r>
      <w:r w:rsidRPr="00C346C2">
        <w:rPr>
          <w:rFonts w:cs="Times New Roman"/>
          <w:color w:val="000000" w:themeColor="text1"/>
          <w:sz w:val="27"/>
          <w:szCs w:val="27"/>
        </w:rPr>
        <w:t>азвитие бухгалтерской профессии в разные исторические периоды</w:t>
      </w:r>
      <w:r>
        <w:rPr>
          <w:rFonts w:cs="Times New Roman"/>
          <w:color w:val="000000" w:themeColor="text1"/>
          <w:sz w:val="27"/>
          <w:szCs w:val="27"/>
        </w:rPr>
        <w:t>;</w:t>
      </w:r>
    </w:p>
    <w:p w:rsidR="00C346C2" w:rsidRPr="00C346C2" w:rsidRDefault="00C346C2" w:rsidP="00C346C2">
      <w:pPr>
        <w:spacing w:line="336" w:lineRule="auto"/>
        <w:contextualSpacing/>
        <w:rPr>
          <w:rFonts w:cs="Times New Roman"/>
          <w:color w:val="000000" w:themeColor="text1"/>
          <w:sz w:val="27"/>
          <w:szCs w:val="27"/>
        </w:rPr>
      </w:pPr>
      <w:r>
        <w:rPr>
          <w:rFonts w:cs="Times New Roman"/>
          <w:color w:val="000000" w:themeColor="text1"/>
          <w:sz w:val="27"/>
          <w:szCs w:val="27"/>
        </w:rPr>
        <w:t>- рассмотреть</w:t>
      </w:r>
      <w:r w:rsidRPr="00C346C2">
        <w:rPr>
          <w:rFonts w:cs="Times New Roman"/>
          <w:color w:val="000000" w:themeColor="text1"/>
          <w:sz w:val="27"/>
          <w:szCs w:val="27"/>
        </w:rPr>
        <w:t xml:space="preserve"> </w:t>
      </w:r>
      <w:r>
        <w:rPr>
          <w:rFonts w:cs="Times New Roman"/>
          <w:color w:val="000000" w:themeColor="text1"/>
          <w:sz w:val="27"/>
          <w:szCs w:val="27"/>
        </w:rPr>
        <w:t>о</w:t>
      </w:r>
      <w:r w:rsidRPr="00C346C2">
        <w:rPr>
          <w:rFonts w:cs="Times New Roman"/>
          <w:color w:val="000000" w:themeColor="text1"/>
          <w:sz w:val="27"/>
          <w:szCs w:val="27"/>
        </w:rPr>
        <w:t>рганизаци</w:t>
      </w:r>
      <w:r>
        <w:rPr>
          <w:rFonts w:cs="Times New Roman"/>
          <w:color w:val="000000" w:themeColor="text1"/>
          <w:sz w:val="27"/>
          <w:szCs w:val="27"/>
        </w:rPr>
        <w:t>ю</w:t>
      </w:r>
      <w:r w:rsidRPr="00C346C2">
        <w:rPr>
          <w:rFonts w:cs="Times New Roman"/>
          <w:color w:val="000000" w:themeColor="text1"/>
          <w:sz w:val="27"/>
          <w:szCs w:val="27"/>
        </w:rPr>
        <w:t xml:space="preserve"> бухгалтерской службы в России</w:t>
      </w:r>
      <w:r>
        <w:rPr>
          <w:rFonts w:cs="Times New Roman"/>
          <w:color w:val="000000" w:themeColor="text1"/>
          <w:sz w:val="27"/>
          <w:szCs w:val="27"/>
        </w:rPr>
        <w:t>;</w:t>
      </w:r>
    </w:p>
    <w:p w:rsidR="00C346C2" w:rsidRPr="00C346C2" w:rsidRDefault="00C346C2" w:rsidP="00C346C2">
      <w:pPr>
        <w:spacing w:line="336" w:lineRule="auto"/>
        <w:contextualSpacing/>
        <w:rPr>
          <w:rFonts w:cs="Times New Roman"/>
          <w:color w:val="000000" w:themeColor="text1"/>
          <w:sz w:val="27"/>
          <w:szCs w:val="27"/>
        </w:rPr>
      </w:pPr>
      <w:r>
        <w:rPr>
          <w:rFonts w:cs="Times New Roman"/>
          <w:color w:val="000000" w:themeColor="text1"/>
          <w:sz w:val="27"/>
          <w:szCs w:val="27"/>
        </w:rPr>
        <w:t>- изучить</w:t>
      </w:r>
      <w:r w:rsidRPr="00C346C2">
        <w:rPr>
          <w:rFonts w:cs="Times New Roman"/>
          <w:color w:val="000000" w:themeColor="text1"/>
          <w:sz w:val="27"/>
          <w:szCs w:val="27"/>
        </w:rPr>
        <w:t xml:space="preserve"> </w:t>
      </w:r>
      <w:r>
        <w:rPr>
          <w:rFonts w:cs="Times New Roman"/>
          <w:color w:val="000000" w:themeColor="text1"/>
          <w:sz w:val="27"/>
          <w:szCs w:val="27"/>
        </w:rPr>
        <w:t>п</w:t>
      </w:r>
      <w:r w:rsidRPr="00C346C2">
        <w:rPr>
          <w:rFonts w:cs="Times New Roman"/>
          <w:color w:val="000000" w:themeColor="text1"/>
          <w:sz w:val="27"/>
          <w:szCs w:val="27"/>
        </w:rPr>
        <w:t>рофессия бухгалтера в современной России</w:t>
      </w:r>
      <w:r>
        <w:rPr>
          <w:rFonts w:cs="Times New Roman"/>
          <w:color w:val="000000" w:themeColor="text1"/>
          <w:sz w:val="27"/>
          <w:szCs w:val="27"/>
        </w:rPr>
        <w:t>;</w:t>
      </w:r>
    </w:p>
    <w:p w:rsidR="00C346C2" w:rsidRPr="00C346C2" w:rsidRDefault="00C346C2" w:rsidP="00C346C2">
      <w:pPr>
        <w:spacing w:line="336" w:lineRule="auto"/>
        <w:contextualSpacing/>
        <w:rPr>
          <w:rFonts w:cs="Times New Roman"/>
          <w:color w:val="000000" w:themeColor="text1"/>
          <w:sz w:val="27"/>
          <w:szCs w:val="27"/>
        </w:rPr>
      </w:pPr>
      <w:r>
        <w:rPr>
          <w:rFonts w:cs="Times New Roman"/>
          <w:color w:val="000000" w:themeColor="text1"/>
          <w:sz w:val="27"/>
          <w:szCs w:val="27"/>
        </w:rPr>
        <w:t>- раскрыть п</w:t>
      </w:r>
      <w:r w:rsidRPr="00C346C2">
        <w:rPr>
          <w:rFonts w:cs="Times New Roman"/>
          <w:color w:val="000000" w:themeColor="text1"/>
          <w:sz w:val="27"/>
          <w:szCs w:val="27"/>
        </w:rPr>
        <w:t>рофессиональные качества бухгалтера</w:t>
      </w:r>
      <w:r>
        <w:rPr>
          <w:rFonts w:cs="Times New Roman"/>
          <w:color w:val="000000" w:themeColor="text1"/>
          <w:sz w:val="27"/>
          <w:szCs w:val="27"/>
        </w:rPr>
        <w:t>;</w:t>
      </w:r>
    </w:p>
    <w:p w:rsidR="00C346C2" w:rsidRPr="00C346C2" w:rsidRDefault="00C346C2" w:rsidP="00C346C2">
      <w:pPr>
        <w:spacing w:line="336" w:lineRule="auto"/>
        <w:contextualSpacing/>
        <w:rPr>
          <w:rFonts w:cs="Times New Roman"/>
          <w:color w:val="000000" w:themeColor="text1"/>
          <w:sz w:val="27"/>
          <w:szCs w:val="27"/>
        </w:rPr>
      </w:pPr>
      <w:r>
        <w:rPr>
          <w:rFonts w:cs="Times New Roman"/>
          <w:color w:val="000000" w:themeColor="text1"/>
          <w:sz w:val="27"/>
          <w:szCs w:val="27"/>
        </w:rPr>
        <w:t>- рассмотреть</w:t>
      </w:r>
      <w:r w:rsidRPr="00C346C2">
        <w:rPr>
          <w:rFonts w:cs="Times New Roman"/>
          <w:color w:val="000000" w:themeColor="text1"/>
          <w:sz w:val="27"/>
          <w:szCs w:val="27"/>
        </w:rPr>
        <w:t xml:space="preserve"> </w:t>
      </w:r>
      <w:r>
        <w:rPr>
          <w:rFonts w:cs="Times New Roman"/>
          <w:color w:val="000000" w:themeColor="text1"/>
          <w:sz w:val="27"/>
          <w:szCs w:val="27"/>
        </w:rPr>
        <w:t>м</w:t>
      </w:r>
      <w:r w:rsidRPr="00C346C2">
        <w:rPr>
          <w:rFonts w:cs="Times New Roman"/>
          <w:color w:val="000000" w:themeColor="text1"/>
          <w:sz w:val="27"/>
          <w:szCs w:val="27"/>
        </w:rPr>
        <w:t>еханизм формирования профессиональных качеств бухгалтера</w:t>
      </w:r>
      <w:r>
        <w:rPr>
          <w:rFonts w:cs="Times New Roman"/>
          <w:color w:val="000000" w:themeColor="text1"/>
          <w:sz w:val="27"/>
          <w:szCs w:val="27"/>
        </w:rPr>
        <w:t>;</w:t>
      </w:r>
    </w:p>
    <w:p w:rsidR="003E63FB" w:rsidRPr="00E203C1" w:rsidRDefault="00C346C2" w:rsidP="00C346C2">
      <w:pPr>
        <w:spacing w:line="336" w:lineRule="auto"/>
        <w:contextualSpacing/>
        <w:rPr>
          <w:rFonts w:cs="Times New Roman"/>
          <w:color w:val="000000" w:themeColor="text1"/>
          <w:sz w:val="27"/>
          <w:szCs w:val="27"/>
        </w:rPr>
      </w:pPr>
      <w:r>
        <w:rPr>
          <w:rFonts w:cs="Times New Roman"/>
          <w:color w:val="000000" w:themeColor="text1"/>
          <w:sz w:val="27"/>
          <w:szCs w:val="27"/>
        </w:rPr>
        <w:t>- изучить</w:t>
      </w:r>
      <w:r w:rsidRPr="00C346C2">
        <w:rPr>
          <w:rFonts w:cs="Times New Roman"/>
          <w:color w:val="000000" w:themeColor="text1"/>
          <w:sz w:val="27"/>
          <w:szCs w:val="27"/>
        </w:rPr>
        <w:t xml:space="preserve"> </w:t>
      </w:r>
      <w:r>
        <w:rPr>
          <w:rFonts w:cs="Times New Roman"/>
          <w:color w:val="000000" w:themeColor="text1"/>
          <w:sz w:val="27"/>
          <w:szCs w:val="27"/>
        </w:rPr>
        <w:t>о</w:t>
      </w:r>
      <w:r w:rsidRPr="00C346C2">
        <w:rPr>
          <w:rFonts w:cs="Times New Roman"/>
          <w:color w:val="000000" w:themeColor="text1"/>
          <w:sz w:val="27"/>
          <w:szCs w:val="27"/>
        </w:rPr>
        <w:t>пыт формирования профессиональных качеств студентов специальности «бухгалтер»</w:t>
      </w:r>
      <w:r>
        <w:rPr>
          <w:rFonts w:cs="Times New Roman"/>
          <w:color w:val="000000" w:themeColor="text1"/>
          <w:sz w:val="27"/>
          <w:szCs w:val="27"/>
        </w:rPr>
        <w:t>.</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b/>
          <w:color w:val="000000" w:themeColor="text1"/>
          <w:sz w:val="27"/>
          <w:szCs w:val="27"/>
        </w:rPr>
        <w:t>Теоретико-методологическую</w:t>
      </w:r>
      <w:r w:rsidRPr="00E203C1">
        <w:rPr>
          <w:rFonts w:cs="Times New Roman"/>
          <w:color w:val="000000" w:themeColor="text1"/>
          <w:sz w:val="27"/>
          <w:szCs w:val="27"/>
        </w:rPr>
        <w:t xml:space="preserve"> основу работы составляют труды отечественных ученых по изучению бухгалтерской профессии, ее становлении в России.</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b/>
          <w:color w:val="000000" w:themeColor="text1"/>
          <w:sz w:val="27"/>
          <w:szCs w:val="27"/>
        </w:rPr>
        <w:t>Структура работы.</w:t>
      </w:r>
      <w:r w:rsidRPr="00E203C1">
        <w:rPr>
          <w:rFonts w:cs="Times New Roman"/>
          <w:color w:val="000000" w:themeColor="text1"/>
          <w:sz w:val="27"/>
          <w:szCs w:val="27"/>
        </w:rPr>
        <w:t xml:space="preserve"> Курсовая работа состоит из введения, двух глав, заключения и списка использованной литературы.</w:t>
      </w: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p>
    <w:p w:rsidR="00B70576" w:rsidRDefault="00B70576">
      <w:pPr>
        <w:rPr>
          <w:rFonts w:cs="Times New Roman"/>
          <w:b/>
          <w:color w:val="000000" w:themeColor="text1"/>
          <w:sz w:val="27"/>
          <w:szCs w:val="27"/>
        </w:rPr>
      </w:pPr>
      <w:r>
        <w:rPr>
          <w:rFonts w:cs="Times New Roman"/>
          <w:b/>
          <w:color w:val="000000" w:themeColor="text1"/>
          <w:sz w:val="27"/>
          <w:szCs w:val="27"/>
        </w:rPr>
        <w:lastRenderedPageBreak/>
        <w:br w:type="page"/>
      </w:r>
    </w:p>
    <w:p w:rsidR="003E63FB" w:rsidRPr="00C346C2" w:rsidRDefault="003E63FB" w:rsidP="00C346C2">
      <w:pPr>
        <w:pStyle w:val="1"/>
        <w:spacing w:before="0"/>
        <w:jc w:val="center"/>
        <w:rPr>
          <w:rFonts w:ascii="Times New Roman" w:hAnsi="Times New Roman" w:cs="Times New Roman"/>
          <w:color w:val="000000" w:themeColor="text1"/>
          <w:sz w:val="27"/>
          <w:szCs w:val="27"/>
        </w:rPr>
      </w:pPr>
      <w:bookmarkStart w:id="2" w:name="_Toc24969177"/>
      <w:r w:rsidRPr="00C346C2">
        <w:rPr>
          <w:rFonts w:ascii="Times New Roman" w:hAnsi="Times New Roman" w:cs="Times New Roman"/>
          <w:color w:val="000000" w:themeColor="text1"/>
          <w:sz w:val="27"/>
          <w:szCs w:val="27"/>
        </w:rPr>
        <w:t>Глава 1. Формирование бухгалтерской профессии в России</w:t>
      </w:r>
      <w:bookmarkEnd w:id="2"/>
    </w:p>
    <w:p w:rsidR="003E63FB" w:rsidRPr="00C346C2" w:rsidRDefault="003E63FB" w:rsidP="00C346C2">
      <w:pPr>
        <w:pStyle w:val="1"/>
        <w:spacing w:before="0"/>
        <w:jc w:val="center"/>
        <w:rPr>
          <w:rFonts w:ascii="Times New Roman" w:hAnsi="Times New Roman" w:cs="Times New Roman"/>
          <w:color w:val="000000" w:themeColor="text1"/>
          <w:sz w:val="27"/>
          <w:szCs w:val="27"/>
        </w:rPr>
      </w:pPr>
    </w:p>
    <w:p w:rsidR="003E63FB" w:rsidRPr="00C346C2" w:rsidRDefault="003E63FB" w:rsidP="00C346C2">
      <w:pPr>
        <w:pStyle w:val="1"/>
        <w:spacing w:before="0"/>
        <w:jc w:val="center"/>
        <w:rPr>
          <w:rFonts w:ascii="Times New Roman" w:hAnsi="Times New Roman" w:cs="Times New Roman"/>
          <w:color w:val="000000" w:themeColor="text1"/>
          <w:sz w:val="27"/>
          <w:szCs w:val="27"/>
        </w:rPr>
      </w:pPr>
      <w:bookmarkStart w:id="3" w:name="_Toc24969178"/>
      <w:r w:rsidRPr="00C346C2">
        <w:rPr>
          <w:rFonts w:ascii="Times New Roman" w:hAnsi="Times New Roman" w:cs="Times New Roman"/>
          <w:color w:val="000000" w:themeColor="text1"/>
          <w:sz w:val="27"/>
          <w:szCs w:val="27"/>
        </w:rPr>
        <w:t>1.1</w:t>
      </w:r>
      <w:r w:rsidR="00AF20D6" w:rsidRPr="00C346C2">
        <w:rPr>
          <w:rFonts w:ascii="Times New Roman" w:hAnsi="Times New Roman" w:cs="Times New Roman"/>
          <w:color w:val="000000" w:themeColor="text1"/>
          <w:sz w:val="27"/>
          <w:szCs w:val="27"/>
        </w:rPr>
        <w:t>.</w:t>
      </w:r>
      <w:r w:rsidRPr="00C346C2">
        <w:rPr>
          <w:rFonts w:ascii="Times New Roman" w:hAnsi="Times New Roman" w:cs="Times New Roman"/>
          <w:color w:val="000000" w:themeColor="text1"/>
          <w:sz w:val="27"/>
          <w:szCs w:val="27"/>
        </w:rPr>
        <w:t xml:space="preserve"> Развитие бухгалтерской профессии в разные исторические периоды</w:t>
      </w:r>
      <w:bookmarkEnd w:id="3"/>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Развитие  бухгалтерии и самой профессии  бухгалтера неразрывно связаны с эволюцией самого человечества, его отношения ко всем процессам жизнедеятельности, возникновениям торгового обмена, торговли не только натуральными продуктами и ремесленными, но и услугами . На всем протяжении развития человечества бухгалтерский учет подвергался определенным изменениям форм, дополнениям методов, приводился к единой системе требований и норм. Работа, связанная с учетом постепенно выделялась в особую область деятельности. На протяжении довольно долгого времени роль бухгалтера сводилась к подсчету и учету вверенного ему имущества и чаще всего исполняющим регистратором каких-то хозяйственных дел; отсюда и одно из первых названий бухгалтера - счетовод.</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xml:space="preserve"> Славянские корни двойной бухгалтерии.</w:t>
      </w:r>
      <w:r w:rsidR="00AF20D6" w:rsidRPr="00E203C1">
        <w:rPr>
          <w:rFonts w:cs="Times New Roman"/>
          <w:color w:val="000000" w:themeColor="text1"/>
          <w:sz w:val="27"/>
          <w:szCs w:val="27"/>
        </w:rPr>
        <w:t xml:space="preserve"> </w:t>
      </w:r>
      <w:r w:rsidRPr="00E203C1">
        <w:rPr>
          <w:rFonts w:cs="Times New Roman"/>
          <w:color w:val="000000" w:themeColor="text1"/>
          <w:sz w:val="27"/>
          <w:szCs w:val="27"/>
        </w:rPr>
        <w:t xml:space="preserve">Возникновение двойной записи в бухгалтерии связано с именем итальянского монаха-математика Луки Пачоли. Однако, существует мнение, что труд Пачоли был не первой книгой, посвященной бухгалтерии. Речь пойдет об ученом-гуманисте  со славянскими корнями Бенедетто Котрульи и его сочинении «О торговле и совершенном купце», написанном в 1458 году. Одна из глав работы имела название «О купеческой бухгалтерии». В ней автор доказывал купцу, что нельзя вести свои дела, доверяя лишь своей памяти, ведь «вследствие такого отношения приходилось много раз разочаровываться». Также в данной главе кратко изложено многое из того, что через лет 50 подробно распишет Пачоли: о необходимости ведения «Главной книги», «Журнала» и «Мемориала», о необходимости  учета всего инвентаря перед открытием дела, о правилах переноса из завершенной книги. Но при всем этом, Котрульи ни разу не упомянул о том, что являлось основой трактата Луки Пачоли – о системе двойной записи. Хотя все </w:t>
      </w:r>
      <w:r w:rsidRPr="00E203C1">
        <w:rPr>
          <w:rFonts w:cs="Times New Roman"/>
          <w:color w:val="000000" w:themeColor="text1"/>
          <w:sz w:val="27"/>
          <w:szCs w:val="27"/>
        </w:rPr>
        <w:lastRenderedPageBreak/>
        <w:t>описанные методы не исключают возможности ее применения. Видимо, Котрульи, не будучи ни купцом, ни профессиональным бухгалтером, не воспринимал двойную запись одним из важнейших достижений бухгалтерии того времени, и в силу краткости своей работы не счел необходимым уделить место данной теме. И таким образом, упустил шанс стать первым автором, описавшим систему двойной записи в бухгалтерии.</w:t>
      </w:r>
    </w:p>
    <w:p w:rsidR="003E63FB" w:rsidRPr="00E203C1" w:rsidRDefault="003E63FB" w:rsidP="00540A67">
      <w:pPr>
        <w:spacing w:line="312" w:lineRule="auto"/>
        <w:contextualSpacing/>
        <w:rPr>
          <w:rFonts w:cs="Times New Roman"/>
          <w:color w:val="000000" w:themeColor="text1"/>
          <w:sz w:val="27"/>
          <w:szCs w:val="27"/>
        </w:rPr>
      </w:pPr>
      <w:r w:rsidRPr="00E203C1">
        <w:rPr>
          <w:rFonts w:cs="Times New Roman"/>
          <w:color w:val="000000" w:themeColor="text1"/>
          <w:sz w:val="27"/>
          <w:szCs w:val="27"/>
        </w:rPr>
        <w:t xml:space="preserve"> Учет в Московии.</w:t>
      </w:r>
      <w:r w:rsidR="00AF20D6" w:rsidRPr="00E203C1">
        <w:rPr>
          <w:rFonts w:cs="Times New Roman"/>
          <w:color w:val="000000" w:themeColor="text1"/>
          <w:sz w:val="27"/>
          <w:szCs w:val="27"/>
        </w:rPr>
        <w:t xml:space="preserve"> </w:t>
      </w:r>
      <w:r w:rsidRPr="00E203C1">
        <w:rPr>
          <w:rFonts w:cs="Times New Roman"/>
          <w:color w:val="000000" w:themeColor="text1"/>
          <w:sz w:val="27"/>
          <w:szCs w:val="27"/>
        </w:rPr>
        <w:t>Когда Москва уничтожила торговые города-государства Северо-Запада, и большая часть русских земель перешла под влияние московских князей, было принято решение  выяснить размеры материальных ресурсов, попавших в их распоряжение. Для этого со второй половины 15 века стали регулярно проводиться описания подвластных земель. В 1497-1504 годах было проведено первое описание всей территории Московии. Документы, в которых фиксировали все полученные данные, назывались писцовыми книгами. В задачу составителей входили такие обязанности как определение количества налогоплательщиков и выяснение налоговой базы. Базовой единицей налогообложения в то время была принята соха. Соха  - крестьянское хозяйство определенного размера. Она включала в себя двор, в котором для сельскохозяйственных работ хозяин имел трех лошадей. Также существовала и более мелкая единица – обжа. Обжа подразумевала под собой «однолошадное хозяйство». Так, в писцовых книгах отмечали имена налогоплательщиков, их место проживания и размер территории; дополнительно указывался характер хозяйственной деятельности и соответствие налоговой единице.</w:t>
      </w:r>
      <w:r w:rsidR="00B70576">
        <w:rPr>
          <w:rStyle w:val="aa"/>
          <w:rFonts w:cs="Times New Roman"/>
          <w:color w:val="000000" w:themeColor="text1"/>
          <w:sz w:val="27"/>
          <w:szCs w:val="27"/>
        </w:rPr>
        <w:footnoteReference w:id="1"/>
      </w:r>
      <w:r w:rsidRPr="00E203C1">
        <w:rPr>
          <w:rFonts w:cs="Times New Roman"/>
          <w:color w:val="000000" w:themeColor="text1"/>
          <w:sz w:val="27"/>
          <w:szCs w:val="27"/>
        </w:rPr>
        <w:t xml:space="preserve"> </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xml:space="preserve">Учет во время правления Петра </w:t>
      </w:r>
      <w:r w:rsidRPr="00E203C1">
        <w:rPr>
          <w:rFonts w:cs="Times New Roman"/>
          <w:color w:val="000000" w:themeColor="text1"/>
          <w:sz w:val="27"/>
          <w:szCs w:val="27"/>
          <w:lang w:val="en-US"/>
        </w:rPr>
        <w:t>I</w:t>
      </w:r>
      <w:r w:rsidRPr="00E203C1">
        <w:rPr>
          <w:rFonts w:cs="Times New Roman"/>
          <w:color w:val="000000" w:themeColor="text1"/>
          <w:sz w:val="27"/>
          <w:szCs w:val="27"/>
        </w:rPr>
        <w:t>.</w:t>
      </w:r>
      <w:r w:rsidR="00AF20D6" w:rsidRPr="00E203C1">
        <w:rPr>
          <w:rFonts w:cs="Times New Roman"/>
          <w:color w:val="000000" w:themeColor="text1"/>
          <w:sz w:val="27"/>
          <w:szCs w:val="27"/>
        </w:rPr>
        <w:t xml:space="preserve"> </w:t>
      </w:r>
      <w:r w:rsidRPr="00E203C1">
        <w:rPr>
          <w:rFonts w:cs="Times New Roman"/>
          <w:color w:val="000000" w:themeColor="text1"/>
          <w:sz w:val="27"/>
          <w:szCs w:val="27"/>
        </w:rPr>
        <w:t xml:space="preserve">Начавшееся в 17 веке проникновение европейского стиля жизни приобрело необратимый характер в правление царя Петра </w:t>
      </w:r>
      <w:r w:rsidRPr="00E203C1">
        <w:rPr>
          <w:rFonts w:cs="Times New Roman"/>
          <w:color w:val="000000" w:themeColor="text1"/>
          <w:sz w:val="27"/>
          <w:szCs w:val="27"/>
          <w:lang w:val="en-US"/>
        </w:rPr>
        <w:t>I</w:t>
      </w:r>
      <w:r w:rsidRPr="00E203C1">
        <w:rPr>
          <w:rFonts w:cs="Times New Roman"/>
          <w:color w:val="000000" w:themeColor="text1"/>
          <w:sz w:val="27"/>
          <w:szCs w:val="27"/>
        </w:rPr>
        <w:t xml:space="preserve">. Общеизвестно его стремление придать России  европейский лик, что также отразилось и на бухгалтерском учете. В «Воинском уставе», который был опубликован в 1716 году,  впервые встречаются законодательные положения, касающиеся правил </w:t>
      </w:r>
      <w:r w:rsidRPr="00E203C1">
        <w:rPr>
          <w:rFonts w:cs="Times New Roman"/>
          <w:color w:val="000000" w:themeColor="text1"/>
          <w:sz w:val="27"/>
          <w:szCs w:val="27"/>
        </w:rPr>
        <w:lastRenderedPageBreak/>
        <w:t>ведения  учета. С ними можно было ознакомиться в главе «О купецких книгах», в которой подробно описывался о порядках и методах составления и представления для контроля отдельных видов отчетности.</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xml:space="preserve">Первым бухгалтером на русской службе был назначен голландец Тиммерман, который смог доказать Коммерц-коллегии , занимающийся внешней торговлей, что прекрасно владеет методикой ведения отчетности по образцу европейских купцов. 11 сентября 1732 года был назначен бухгалтером петербургской таможни. </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Позднее, проникновение европейской бухгалтерии в Россию  связывают с Москвой. Первым шагом послужило издание труда под названием «Торг Амстердамской, содержащий все то, что должно знать купцам и банкирам, как в Амстердаме живущим, так и иностранным» в 1762 году. В нем бухгалтерии и бухгалтерскому делу было посвящено 20 страниц «Торга». После были выпущены книги «Начертание полной купеческой системы, купно с начальными основаниями торговой науки и с приобщением краткой истории о торговле, водою и сухим путем отправляющейся» , «Ключ коммерции или торговли, то есть Наука бухгалтерии, изъявляющая содержание книг и происхождение счетов купеческих», в которых также было рассмотрено бухгалтерское дело.</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Процесс адаптации российского счетоводства к системе двойной бухгалтерии занял практически целый век. Новое столетие в России ознаменовано отходом от эпигонства и зарождением собственных традиций бухгалтерского дела.</w:t>
      </w:r>
      <w:r w:rsidR="00D81C4A" w:rsidRPr="00E203C1">
        <w:rPr>
          <w:rStyle w:val="aa"/>
          <w:rFonts w:cs="Times New Roman"/>
          <w:color w:val="000000" w:themeColor="text1"/>
          <w:sz w:val="27"/>
          <w:szCs w:val="27"/>
        </w:rPr>
        <w:footnoteReference w:id="2"/>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xml:space="preserve"> Бухгалтерский учет в СССР.</w:t>
      </w:r>
      <w:r w:rsidR="00AF20D6" w:rsidRPr="00E203C1">
        <w:rPr>
          <w:rFonts w:cs="Times New Roman"/>
          <w:color w:val="000000" w:themeColor="text1"/>
          <w:sz w:val="27"/>
          <w:szCs w:val="27"/>
        </w:rPr>
        <w:t xml:space="preserve"> </w:t>
      </w:r>
      <w:r w:rsidRPr="00E203C1">
        <w:rPr>
          <w:rFonts w:cs="Times New Roman"/>
          <w:color w:val="000000" w:themeColor="text1"/>
          <w:sz w:val="27"/>
          <w:szCs w:val="27"/>
        </w:rPr>
        <w:t xml:space="preserve">Октябрьская революция привела к переменам во всех социально-экономических сферах жизни, бухгалтерский учет не стал исключением. Новшества постепенно внедрялись в учет и саму бухгалтерскую профессию. Весь процесс развития составил несколько этапов. 1917 – 1921 принято считать первым этапом. Он был связан с попытками стабилизации хозяйства в целом, а также формирования коммунистического общества. В учете </w:t>
      </w:r>
      <w:r w:rsidRPr="00E203C1">
        <w:rPr>
          <w:rFonts w:cs="Times New Roman"/>
          <w:color w:val="000000" w:themeColor="text1"/>
          <w:sz w:val="27"/>
          <w:szCs w:val="27"/>
        </w:rPr>
        <w:lastRenderedPageBreak/>
        <w:t xml:space="preserve">происходили процессы адаптации устоявшихся методов ведения учета к новой системе хозяйствования, создания новых учетных единиц. Второй этап представлен периодом с 1921 по 1929. Этот промежуток характерен новой экономической политикой и совершенствованием традиционной системы бухгалтерского учета. Следующий этап 1929 – 1953. Происходило построение социалистического экономического уклада и деформация сложившихся принципов ведения бухгалтерского учета. Четвертый этап, который представляет промежуток с 1953 по 1984, был отмечен развитием учета на производстве, его организационной структуры и распространением механизированной обработки экономической информации. Пятый этап     1984 – 1992 отличился перестройкой социально-экономических отношений в государстве и соответствующей адаптации системы ведения бухгалтерского учета. Завершающий этап, то есть шестой с 1992 и по сегодняшний день выражен созданием и развитием современных рыночных отношений, а также возрождением классических принципов в ведении бухгалтерского учета. </w:t>
      </w:r>
    </w:p>
    <w:p w:rsidR="003E63FB" w:rsidRPr="00E203C1" w:rsidRDefault="003E63FB" w:rsidP="00E203C1">
      <w:pPr>
        <w:pStyle w:val="a4"/>
        <w:spacing w:before="0" w:beforeAutospacing="0" w:after="0" w:afterAutospacing="0" w:line="336" w:lineRule="auto"/>
        <w:ind w:firstLine="709"/>
        <w:contextualSpacing/>
        <w:jc w:val="both"/>
        <w:rPr>
          <w:color w:val="000000" w:themeColor="text1"/>
          <w:sz w:val="27"/>
          <w:szCs w:val="27"/>
        </w:rPr>
      </w:pPr>
      <w:r w:rsidRPr="00E203C1">
        <w:rPr>
          <w:color w:val="000000" w:themeColor="text1"/>
          <w:sz w:val="27"/>
          <w:szCs w:val="27"/>
        </w:rPr>
        <w:t xml:space="preserve">Крупнейшими учеными того времени в сфере бухгалтерского учета были Е.Е.Сивере, А.П. Рудановский, А.М.Галаган. Также нельзя не отметить  Н.А.Кипарисова и Р.Я.Вейцман, которые издавали новые и переиздавали старые труды по хозяйственному учету. В этот период учет не был обогащен новым идеями, но и не растерял старых. Одним из самых влиятельных людей в среде бухгалтеров при советской власти был А.М.Галаган. Он имел блестящее бухгалтерское образование, а также был ярым приверженцем ведения двойной бухгалтерской записи, вне диаграфизма и, пользуясь временной стабилизацией обстановки в стране, начал внедрение в систему национализируемого народного хозяйства двойную бухгалтерскую запись. Начиная с 5 декабря 1917 , были изданы постановление Совета Народных Комиссаров «Об образовании и составе коллегии Комиссариата государственного контроля» и декрет «О правах народного комиссариата по государственному контролю в Совете Народных Комиссаров». В составе Комиссариата была создана Центральная государственная бухгалтерия. ЦИК </w:t>
      </w:r>
      <w:r w:rsidRPr="00E203C1">
        <w:rPr>
          <w:color w:val="000000" w:themeColor="text1"/>
          <w:sz w:val="27"/>
          <w:szCs w:val="27"/>
        </w:rPr>
        <w:lastRenderedPageBreak/>
        <w:t>СНК РСФСР 13 июля 1918 издал Основные положения учета имущества. Принятие этих Положений было попыткой перейти в государственном хозяйстве от сметного учета к двойному. Осуществлением учета должен был заниматься  отчетный отдел Комиссариата по государственному контролю, а также предусматривалось ведение Главной книги, которая содержала всего три активных счета: Недвижимого имущества, Материалов и Инвентаря. 27 июля 1918 СНК РСФСР принял постановление о торговых книгах, которые в обязательном порядке должны были вести частные торговые и торгово-промышленные предприятия. Так, можно сказать, что первые шаги в области бухгалтерского учета были направлены на широкое распространение классического учета, и при этом использовался опыт европейских стран.</w:t>
      </w:r>
      <w:r w:rsidR="00D81C4A" w:rsidRPr="00E203C1">
        <w:rPr>
          <w:rStyle w:val="aa"/>
          <w:color w:val="000000" w:themeColor="text1"/>
          <w:sz w:val="27"/>
          <w:szCs w:val="27"/>
        </w:rPr>
        <w:footnoteReference w:id="3"/>
      </w:r>
    </w:p>
    <w:p w:rsidR="003E63FB" w:rsidRDefault="003E63FB" w:rsidP="00E203C1">
      <w:pPr>
        <w:spacing w:line="336" w:lineRule="auto"/>
        <w:contextualSpacing/>
        <w:rPr>
          <w:rFonts w:cs="Times New Roman"/>
          <w:color w:val="000000" w:themeColor="text1"/>
          <w:sz w:val="12"/>
          <w:szCs w:val="12"/>
        </w:rPr>
      </w:pPr>
    </w:p>
    <w:p w:rsidR="00B70576" w:rsidRDefault="00B70576" w:rsidP="00E203C1">
      <w:pPr>
        <w:spacing w:line="336" w:lineRule="auto"/>
        <w:contextualSpacing/>
        <w:rPr>
          <w:rFonts w:cs="Times New Roman"/>
          <w:color w:val="000000" w:themeColor="text1"/>
          <w:sz w:val="12"/>
          <w:szCs w:val="12"/>
        </w:rPr>
      </w:pPr>
    </w:p>
    <w:p w:rsidR="00B70576" w:rsidRPr="00B70576" w:rsidRDefault="00B70576" w:rsidP="00E203C1">
      <w:pPr>
        <w:spacing w:line="336" w:lineRule="auto"/>
        <w:contextualSpacing/>
        <w:rPr>
          <w:rFonts w:cs="Times New Roman"/>
          <w:color w:val="000000" w:themeColor="text1"/>
          <w:sz w:val="12"/>
          <w:szCs w:val="12"/>
        </w:rPr>
      </w:pPr>
    </w:p>
    <w:p w:rsidR="003E63FB" w:rsidRPr="00C346C2" w:rsidRDefault="003E63FB" w:rsidP="00C346C2">
      <w:pPr>
        <w:pStyle w:val="1"/>
        <w:spacing w:before="0"/>
        <w:jc w:val="center"/>
        <w:rPr>
          <w:rFonts w:ascii="Times New Roman" w:hAnsi="Times New Roman" w:cs="Times New Roman"/>
          <w:color w:val="000000" w:themeColor="text1"/>
          <w:sz w:val="27"/>
          <w:szCs w:val="27"/>
        </w:rPr>
      </w:pPr>
      <w:bookmarkStart w:id="4" w:name="_Toc24969179"/>
      <w:r w:rsidRPr="00C346C2">
        <w:rPr>
          <w:rFonts w:ascii="Times New Roman" w:hAnsi="Times New Roman" w:cs="Times New Roman"/>
          <w:color w:val="000000" w:themeColor="text1"/>
          <w:sz w:val="27"/>
          <w:szCs w:val="27"/>
        </w:rPr>
        <w:t>1.2</w:t>
      </w:r>
      <w:r w:rsidR="00AF20D6" w:rsidRPr="00C346C2">
        <w:rPr>
          <w:rFonts w:ascii="Times New Roman" w:hAnsi="Times New Roman" w:cs="Times New Roman"/>
          <w:color w:val="000000" w:themeColor="text1"/>
          <w:sz w:val="27"/>
          <w:szCs w:val="27"/>
        </w:rPr>
        <w:t>.</w:t>
      </w:r>
      <w:r w:rsidRPr="00C346C2">
        <w:rPr>
          <w:rFonts w:ascii="Times New Roman" w:hAnsi="Times New Roman" w:cs="Times New Roman"/>
          <w:color w:val="000000" w:themeColor="text1"/>
          <w:sz w:val="27"/>
          <w:szCs w:val="27"/>
        </w:rPr>
        <w:t xml:space="preserve"> Организация бухгалтерской службы в России</w:t>
      </w:r>
      <w:bookmarkEnd w:id="4"/>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За организацию бухгалтерского учета на предприятии отвечает руководитель. Он назначает или освобождает от должности главного бухгалтера, который подчиняется непосредственно руководителю. Данное положение сформулировано в соответствии с Законом Российской Федерации «О предприятиях и предпринимательской деятельности». Также руководитель осуществляет контроль над выполнением требований главного бухгалтера по предоставлению всеми службами и подразделениями, которые имеют отношение к учету документов и сведений, оформленных установленным образом.</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Бухгалтерская служба предприятия – это подразделение, которое занимается ведением бухгалтерского учета и оформлением бухгалтерской отчетности на предприятии. Бухгалтерия – это необходимое и  самостоятельное структурное подразделение, которое возглавляет главный бухгалтер.</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xml:space="preserve">В зависимости от величины и специализации предприятия, а также от объема выполняемых операций могут быть выбраны различные варианты  организации бухгалтерской службы на предприятии. От размера предприятия </w:t>
      </w:r>
      <w:r w:rsidRPr="00E203C1">
        <w:rPr>
          <w:rFonts w:cs="Times New Roman"/>
          <w:color w:val="000000" w:themeColor="text1"/>
          <w:sz w:val="27"/>
          <w:szCs w:val="27"/>
        </w:rPr>
        <w:lastRenderedPageBreak/>
        <w:t>и количества функций зависит количество работающих на предприятии бухгалтеров, а также могут быть различным образом скомбинированы функции бухгалтерских работников.</w:t>
      </w:r>
    </w:p>
    <w:p w:rsidR="003E63FB" w:rsidRPr="00E203C1" w:rsidRDefault="003E63FB" w:rsidP="00E203C1">
      <w:pPr>
        <w:spacing w:line="336" w:lineRule="auto"/>
        <w:contextualSpacing/>
        <w:jc w:val="right"/>
        <w:rPr>
          <w:rFonts w:cs="Times New Roman"/>
          <w:b/>
          <w:color w:val="000000" w:themeColor="text1"/>
          <w:sz w:val="27"/>
          <w:szCs w:val="27"/>
        </w:rPr>
      </w:pPr>
      <w:r w:rsidRPr="00E203C1">
        <w:rPr>
          <w:rFonts w:cs="Times New Roman"/>
          <w:b/>
          <w:color w:val="000000" w:themeColor="text1"/>
          <w:sz w:val="27"/>
          <w:szCs w:val="27"/>
        </w:rPr>
        <w:t>Таблица 1</w:t>
      </w:r>
    </w:p>
    <w:p w:rsidR="003E63FB" w:rsidRPr="00E203C1" w:rsidRDefault="003E63FB" w:rsidP="00E203C1">
      <w:pPr>
        <w:spacing w:line="336" w:lineRule="auto"/>
        <w:contextualSpacing/>
        <w:jc w:val="center"/>
        <w:rPr>
          <w:rFonts w:cs="Times New Roman"/>
          <w:b/>
          <w:color w:val="000000" w:themeColor="text1"/>
          <w:sz w:val="27"/>
          <w:szCs w:val="27"/>
        </w:rPr>
      </w:pPr>
      <w:r w:rsidRPr="00E203C1">
        <w:rPr>
          <w:rFonts w:cs="Times New Roman"/>
          <w:b/>
          <w:color w:val="000000" w:themeColor="text1"/>
          <w:sz w:val="27"/>
          <w:szCs w:val="27"/>
        </w:rPr>
        <w:softHyphen/>
      </w:r>
      <w:r w:rsidRPr="00E203C1">
        <w:rPr>
          <w:rFonts w:cs="Times New Roman"/>
          <w:b/>
          <w:color w:val="000000" w:themeColor="text1"/>
          <w:sz w:val="27"/>
          <w:szCs w:val="27"/>
        </w:rPr>
        <w:softHyphen/>
      </w:r>
      <w:r w:rsidRPr="00E203C1">
        <w:rPr>
          <w:rFonts w:cs="Times New Roman"/>
          <w:b/>
          <w:color w:val="000000" w:themeColor="text1"/>
          <w:sz w:val="27"/>
          <w:szCs w:val="27"/>
        </w:rPr>
        <w:softHyphen/>
        <w:t>Структура бухгалтерской службы</w:t>
      </w:r>
    </w:p>
    <w:tbl>
      <w:tblPr>
        <w:tblStyle w:val="a7"/>
        <w:tblW w:w="9606" w:type="dxa"/>
        <w:tblLook w:val="04A0" w:firstRow="1" w:lastRow="0" w:firstColumn="1" w:lastColumn="0" w:noHBand="0" w:noVBand="1"/>
      </w:tblPr>
      <w:tblGrid>
        <w:gridCol w:w="3936"/>
        <w:gridCol w:w="5670"/>
      </w:tblGrid>
      <w:tr w:rsidR="00AF20D6" w:rsidRPr="00B70576" w:rsidTr="003E63FB">
        <w:trPr>
          <w:trHeight w:val="534"/>
        </w:trPr>
        <w:tc>
          <w:tcPr>
            <w:tcW w:w="3936" w:type="dxa"/>
          </w:tcPr>
          <w:p w:rsidR="003E63FB" w:rsidRPr="00B70576" w:rsidRDefault="003E63FB" w:rsidP="00B70576">
            <w:pPr>
              <w:ind w:firstLine="0"/>
              <w:jc w:val="center"/>
              <w:rPr>
                <w:b/>
                <w:color w:val="000000" w:themeColor="text1"/>
                <w:sz w:val="24"/>
                <w:szCs w:val="24"/>
              </w:rPr>
            </w:pPr>
            <w:r w:rsidRPr="00B70576">
              <w:rPr>
                <w:b/>
                <w:color w:val="000000" w:themeColor="text1"/>
                <w:sz w:val="24"/>
                <w:szCs w:val="24"/>
              </w:rPr>
              <w:t>Должность</w:t>
            </w:r>
          </w:p>
        </w:tc>
        <w:tc>
          <w:tcPr>
            <w:tcW w:w="5670" w:type="dxa"/>
          </w:tcPr>
          <w:p w:rsidR="003E63FB" w:rsidRPr="00B70576" w:rsidRDefault="003E63FB" w:rsidP="00B70576">
            <w:pPr>
              <w:ind w:firstLine="0"/>
              <w:jc w:val="center"/>
              <w:rPr>
                <w:b/>
                <w:color w:val="000000" w:themeColor="text1"/>
                <w:sz w:val="24"/>
                <w:szCs w:val="24"/>
              </w:rPr>
            </w:pPr>
            <w:r w:rsidRPr="00B70576">
              <w:rPr>
                <w:b/>
                <w:color w:val="000000" w:themeColor="text1"/>
                <w:sz w:val="24"/>
                <w:szCs w:val="24"/>
              </w:rPr>
              <w:t>Функции</w:t>
            </w:r>
          </w:p>
        </w:tc>
      </w:tr>
      <w:tr w:rsidR="00AF20D6" w:rsidRPr="00B70576" w:rsidTr="00B70576">
        <w:trPr>
          <w:trHeight w:val="656"/>
        </w:trPr>
        <w:tc>
          <w:tcPr>
            <w:tcW w:w="3936"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Главный бухгалтер</w:t>
            </w:r>
          </w:p>
        </w:tc>
        <w:tc>
          <w:tcPr>
            <w:tcW w:w="5670"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Отвечает за весь процесс ведения бухгалтерского учета и контроля на предприятии</w:t>
            </w:r>
          </w:p>
        </w:tc>
      </w:tr>
      <w:tr w:rsidR="00AF20D6" w:rsidRPr="00B70576" w:rsidTr="00B70576">
        <w:trPr>
          <w:trHeight w:val="695"/>
        </w:trPr>
        <w:tc>
          <w:tcPr>
            <w:tcW w:w="3936"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Бухгалтер по расчетам с персоналом</w:t>
            </w:r>
          </w:p>
        </w:tc>
        <w:tc>
          <w:tcPr>
            <w:tcW w:w="5670"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Расчет заработной платы, учет расчетов с работниками предприятия</w:t>
            </w:r>
          </w:p>
        </w:tc>
      </w:tr>
      <w:tr w:rsidR="00AF20D6" w:rsidRPr="00B70576" w:rsidTr="003E63FB">
        <w:trPr>
          <w:trHeight w:val="1181"/>
        </w:trPr>
        <w:tc>
          <w:tcPr>
            <w:tcW w:w="3936"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Бухгалтер по учету материалов</w:t>
            </w:r>
          </w:p>
        </w:tc>
        <w:tc>
          <w:tcPr>
            <w:tcW w:w="5670"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Учет поступления и расходования основных средств и материальных ценностей, их хранение и использование, расчеты с поставщиками и подрядчиками</w:t>
            </w:r>
          </w:p>
        </w:tc>
      </w:tr>
      <w:tr w:rsidR="00AF20D6" w:rsidRPr="00B70576" w:rsidTr="003E63FB">
        <w:trPr>
          <w:trHeight w:val="1196"/>
        </w:trPr>
        <w:tc>
          <w:tcPr>
            <w:tcW w:w="3936"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Бухгалтер по расчету себестоимости</w:t>
            </w:r>
          </w:p>
        </w:tc>
        <w:tc>
          <w:tcPr>
            <w:tcW w:w="5670"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Учет затрат по всем видам производства, калькуляции себестоимости выпускаемой продукции, определение затрат на незавершенное производство</w:t>
            </w:r>
          </w:p>
        </w:tc>
      </w:tr>
      <w:tr w:rsidR="00AF20D6" w:rsidRPr="00B70576" w:rsidTr="00B70576">
        <w:trPr>
          <w:trHeight w:val="698"/>
        </w:trPr>
        <w:tc>
          <w:tcPr>
            <w:tcW w:w="3936"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Бухгалтер по подготовке отчетности</w:t>
            </w:r>
          </w:p>
        </w:tc>
        <w:tc>
          <w:tcPr>
            <w:tcW w:w="5670"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Учет дебиторов и кредиторов, сведение данных в Главную книгу, составление финансовой отчетности</w:t>
            </w:r>
          </w:p>
        </w:tc>
      </w:tr>
      <w:tr w:rsidR="00AF20D6" w:rsidRPr="00B70576" w:rsidTr="003E63FB">
        <w:trPr>
          <w:trHeight w:val="415"/>
        </w:trPr>
        <w:tc>
          <w:tcPr>
            <w:tcW w:w="3936"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Бухгалтер-кассир</w:t>
            </w:r>
          </w:p>
        </w:tc>
        <w:tc>
          <w:tcPr>
            <w:tcW w:w="5670" w:type="dxa"/>
          </w:tcPr>
          <w:p w:rsidR="003E63FB" w:rsidRPr="00B70576" w:rsidRDefault="003E63FB" w:rsidP="00B70576">
            <w:pPr>
              <w:ind w:firstLine="0"/>
              <w:jc w:val="left"/>
              <w:rPr>
                <w:color w:val="000000" w:themeColor="text1"/>
                <w:sz w:val="24"/>
                <w:szCs w:val="24"/>
              </w:rPr>
            </w:pPr>
            <w:r w:rsidRPr="00B70576">
              <w:rPr>
                <w:color w:val="000000" w:themeColor="text1"/>
                <w:sz w:val="24"/>
                <w:szCs w:val="24"/>
              </w:rPr>
              <w:t>Ведение кассовых операций</w:t>
            </w:r>
          </w:p>
        </w:tc>
      </w:tr>
    </w:tbl>
    <w:p w:rsidR="003E63FB" w:rsidRPr="00E203C1" w:rsidRDefault="003E63FB" w:rsidP="00E203C1">
      <w:pPr>
        <w:spacing w:line="336" w:lineRule="auto"/>
        <w:contextualSpacing/>
        <w:rPr>
          <w:rFonts w:cs="Times New Roman"/>
          <w:color w:val="000000" w:themeColor="text1"/>
          <w:sz w:val="27"/>
          <w:szCs w:val="27"/>
        </w:rPr>
      </w:pP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Главный бухгалтер предприятия отвечает за ведения бухгалтерского учета и контроля на предприятии и входит в состав дирекции предприятия. Права и обязанности главного бухгалтера регламентированы в «Положении о бухгалтерском учете и отчетности в Российской Федерации» и в «Положении о главных бухгалтерах», утвержденном постановлением Совета Министров СССР № 59 от 24 января 1980 года.</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Главный бухгалтер обеспечивает:</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lastRenderedPageBreak/>
        <w:t>– контроль и отражение на счетах всех операций, проводимых предприятием</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предоставление оперативной информации</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составление  бухгалтерской отчетности на назначенные сроки</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осуществление полного экономического анализа о деятельности предприятия</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Кассир осуществляет кассовые операции на предприятии. На нем лежит материальная ответственность  за сохранность всех принятых им денежных ресурсов.</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Бухгалтерский учет наличных денежных средств предприятия, которые хранятся в его кассе, ведется в соответствии с «Порядком ведения кассовых операций в народном хозяйстве».</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В данном документе утвержден порядок приема и выдачи наличных денежных средств и оформления кассовой документации, порядок ведения кассовой книги и хранения денежных средств, порядок ревизии кассы и контроля над выполнением правил кассовой дисциплины, порядок и признаки определения платежности денежных знаков, рекомендации по обеспечению сохранности денег.</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Квалификационные требования к бухгалтерам</w:t>
      </w:r>
      <w:r w:rsidR="00AF20D6" w:rsidRPr="00E203C1">
        <w:rPr>
          <w:rFonts w:cs="Times New Roman"/>
          <w:color w:val="000000" w:themeColor="text1"/>
          <w:sz w:val="27"/>
          <w:szCs w:val="27"/>
        </w:rPr>
        <w:t xml:space="preserve">. </w:t>
      </w:r>
      <w:r w:rsidRPr="00E203C1">
        <w:rPr>
          <w:rFonts w:cs="Times New Roman"/>
          <w:color w:val="000000" w:themeColor="text1"/>
          <w:sz w:val="27"/>
          <w:szCs w:val="27"/>
        </w:rPr>
        <w:t xml:space="preserve">С возросшим количеством различных предприятий возникла острая необходимость в квалифицированных работниках бухгалтерских служб. Так, для подбора достойной кандидатуры на эту должность Государственным Комитетом СССР по труду и социальным вопросам были разработаны квалификационные характеристики работников бухгалтерии, которые были опубликованы в нормативном документе «Квалификационный справочник должностей руководителей, специалистов и служащих», издание 1989 года. Ниже будут приведены основные пункты из 1 раздела «Общие положения», 2 раздела  «Обязанности главных бухгалтеров», 3 раздела «Права главных бухгалтеров», 4 раздела «Ответственность главных бухгалтеров». </w:t>
      </w:r>
    </w:p>
    <w:p w:rsidR="003E63FB" w:rsidRPr="00C346C2" w:rsidRDefault="003E63FB" w:rsidP="00C346C2">
      <w:pPr>
        <w:pStyle w:val="1"/>
        <w:spacing w:before="0"/>
        <w:jc w:val="center"/>
        <w:rPr>
          <w:rFonts w:ascii="Times New Roman" w:hAnsi="Times New Roman" w:cs="Times New Roman"/>
          <w:color w:val="000000" w:themeColor="text1"/>
          <w:sz w:val="27"/>
          <w:szCs w:val="27"/>
        </w:rPr>
      </w:pPr>
      <w:bookmarkStart w:id="5" w:name="_Toc24969180"/>
      <w:r w:rsidRPr="00C346C2">
        <w:rPr>
          <w:rFonts w:ascii="Times New Roman" w:hAnsi="Times New Roman" w:cs="Times New Roman"/>
          <w:color w:val="000000" w:themeColor="text1"/>
          <w:sz w:val="27"/>
          <w:szCs w:val="27"/>
        </w:rPr>
        <w:lastRenderedPageBreak/>
        <w:t>1.3 Профессия бухгалтера в современной России</w:t>
      </w:r>
      <w:bookmarkEnd w:id="5"/>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Сегодня бухгалтерский учет сформировал творческую, интересную и престижную профессию. Она специализируется по следующим направлениям:</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независимая бухгалтерская деятельность</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финансовый и управленческий учет</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экономические экспертизы (бухгалтерские, финансовые)</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бюджетный учет</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финансовое управление (менеджмент)</w:t>
      </w:r>
    </w:p>
    <w:p w:rsidR="003E63FB" w:rsidRPr="00E203C1" w:rsidRDefault="003E63FB"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 преподавательская, научно-исследовательская или  управленческая деятельность в перечисленных выше направлениях</w:t>
      </w:r>
    </w:p>
    <w:p w:rsidR="00EE3646" w:rsidRPr="00E203C1" w:rsidRDefault="00EE3646" w:rsidP="00540A67">
      <w:pPr>
        <w:pStyle w:val="a4"/>
        <w:spacing w:before="0" w:beforeAutospacing="0" w:after="0" w:afterAutospacing="0" w:line="312" w:lineRule="auto"/>
        <w:ind w:firstLine="709"/>
        <w:jc w:val="both"/>
        <w:textAlignment w:val="top"/>
        <w:rPr>
          <w:color w:val="000000" w:themeColor="text1"/>
          <w:sz w:val="27"/>
          <w:szCs w:val="27"/>
        </w:rPr>
      </w:pPr>
      <w:r w:rsidRPr="00E203C1">
        <w:rPr>
          <w:color w:val="000000" w:themeColor="text1"/>
          <w:sz w:val="27"/>
          <w:szCs w:val="27"/>
        </w:rPr>
        <w:t>В профессиональном сообществе широко обсуждаются перспективы развития профессии бухгалтера, специалисты ощущают снижение востребованности результатов их деятельности, ведутся дискуссии по вопросу признания бухгалтерской профессии вымирающей.</w:t>
      </w:r>
    </w:p>
    <w:p w:rsidR="00AF20D6" w:rsidRPr="00E203C1" w:rsidRDefault="00EE3646" w:rsidP="00540A67">
      <w:pPr>
        <w:pStyle w:val="a4"/>
        <w:spacing w:before="0" w:beforeAutospacing="0" w:after="0" w:afterAutospacing="0" w:line="312" w:lineRule="auto"/>
        <w:ind w:firstLine="709"/>
        <w:jc w:val="both"/>
        <w:textAlignment w:val="top"/>
        <w:rPr>
          <w:color w:val="000000" w:themeColor="text1"/>
          <w:sz w:val="27"/>
          <w:szCs w:val="27"/>
        </w:rPr>
      </w:pPr>
      <w:r w:rsidRPr="00E203C1">
        <w:rPr>
          <w:color w:val="000000" w:themeColor="text1"/>
          <w:sz w:val="27"/>
          <w:szCs w:val="27"/>
        </w:rPr>
        <w:t>При этом внимание чаще всего акцентируется на такой причине сложившейся ситуации, как стремительное развитие цифровой экономики и, как следствие, автоматизации и роботизации учета. Обзор мнений о судьбах бухгалтеров, высказываемых специалистами -практиками, представителями финансовых ведомств и академическим сообществом представлен в работе О.Н. Волковой, которая приходит к неизбежному выводу о том, что «будущее профессии определяется современными тенденциями развития инфор</w:t>
      </w:r>
      <w:r w:rsidR="00AF20D6" w:rsidRPr="00E203C1">
        <w:rPr>
          <w:color w:val="000000" w:themeColor="text1"/>
          <w:sz w:val="27"/>
          <w:szCs w:val="27"/>
        </w:rPr>
        <w:t>мационных технологий в бизнесе»</w:t>
      </w:r>
      <w:r w:rsidRPr="00E203C1">
        <w:rPr>
          <w:color w:val="000000" w:themeColor="text1"/>
          <w:sz w:val="27"/>
          <w:szCs w:val="27"/>
        </w:rPr>
        <w:t>.</w:t>
      </w:r>
      <w:r w:rsidR="00AF20D6" w:rsidRPr="00E203C1">
        <w:rPr>
          <w:rStyle w:val="aa"/>
          <w:color w:val="000000" w:themeColor="text1"/>
          <w:sz w:val="27"/>
          <w:szCs w:val="27"/>
        </w:rPr>
        <w:footnoteReference w:id="4"/>
      </w:r>
      <w:r w:rsidRPr="00E203C1">
        <w:rPr>
          <w:color w:val="000000" w:themeColor="text1"/>
          <w:sz w:val="27"/>
          <w:szCs w:val="27"/>
        </w:rPr>
        <w:t xml:space="preserve"> </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Рассуждая о перспективах бухгалтерской профессии в мире нестабильной экономки, Н.А. Каморджанова и А.А. Солоненко отмечают, что для выживания необходимо быть открытыми «для изменений, созданных большими объемами данных, облачными, мобильными и социальными платформами, и быть готовыми к вызовам, предъявляемым киберпреступностью, цифровым оказанием услуг и искусственным интеллектом»</w:t>
      </w:r>
      <w:r w:rsidR="00AF20D6" w:rsidRPr="00E203C1">
        <w:rPr>
          <w:color w:val="000000" w:themeColor="text1"/>
          <w:sz w:val="27"/>
          <w:szCs w:val="27"/>
        </w:rPr>
        <w:t>.</w:t>
      </w:r>
      <w:r w:rsidR="00AF20D6" w:rsidRPr="00E203C1">
        <w:rPr>
          <w:rStyle w:val="aa"/>
          <w:color w:val="000000" w:themeColor="text1"/>
          <w:sz w:val="27"/>
          <w:szCs w:val="27"/>
        </w:rPr>
        <w:footnoteReference w:id="5"/>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Однако развитие цифровой экономики не является единственной причиной формирующегося в обществе мнения о возможности отказа от профессии бухгалтера. Немаловажную роль в данном процессе играет падение доверия пользователей к данным учета и отчетности, а также к подтверждениям их надежности аудиторами. Согласно «Теории вдохновленного доверия» (Theory of Inspired Confidence), сформулированной Теодором Лимпергом (Théodore Limperg) еще в 1926 г., функция бухгалтеров и аудиторов «зиждется на доверии общества к эффективност</w:t>
      </w:r>
      <w:r w:rsidR="00AF20D6" w:rsidRPr="00E203C1">
        <w:rPr>
          <w:color w:val="000000" w:themeColor="text1"/>
          <w:sz w:val="27"/>
          <w:szCs w:val="27"/>
        </w:rPr>
        <w:t>и аудита и суждению бухгалтера»</w:t>
      </w:r>
      <w:r w:rsidRPr="00E203C1">
        <w:rPr>
          <w:color w:val="000000" w:themeColor="text1"/>
          <w:sz w:val="27"/>
          <w:szCs w:val="27"/>
        </w:rPr>
        <w:t>.</w:t>
      </w:r>
      <w:r w:rsidR="00AF20D6" w:rsidRPr="00E203C1">
        <w:rPr>
          <w:rStyle w:val="aa"/>
          <w:color w:val="000000" w:themeColor="text1"/>
          <w:sz w:val="27"/>
          <w:szCs w:val="27"/>
        </w:rPr>
        <w:footnoteReference w:id="6"/>
      </w:r>
      <w:r w:rsidRPr="00E203C1">
        <w:rPr>
          <w:color w:val="000000" w:themeColor="text1"/>
          <w:sz w:val="27"/>
          <w:szCs w:val="27"/>
        </w:rPr>
        <w:t xml:space="preserve"> Соответственно, доверие является условием существования профессии. Без доверия к результатам выполненных бухгалтерами и аудиторами работ они становятся бесполезными и ненужными, как и сама профессия.</w:t>
      </w:r>
    </w:p>
    <w:p w:rsidR="00EE3646" w:rsidRPr="00E203C1" w:rsidRDefault="00AF20D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Современный этап развития</w:t>
      </w:r>
      <w:r w:rsidR="00EE3646" w:rsidRPr="00E203C1">
        <w:rPr>
          <w:color w:val="000000" w:themeColor="text1"/>
          <w:sz w:val="27"/>
          <w:szCs w:val="27"/>
        </w:rPr>
        <w:t xml:space="preserve"> профессиональной деятельности бухгалтеров как раз и характеризуется «кризисом доверия» к их профессии, связанным, прежде всего, с нарушениями специалистами этических норм и пренебрежением профессиональными ценностями. Но эффективное развитие экономики невозможно без обеспечения пользователей достоверными данными о финансово-хозяйственной </w:t>
      </w:r>
      <w:r w:rsidR="00EE3646" w:rsidRPr="00E203C1">
        <w:rPr>
          <w:color w:val="000000" w:themeColor="text1"/>
          <w:sz w:val="27"/>
          <w:szCs w:val="27"/>
        </w:rPr>
        <w:lastRenderedPageBreak/>
        <w:t>деятельности экономических субъектов, следовательно, отказаться от учета невозможно, а в условиях неопределенности в учете нельзя отказаться от человека, способного формировать профессиональное суждение.</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Для решения описанной проблемы профессиональному сообществу следует предпринимать усилия по восстановлению доверия к профессии в целом, необходимо убедить пользователей, что подавляющее большинство бухгалтеров поступают этично и выполняют свои обязанности, прежде всего, честно и объективно, что гарантирует надежность предоставляемых данных. Но на самом деле истинная проблема в России заключается не столько в восстановлении доверия, сколько в обеспечении соблюдения этических норм и ценностей бухгалтерами на практике.</w:t>
      </w:r>
    </w:p>
    <w:p w:rsidR="003E63FB" w:rsidRPr="00C346C2" w:rsidRDefault="003E63FB" w:rsidP="00C346C2">
      <w:pPr>
        <w:pStyle w:val="1"/>
        <w:spacing w:before="0"/>
        <w:jc w:val="center"/>
        <w:rPr>
          <w:rFonts w:ascii="Times New Roman" w:hAnsi="Times New Roman" w:cs="Times New Roman"/>
          <w:color w:val="000000" w:themeColor="text1"/>
          <w:sz w:val="27"/>
          <w:szCs w:val="27"/>
        </w:rPr>
      </w:pPr>
      <w:bookmarkStart w:id="6" w:name="_Toc24969181"/>
      <w:r w:rsidRPr="00C346C2">
        <w:rPr>
          <w:rFonts w:ascii="Times New Roman" w:hAnsi="Times New Roman" w:cs="Times New Roman"/>
          <w:color w:val="000000" w:themeColor="text1"/>
          <w:sz w:val="27"/>
          <w:szCs w:val="27"/>
        </w:rPr>
        <w:t>Глава 2. Формирование профессиональных качеств личности (на примере специальности бухгалтер)</w:t>
      </w:r>
      <w:bookmarkEnd w:id="6"/>
    </w:p>
    <w:p w:rsidR="003E63FB" w:rsidRPr="00C346C2" w:rsidRDefault="003E63FB" w:rsidP="00C346C2">
      <w:pPr>
        <w:pStyle w:val="1"/>
        <w:spacing w:before="0"/>
        <w:jc w:val="center"/>
        <w:rPr>
          <w:rFonts w:ascii="Times New Roman" w:hAnsi="Times New Roman" w:cs="Times New Roman"/>
          <w:color w:val="000000" w:themeColor="text1"/>
          <w:sz w:val="27"/>
          <w:szCs w:val="27"/>
        </w:rPr>
      </w:pPr>
    </w:p>
    <w:p w:rsidR="005546F3" w:rsidRPr="00C346C2" w:rsidRDefault="003E63FB" w:rsidP="00C346C2">
      <w:pPr>
        <w:pStyle w:val="1"/>
        <w:spacing w:before="0"/>
        <w:jc w:val="center"/>
        <w:rPr>
          <w:rFonts w:ascii="Times New Roman" w:hAnsi="Times New Roman" w:cs="Times New Roman"/>
          <w:color w:val="000000" w:themeColor="text1"/>
          <w:sz w:val="27"/>
          <w:szCs w:val="27"/>
        </w:rPr>
      </w:pPr>
      <w:bookmarkStart w:id="7" w:name="_Toc24969182"/>
      <w:r w:rsidRPr="00C346C2">
        <w:rPr>
          <w:rFonts w:ascii="Times New Roman" w:hAnsi="Times New Roman" w:cs="Times New Roman"/>
          <w:color w:val="000000" w:themeColor="text1"/>
          <w:sz w:val="27"/>
          <w:szCs w:val="27"/>
        </w:rPr>
        <w:t>2.</w:t>
      </w:r>
      <w:r w:rsidR="005546F3" w:rsidRPr="00C346C2">
        <w:rPr>
          <w:rFonts w:ascii="Times New Roman" w:hAnsi="Times New Roman" w:cs="Times New Roman"/>
          <w:color w:val="000000" w:themeColor="text1"/>
          <w:sz w:val="27"/>
          <w:szCs w:val="27"/>
        </w:rPr>
        <w:t>1. Профессиональные качества бухгалтера</w:t>
      </w:r>
      <w:bookmarkEnd w:id="7"/>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Специфика бухгалтерской профессии состоит в работе в условиях столкновения и даже конфликта интересов различных групп пользователей данных учета и отчетности (это, прежде всего, работодатель или клиент бухгалтера, собственник, контрагенты экономического субъекта, в котором ведется учет, контролирующие органы, широкая общественность), в противоречие с которыми иногда вступают и интересы самого бухгалтера как личности и профессионала. В таких условиях очень трудно соблюдать независимость профессиональных суждений и действовать объективно. А именно этого и ожидает от бухгалтера пользователь, оказывающий профессионалу свое доверие и поручая ему, тем самым, функцию подготовки и предоставления достоверной информации о финансово-хозяйственной деятельности экономических субъектов.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Усугубляют проблемы сами пользователи, которые пытаются повлиять на бухгалтера, удовлетворяя свои интересы в ущерб другим категориям. Таким образом, бухгалтер повсеместно сталкивается с этическими проблемами, состоящими в выборе между различными действиями и линиями поведения, когда правильный выбор не очевиден. Так как бухгалтеры, это, прежде всего, люди с индивидуально сформировавшимися нравственными ценностями, нельзя ручаться, что каждый из них в проблемной ситуации поступит этично, не ущемив при этом чьи-либо интересы. Но допускать этого нельзя, так как, по словам А.А. Шапошникова, «лукавая, читай лживая, цифра может нанести вреда не меньше, чем неверный диагноз или фальшивое лекарство. К тому же, как показывает опыт, лукавая цифра, как правило, скрыва</w:t>
      </w:r>
      <w:r w:rsidR="00D81C4A" w:rsidRPr="00E203C1">
        <w:rPr>
          <w:color w:val="000000" w:themeColor="text1"/>
          <w:sz w:val="27"/>
          <w:szCs w:val="27"/>
        </w:rPr>
        <w:t>ет воровство, ложь, обман».</w:t>
      </w:r>
      <w:r w:rsidR="00D81C4A" w:rsidRPr="00E203C1">
        <w:rPr>
          <w:rStyle w:val="aa"/>
          <w:color w:val="000000" w:themeColor="text1"/>
          <w:sz w:val="27"/>
          <w:szCs w:val="27"/>
        </w:rPr>
        <w:footnoteReference w:id="7"/>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Таким образом, регулирование правил профессионального поведения бухгалтеров объективно необходимо. По мнению С.М. Бычковой и Е.Ю. Итыгиловой «регулирование в бухгалтерской профессии не может быть эффективным, если не включает регулирование этического поведения. Этическое поведение профессионального бухгалтера и является окончательной гарантией хорошего об</w:t>
      </w:r>
      <w:r w:rsidR="00D81C4A" w:rsidRPr="00E203C1">
        <w:rPr>
          <w:color w:val="000000" w:themeColor="text1"/>
          <w:sz w:val="27"/>
          <w:szCs w:val="27"/>
        </w:rPr>
        <w:t>служивания и высокого качества»</w:t>
      </w:r>
      <w:r w:rsidRPr="00E203C1">
        <w:rPr>
          <w:color w:val="000000" w:themeColor="text1"/>
          <w:sz w:val="27"/>
          <w:szCs w:val="27"/>
        </w:rPr>
        <w:t>.</w:t>
      </w:r>
      <w:r w:rsidR="00D81C4A" w:rsidRPr="00E203C1">
        <w:rPr>
          <w:rStyle w:val="aa"/>
          <w:color w:val="000000" w:themeColor="text1"/>
          <w:sz w:val="27"/>
          <w:szCs w:val="27"/>
        </w:rPr>
        <w:footnoteReference w:id="8"/>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работе «История бухгалтерского учета» Я.В. Соколов и В.Я. Соколов отмечают, что «экономика и профессиональная этика должны находиться в неразрывном единстве, вне морали нет бухгалтерии».</w:t>
      </w:r>
      <w:r w:rsidR="00D81C4A" w:rsidRPr="00E203C1">
        <w:rPr>
          <w:rStyle w:val="aa"/>
          <w:color w:val="000000" w:themeColor="text1"/>
          <w:sz w:val="27"/>
          <w:szCs w:val="27"/>
        </w:rPr>
        <w:footnoteReference w:id="9"/>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На современном этапе вопросы этического регулирования поведения бухгалтеров становятся еще более актуальными, потому что в самой ближайшей перспективе востребованным будет тот бухгалтер, который в условиях неопределенности умеет не только вырабатывать профессиональное суждение относительно оценки происходящих фактов хозяйственной жизни, но и обосновывать управленческие решения по поводу предстоящих событий, прогнозируя налоговые последствия, влияние на финансовые результаты и финансовое состояние экономического субъекта, вести учет по принципам бюджетирования, выявляя отклонения от запланированных показателей, их причины</w:t>
      </w:r>
      <w:r w:rsidR="00D81C4A" w:rsidRPr="00E203C1">
        <w:rPr>
          <w:color w:val="000000" w:themeColor="text1"/>
          <w:sz w:val="27"/>
          <w:szCs w:val="27"/>
        </w:rPr>
        <w:t>.</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таких ситуациях соблюдение норм профессиональной этики является</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lastRenderedPageBreak/>
        <w:t>неотъемлемым условием формирования профессионального суждения бухгалтера. М.Л. Пятов и И.А. Смирнова отмечают, что «идея профессионального суждения в бухгалтерском учете непосредственно связана с идеями про</w:t>
      </w:r>
      <w:r w:rsidR="00D81C4A" w:rsidRPr="00E203C1">
        <w:rPr>
          <w:color w:val="000000" w:themeColor="text1"/>
          <w:sz w:val="27"/>
          <w:szCs w:val="27"/>
        </w:rPr>
        <w:t>фессиональной этики бухгалтера»</w:t>
      </w:r>
      <w:r w:rsidRPr="00E203C1">
        <w:rPr>
          <w:color w:val="000000" w:themeColor="text1"/>
          <w:sz w:val="27"/>
          <w:szCs w:val="27"/>
        </w:rPr>
        <w:t>. С.В. Панкова и Е.В. Саталкина утверждают, что гарантией обеспечения объективности, независимости и профессионализма при вынесении суждения является соблюдение специалистом тр</w:t>
      </w:r>
      <w:r w:rsidR="00D81C4A" w:rsidRPr="00E203C1">
        <w:rPr>
          <w:color w:val="000000" w:themeColor="text1"/>
          <w:sz w:val="27"/>
          <w:szCs w:val="27"/>
        </w:rPr>
        <w:t>ебований профессиональной этики</w:t>
      </w:r>
      <w:r w:rsidRPr="00E203C1">
        <w:rPr>
          <w:color w:val="000000" w:themeColor="text1"/>
          <w:sz w:val="27"/>
          <w:szCs w:val="27"/>
        </w:rPr>
        <w:t>.</w:t>
      </w:r>
      <w:r w:rsidR="00D81C4A" w:rsidRPr="00E203C1">
        <w:rPr>
          <w:rStyle w:val="aa"/>
          <w:color w:val="000000" w:themeColor="text1"/>
          <w:sz w:val="27"/>
          <w:szCs w:val="27"/>
        </w:rPr>
        <w:footnoteReference w:id="10"/>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Необходимость регламентации правил профессионального поведения бухгалтеров привела к разработке кодекса этики, то есть свода таких правил. Морально-этические кодексы в той или иной форме существовали в разные времена и в разных частях света.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На современном же этапе на международном уровне общепринятым является Кодекс этики Международной федерации бухгалтеров, первая редакция которого была опубликована в 1996 г. В последующем, в связи с изменениями, происходящими в мировой экономике, и развитием профессии бухгалтера, в данный документ неоднократно вносились изменения, усиливающие требование независимости. Кодекс этики Международной федерации бухгалтеров представляет собой свод этических требований и правил, предъявляемых к профессиональным бухгалтерам во всем мире.</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Внедрением стандартов профессиональной этики бухгалтеров в различных странах занимаются национальные профессиональные бухгалтерские объединения, которые обязаны разработать национальный кодекс этики, не противоречащий международному документу, но при этом адаптирующий его под специфику собственного экономического уклада, исторические особенности и традиции страны, конкретизирующий этические правила поведения в различных ситуациях.</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России с учетом требований национального законодательства разработан и применяется Кодекс этики профессиональных бухгалтеров - членов Некоммерческого партнерства «Институт профессиональных бухгалтеров и аудиторов России» (утвержден решением Президентского совета НП «Институт профессиональных бухгалтеров и аудиторов России», протокол № 10/16 от 24.11.2016). Но данный кодекс является обязательным для применения членами Некоммерческого партнерства «Институт профессиональных бухгалтеров и аудиторов России», для остальных же бухгалтеров он носит рекомендательный характер. Положения кодекса являются базовыми, поскольку не представляется возможным ввести этические требования, распространяющиеся на все ситуации и обстоятельства, с которыми могут столкнуться бухгалтеры в своей работе.</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свою очередь, в профессиональных бухгалтерских компаниях, а также бухгалтериях организаций разных сфер деятельности должны разрабатываться более</w:t>
      </w:r>
      <w:r w:rsidR="00D81C4A" w:rsidRPr="00E203C1">
        <w:rPr>
          <w:color w:val="000000" w:themeColor="text1"/>
          <w:sz w:val="27"/>
          <w:szCs w:val="27"/>
        </w:rPr>
        <w:t xml:space="preserve"> </w:t>
      </w:r>
      <w:r w:rsidRPr="00E203C1">
        <w:rPr>
          <w:color w:val="000000" w:themeColor="text1"/>
          <w:sz w:val="27"/>
          <w:szCs w:val="27"/>
        </w:rPr>
        <w:t>подробные внутренние кодексы</w:t>
      </w:r>
      <w:r w:rsidR="00D81C4A" w:rsidRPr="00E203C1">
        <w:rPr>
          <w:color w:val="000000" w:themeColor="text1"/>
          <w:sz w:val="27"/>
          <w:szCs w:val="27"/>
        </w:rPr>
        <w:t xml:space="preserve"> </w:t>
      </w:r>
      <w:r w:rsidRPr="00E203C1">
        <w:rPr>
          <w:color w:val="000000" w:themeColor="text1"/>
          <w:sz w:val="27"/>
          <w:szCs w:val="27"/>
        </w:rPr>
        <w:t>профессиональной этики, предусматривающие типичные для конкретной организации ситуации.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xml:space="preserve">Независимо от уровня документа, регулирующего правила профессионального поведения бухгалтеров, основные этические принципы едины: честность, объективность, профессиональная компетентность и должная тщательность, </w:t>
      </w:r>
      <w:r w:rsidRPr="00E203C1">
        <w:rPr>
          <w:color w:val="000000" w:themeColor="text1"/>
          <w:sz w:val="27"/>
          <w:szCs w:val="27"/>
        </w:rPr>
        <w:lastRenderedPageBreak/>
        <w:t>конфиденциальность, профессиональное поведение. В кодексе обобщаются возможные угрозы нарушения этических принципов, с которыми могут столкнуться бухгалтеры: угрозы личной заинтересованности, самоконтроля, заступничества, близкого знакомства, шантажа. Таким образом, данный документ регламентирует, как должен вести себя бухгалтер, с какими проблемами он может столкнуться, как поступать при возникновении этических конфликтов - тем самым описывается концептуальная модель поведения бухгалтера.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Но фактически установленные правила нарушаются значительной частью</w:t>
      </w:r>
      <w:r w:rsidR="00D81C4A" w:rsidRPr="00E203C1">
        <w:rPr>
          <w:color w:val="000000" w:themeColor="text1"/>
          <w:sz w:val="27"/>
          <w:szCs w:val="27"/>
        </w:rPr>
        <w:t xml:space="preserve"> </w:t>
      </w:r>
      <w:r w:rsidRPr="00E203C1">
        <w:rPr>
          <w:color w:val="000000" w:themeColor="text1"/>
          <w:sz w:val="27"/>
          <w:szCs w:val="27"/>
        </w:rPr>
        <w:t>специалистов, что приводит к дискредитации профессии в целом. То, что этические принципы не являются определяющими в профессиональном поведении бухгалтера, доказывают не только исследования специалистов, например, И.Н. Санниковой и О.В. Феденевой,</w:t>
      </w:r>
      <w:r w:rsidR="00D81C4A" w:rsidRPr="00E203C1">
        <w:rPr>
          <w:rStyle w:val="aa"/>
          <w:color w:val="000000" w:themeColor="text1"/>
          <w:sz w:val="27"/>
          <w:szCs w:val="27"/>
        </w:rPr>
        <w:footnoteReference w:id="11"/>
      </w:r>
      <w:r w:rsidRPr="00E203C1">
        <w:rPr>
          <w:color w:val="000000" w:themeColor="text1"/>
          <w:sz w:val="27"/>
          <w:szCs w:val="27"/>
        </w:rPr>
        <w:t xml:space="preserve"> Т.В. Лесиной, Ю.С. Волковой,</w:t>
      </w:r>
      <w:r w:rsidR="00D81C4A" w:rsidRPr="00E203C1">
        <w:rPr>
          <w:rStyle w:val="aa"/>
          <w:color w:val="000000" w:themeColor="text1"/>
          <w:sz w:val="27"/>
          <w:szCs w:val="27"/>
        </w:rPr>
        <w:footnoteReference w:id="12"/>
      </w:r>
      <w:r w:rsidRPr="00E203C1">
        <w:rPr>
          <w:color w:val="000000" w:themeColor="text1"/>
          <w:sz w:val="27"/>
          <w:szCs w:val="27"/>
        </w:rPr>
        <w:t xml:space="preserve"> но и сама обыденность.</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Проблему несоблюдения этических принципов можно охарактеризовать с двух сторон: с позиции мирового масштаба и на национальном уровне.</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современных экономических условиях, характеризующихся появлением новых финансовых технологий, вызванных финансовыми кризисами и необходимостью повышения деловой активности бизнеса, происходит преломление этических норм.</w:t>
      </w:r>
      <w:r w:rsidR="00D81C4A" w:rsidRPr="00E203C1">
        <w:rPr>
          <w:rStyle w:val="aa"/>
          <w:color w:val="000000" w:themeColor="text1"/>
          <w:sz w:val="27"/>
          <w:szCs w:val="27"/>
        </w:rPr>
        <w:footnoteReference w:id="13"/>
      </w:r>
      <w:r w:rsidRPr="00E203C1">
        <w:rPr>
          <w:color w:val="000000" w:themeColor="text1"/>
          <w:sz w:val="27"/>
          <w:szCs w:val="27"/>
        </w:rPr>
        <w:t xml:space="preserve"> В таком случае высококвалифицированные бухгалтеры,</w:t>
      </w:r>
      <w:r w:rsidR="00D81C4A" w:rsidRPr="00E203C1">
        <w:rPr>
          <w:color w:val="000000" w:themeColor="text1"/>
          <w:sz w:val="27"/>
          <w:szCs w:val="27"/>
        </w:rPr>
        <w:t xml:space="preserve"> </w:t>
      </w:r>
      <w:r w:rsidRPr="00E203C1">
        <w:rPr>
          <w:color w:val="000000" w:themeColor="text1"/>
          <w:sz w:val="27"/>
          <w:szCs w:val="27"/>
        </w:rPr>
        <w:t>вырабатывая профессиональное суждение относительно методов учета новых операций (например, производных финансовых</w:t>
      </w:r>
      <w:r w:rsidR="00D81C4A" w:rsidRPr="00E203C1">
        <w:rPr>
          <w:color w:val="000000" w:themeColor="text1"/>
          <w:sz w:val="27"/>
          <w:szCs w:val="27"/>
        </w:rPr>
        <w:t xml:space="preserve"> </w:t>
      </w:r>
      <w:r w:rsidRPr="00E203C1">
        <w:rPr>
          <w:color w:val="000000" w:themeColor="text1"/>
          <w:sz w:val="27"/>
          <w:szCs w:val="27"/>
        </w:rPr>
        <w:t>инструментов) в рамках креативного учета, не нарушают профессиональных и технических стандартов и формально соблюдают кодекс этики, но фактически во многих случаях происходит завуалированная фальсификация отчетности с целью улучшения финансовых показателей. Это доказывают рассуждения о сущности креативного учета Я.И</w:t>
      </w:r>
      <w:r w:rsidR="00D81C4A" w:rsidRPr="00E203C1">
        <w:rPr>
          <w:color w:val="000000" w:themeColor="text1"/>
          <w:sz w:val="27"/>
          <w:szCs w:val="27"/>
        </w:rPr>
        <w:t>. Устиновой и А.А. Шапошникова</w:t>
      </w:r>
      <w:r w:rsidRPr="00E203C1">
        <w:rPr>
          <w:color w:val="000000" w:themeColor="text1"/>
          <w:sz w:val="27"/>
          <w:szCs w:val="27"/>
        </w:rPr>
        <w:t>,</w:t>
      </w:r>
      <w:r w:rsidR="00D81C4A" w:rsidRPr="00E203C1">
        <w:rPr>
          <w:rStyle w:val="aa"/>
          <w:color w:val="000000" w:themeColor="text1"/>
          <w:sz w:val="27"/>
          <w:szCs w:val="27"/>
        </w:rPr>
        <w:footnoteReference w:id="14"/>
      </w:r>
      <w:r w:rsidRPr="00E203C1">
        <w:rPr>
          <w:color w:val="000000" w:themeColor="text1"/>
          <w:sz w:val="27"/>
          <w:szCs w:val="27"/>
        </w:rPr>
        <w:t xml:space="preserve"> исследования интерпретаций креативного учета зарубежными и российскими авторами, проводимые П.П. Барановым</w:t>
      </w:r>
      <w:r w:rsidR="00D81C4A" w:rsidRPr="00E203C1">
        <w:rPr>
          <w:color w:val="000000" w:themeColor="text1"/>
          <w:sz w:val="27"/>
          <w:szCs w:val="27"/>
        </w:rPr>
        <w:t>.</w:t>
      </w:r>
      <w:r w:rsidR="00D81C4A" w:rsidRPr="00E203C1">
        <w:rPr>
          <w:rStyle w:val="aa"/>
          <w:color w:val="000000" w:themeColor="text1"/>
          <w:sz w:val="27"/>
          <w:szCs w:val="27"/>
        </w:rPr>
        <w:footnoteReference w:id="15"/>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Таким образом, действия бухгалтера в рамках креативного учета рождают высокую угрозу заступничества, так как выработка методов учета производится исходя из интер</w:t>
      </w:r>
      <w:r w:rsidR="00D81C4A" w:rsidRPr="00E203C1">
        <w:rPr>
          <w:color w:val="000000" w:themeColor="text1"/>
          <w:sz w:val="27"/>
          <w:szCs w:val="27"/>
        </w:rPr>
        <w:t>е</w:t>
      </w:r>
      <w:r w:rsidRPr="00E203C1">
        <w:rPr>
          <w:color w:val="000000" w:themeColor="text1"/>
          <w:sz w:val="27"/>
          <w:szCs w:val="27"/>
        </w:rPr>
        <w:t>сов экономического субъекта, а не широкого круга пользователей данных отчетности.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Подобные ситуации нельзя отождествлять с осознанным нарушением бухгалтерами правил кодекса этики, их следует рассматривать как особую категорию проблем мирового масштаба, связанных с изменяющимися условиями ведения бизнеса, приспособлением к ним учета. Но в то же время с негативными проявлениями креативного учета, по мнению Г.В. Михайловой и Е.Б. Горловой, «невозможно бороться путем совершенствования нормативной базы учета и установления строгих правил отражения каждого факта хозяйственной деятельности. Меры защиты информации от нежелательных для пользователей искажений следует искать скорее в сфере профессиональной этики, нежели в области ужесточения нормативных предписан</w:t>
      </w:r>
      <w:r w:rsidR="00D81C4A" w:rsidRPr="00E203C1">
        <w:rPr>
          <w:color w:val="000000" w:themeColor="text1"/>
          <w:sz w:val="27"/>
          <w:szCs w:val="27"/>
        </w:rPr>
        <w:t>ий».</w:t>
      </w:r>
      <w:r w:rsidR="00D81C4A" w:rsidRPr="00E203C1">
        <w:rPr>
          <w:rStyle w:val="aa"/>
          <w:color w:val="000000" w:themeColor="text1"/>
          <w:sz w:val="27"/>
          <w:szCs w:val="27"/>
        </w:rPr>
        <w:footnoteReference w:id="16"/>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российском масштабе несоблюдение этических принципов имеет в большинстве случаев иные корни и причины. Перечислим основные из них.</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1. Бухгалтеры не знают о существовании кодекса этики, либо не знакомы с его содержанием. Такие специалисты, скорее всего, не осознают весь набор принципов и правил, необходимых для соблюдения, не занимаются систематическим выявлением угроз нарушения этических принципов, не имеют в арсенале комплекса мер предосторожности. Очевидно, что многие действия они предпринимают интуитивно, что, однако, не гарантирует этичного поведения во всех ситуациях профессиональной деятельности.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2. При условии знания требований кодекса этики у бухгалтеров отсутствует осознанное желание соблюдать основные этические принципы в своей профессиональной деятельности. Даже молодой бухгалтер, усвоивший принципы этики и нацеленный на неуклонное их исполнение, столкнувшись с реальностью, давлением со стороны, прежде всего, работодателя, и, понимая со временем, что окружающее его неэтичное поведение коллег практически не порицается со стороны профессионального сообщества, может опустить руки. В связи с этим для многих специалистов утрачивает смысл борьба с угрозами нарушения основных этических принципов.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3. Часть требований кодекса этики практически нереальна с точки зрения их исполнения в условиях российской действительности. В нарушении положений кодекса этики в большинстве случаев заинтересованы сами пользователи профессиональных услуг или работодатели. И тогда этичное поведение бухгалтера просто не востребовано. К огромному сожалению, приходиться сознавать, что «принципиальный» бухгалтер в России -это фактически безработный бухгалтер.</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Российская действительность характеризуется противоречиями в различных областях жизни,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моральные ценности, сформированные российским обществом, часто оказываются в реальном рассмотрении антиценностями. Например, большинство руководителей и собственников хозяйствующих субъектов в качестве мерила профессиональной компетентности бухгалтеров рассматривают их способность минимизировать налогооблагаемую базу и сумму уплачиваемых налогов, в том числе незаконными способами. Таким образом, потенциальные работодатели и клиенты предъявляют к бухгалтерам требования, выполнение которых изначально противоречит пр</w:t>
      </w:r>
      <w:r w:rsidR="00D81C4A" w:rsidRPr="00E203C1">
        <w:rPr>
          <w:color w:val="000000" w:themeColor="text1"/>
          <w:sz w:val="27"/>
          <w:szCs w:val="27"/>
        </w:rPr>
        <w:t>инципам профессиональной этики.</w:t>
      </w:r>
      <w:r w:rsidR="00D81C4A" w:rsidRPr="00E203C1">
        <w:rPr>
          <w:rStyle w:val="aa"/>
          <w:color w:val="000000" w:themeColor="text1"/>
          <w:sz w:val="27"/>
          <w:szCs w:val="27"/>
        </w:rPr>
        <w:footnoteReference w:id="17"/>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Хочется отметить, что если бы большинство бухгалтеров, вопреки требованиям пользователей их услуг, руководствовались своей совестью и следовали принципу «Не соучаствуй!», провозглашенному в работе А.А. Шапошникова «П</w:t>
      </w:r>
      <w:r w:rsidR="00D81C4A" w:rsidRPr="00E203C1">
        <w:rPr>
          <w:color w:val="000000" w:themeColor="text1"/>
          <w:sz w:val="27"/>
          <w:szCs w:val="27"/>
        </w:rPr>
        <w:t>ространство совести бухгалтера»</w:t>
      </w:r>
      <w:r w:rsidRPr="00E203C1">
        <w:rPr>
          <w:color w:val="000000" w:themeColor="text1"/>
          <w:sz w:val="27"/>
          <w:szCs w:val="27"/>
        </w:rPr>
        <w:t>,</w:t>
      </w:r>
      <w:r w:rsidR="00D81C4A" w:rsidRPr="00E203C1">
        <w:rPr>
          <w:rStyle w:val="aa"/>
          <w:color w:val="000000" w:themeColor="text1"/>
          <w:sz w:val="27"/>
          <w:szCs w:val="27"/>
        </w:rPr>
        <w:footnoteReference w:id="18"/>
      </w:r>
      <w:r w:rsidRPr="00E203C1">
        <w:rPr>
          <w:color w:val="000000" w:themeColor="text1"/>
          <w:sz w:val="27"/>
          <w:szCs w:val="27"/>
        </w:rPr>
        <w:t xml:space="preserve"> то работодатели и клиенты были бы со временем вынуждены изменить свое отношение к профессии. На практике же запросы на неэтичное поведение на протяжении многих последних лет находят у бухгалтеров отклик, в связи с чем утрачивается их истинная социальная роль, заключающаяся в повышении благосостояния общества.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xml:space="preserve">По мнению А.А. Шапошникова, «настоящая действительность свидетельствует о том, что у предпринимателей новой России другие ценности, их капиталы либо направляются в оффшоры, либо направляются на личное потребление, и при этом бухгалтер и аудитор в реализации схем оттока </w:t>
      </w:r>
      <w:r w:rsidR="00D81C4A" w:rsidRPr="00E203C1">
        <w:rPr>
          <w:color w:val="000000" w:themeColor="text1"/>
          <w:sz w:val="27"/>
          <w:szCs w:val="27"/>
        </w:rPr>
        <w:t>капиталов играют ключевые роли».</w:t>
      </w:r>
      <w:r w:rsidR="00D81C4A" w:rsidRPr="00E203C1">
        <w:rPr>
          <w:rStyle w:val="aa"/>
          <w:color w:val="000000" w:themeColor="text1"/>
          <w:sz w:val="27"/>
          <w:szCs w:val="27"/>
        </w:rPr>
        <w:footnoteReference w:id="19"/>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lastRenderedPageBreak/>
        <w:t>Таким образом, именно российская действительность, которая характеризуется низкоэтичным характером устройства социально-экономической системы, приводит к тому, что бухгалтер, изучивший кодекс этики и понимающий необходимость его</w:t>
      </w:r>
      <w:r w:rsidR="00D81C4A" w:rsidRPr="00E203C1">
        <w:rPr>
          <w:color w:val="000000" w:themeColor="text1"/>
          <w:sz w:val="27"/>
          <w:szCs w:val="27"/>
        </w:rPr>
        <w:t xml:space="preserve"> </w:t>
      </w:r>
      <w:r w:rsidRPr="00E203C1">
        <w:rPr>
          <w:color w:val="000000" w:themeColor="text1"/>
          <w:sz w:val="27"/>
          <w:szCs w:val="27"/>
        </w:rPr>
        <w:t>применения, на практике не может или не желает соблюдать его нормы.</w:t>
      </w:r>
    </w:p>
    <w:p w:rsidR="00EE3646" w:rsidRPr="00E203C1" w:rsidRDefault="00EE3646" w:rsidP="00E203C1">
      <w:pPr>
        <w:pStyle w:val="a4"/>
        <w:spacing w:before="0" w:beforeAutospacing="0" w:after="0" w:afterAutospacing="0" w:line="336" w:lineRule="auto"/>
        <w:ind w:firstLine="709"/>
        <w:contextualSpacing/>
        <w:jc w:val="both"/>
        <w:rPr>
          <w:color w:val="000000" w:themeColor="text1"/>
          <w:sz w:val="27"/>
          <w:szCs w:val="27"/>
        </w:rPr>
      </w:pPr>
    </w:p>
    <w:p w:rsidR="005546F3" w:rsidRPr="00C346C2" w:rsidRDefault="003E63FB" w:rsidP="00C346C2">
      <w:pPr>
        <w:pStyle w:val="1"/>
        <w:spacing w:before="0"/>
        <w:jc w:val="center"/>
        <w:rPr>
          <w:rFonts w:ascii="Times New Roman" w:hAnsi="Times New Roman" w:cs="Times New Roman"/>
          <w:color w:val="000000" w:themeColor="text1"/>
          <w:sz w:val="27"/>
          <w:szCs w:val="27"/>
        </w:rPr>
      </w:pPr>
      <w:bookmarkStart w:id="8" w:name="_Toc24969183"/>
      <w:r w:rsidRPr="00C346C2">
        <w:rPr>
          <w:rFonts w:ascii="Times New Roman" w:hAnsi="Times New Roman" w:cs="Times New Roman"/>
          <w:color w:val="000000" w:themeColor="text1"/>
          <w:sz w:val="27"/>
          <w:szCs w:val="27"/>
        </w:rPr>
        <w:t>2.</w:t>
      </w:r>
      <w:r w:rsidR="005546F3" w:rsidRPr="00C346C2">
        <w:rPr>
          <w:rFonts w:ascii="Times New Roman" w:hAnsi="Times New Roman" w:cs="Times New Roman"/>
          <w:color w:val="000000" w:themeColor="text1"/>
          <w:sz w:val="27"/>
          <w:szCs w:val="27"/>
        </w:rPr>
        <w:t>2. Механизм формирования профессиональных качеств бухгалтера</w:t>
      </w:r>
      <w:bookmarkEnd w:id="8"/>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Опишем основные направления решения проблемы несоблюдения кодекса этики для бухгалтеров в России.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Причиной «этической необразованности» можно считать пробелы в образовательных программах, недостаточное внимание, уделяемое вопросам этики, в рамках профессионального обучения бухгалтеров. Изучение кодекса этики должно осуществляться в образовательном процессе наряду со специальными учетными дисциплинами, начиная со среднего профессионального образования, вузов, продолжая в дополнительной системе образования и аттестации бухгалтеров, в рамках повышения квалификации. В процессе обучения бухгалтеров необходимо взращивать и воспитывать профессиональные ценности, вырабатывать навыки формирования модели профессионального поведения.</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Практика показывает, что большинство российских бухгалтеров впервые знакомятся с кодексом профессиональной этики на ступенях послевузовского профессионального образования - на этапе аттестации профессиональных бухгалтеров, так как изучение норм кодекса этики необходимо при подготовке к сдаче экзаменов на получение аттестата профессионального бухгалтера. Но допуск к аттестации предполагает наличие у претендентов определенного практического опыта, который они в таком случае наработали, не принимая во внимание этические правила профессионального поведения, либо соблюдая их интуитивно.</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И.Н. Санникова замечает, что попытка взрастить профессиональные этические ценности на этапе предквалификационной подготовки специалистов проблематична, так как в человеке уже определились его основные морально-нравственные качества и процесс воспитания взрослого человека всегда очень сложный.</w:t>
      </w:r>
      <w:r w:rsidR="00D81C4A" w:rsidRPr="00E203C1">
        <w:rPr>
          <w:rStyle w:val="aa"/>
          <w:color w:val="000000" w:themeColor="text1"/>
          <w:sz w:val="27"/>
          <w:szCs w:val="27"/>
        </w:rPr>
        <w:footnoteReference w:id="20"/>
      </w:r>
      <w:r w:rsidRPr="00E203C1">
        <w:rPr>
          <w:color w:val="000000" w:themeColor="text1"/>
          <w:sz w:val="27"/>
          <w:szCs w:val="27"/>
        </w:rPr>
        <w:t xml:space="preserve"> Начинать нужно гораздо раньше, в период обучения студентов и профессионального становления молодых специалистов.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При этом следует отметить, что теоретическое знакомство с положениями кодекса не достигнет желаемого результата. Необходимо анализировать и демонстрировать модели этичного и неэтичного поведения бухгалтеров, пути разрешения этических конфликтов на многочисленных практических примерах и ситуациях. Важно, чтобы каждый студент примерил на себя различные роли (как бухгалтера, так и работодателя, клиента, пользователя отчетности), что позволит не только понять, но и прочувствовать значимость норм профессиональной этики и реальные проблемы их соблюдения на практике. Это будет способствовать подготовке специалистов, способных не только технически вести бухгалтерский учет, но и работать при этом объективно и честно, с должным уровнем профессиональной компетентности и тщательности, что приведет к укреплению имиджа профессии бухгалтера в обществе.</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xml:space="preserve">Специфика российских проблем, связанных с нарушением бухгалтерами кодекса этики, заставляет задуматься о том, что не меньшее внимание необходимо уделять нравственному воспитанию специалистов других сфер экономической деятельности, </w:t>
      </w:r>
      <w:r w:rsidRPr="00E203C1">
        <w:rPr>
          <w:color w:val="000000" w:themeColor="text1"/>
          <w:sz w:val="27"/>
          <w:szCs w:val="27"/>
        </w:rPr>
        <w:lastRenderedPageBreak/>
        <w:t>чтобы пользователи бухгалтерских услуг сами демонстрировали и ценили этичное поведение в бизнесе. Только комплексный подход, реализующийся в изменении ценностных установок и линий поведения не только самих бухгалтеров, но и их работодателей и клиентов, приведет к положительному результату.</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рамках создания реальных условий для соблюдения кодекса этики профессиональных бухгалтеров в России следует проводить работу по совершенствованию его содержания, прежде всего, в плане адаптации текста к российской терминологии и практике бухгалтерского учета. По мнению Н.А. Миславской, «кодекс не есть дань моде, он является гарантом и инструментом самосохранения профессиональной</w:t>
      </w:r>
      <w:r w:rsidR="00D81C4A" w:rsidRPr="00E203C1">
        <w:rPr>
          <w:color w:val="000000" w:themeColor="text1"/>
          <w:sz w:val="27"/>
          <w:szCs w:val="27"/>
        </w:rPr>
        <w:t xml:space="preserve"> </w:t>
      </w:r>
      <w:r w:rsidRPr="00E203C1">
        <w:rPr>
          <w:color w:val="000000" w:themeColor="text1"/>
          <w:sz w:val="27"/>
          <w:szCs w:val="27"/>
        </w:rPr>
        <w:t>идентичности, а потому заслуживает пристального изучения, переосмысления, совершенствования отдельных положений и</w:t>
      </w:r>
      <w:r w:rsidR="00D81C4A" w:rsidRPr="00E203C1">
        <w:rPr>
          <w:color w:val="000000" w:themeColor="text1"/>
          <w:sz w:val="27"/>
          <w:szCs w:val="27"/>
        </w:rPr>
        <w:t xml:space="preserve"> </w:t>
      </w:r>
      <w:r w:rsidRPr="00E203C1">
        <w:rPr>
          <w:color w:val="000000" w:themeColor="text1"/>
          <w:sz w:val="27"/>
          <w:szCs w:val="27"/>
        </w:rPr>
        <w:t>повсеме</w:t>
      </w:r>
      <w:r w:rsidR="00D81C4A" w:rsidRPr="00E203C1">
        <w:rPr>
          <w:color w:val="000000" w:themeColor="text1"/>
          <w:sz w:val="27"/>
          <w:szCs w:val="27"/>
        </w:rPr>
        <w:t>стного внедрения в практику».</w:t>
      </w:r>
      <w:r w:rsidR="00D81C4A" w:rsidRPr="00E203C1">
        <w:rPr>
          <w:rStyle w:val="aa"/>
          <w:color w:val="000000" w:themeColor="text1"/>
          <w:sz w:val="27"/>
          <w:szCs w:val="27"/>
        </w:rPr>
        <w:footnoteReference w:id="21"/>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Важным направлением в рамках работы по практическому применению положений кодекса этики является их конкретизация путем разработки внутренних корпоративных кодексов этики в каждой профессиональной организации и бухгалтерской службе. Дело в том, что конкретные методики и критерии оценки значимости угроз нарушения основных этических принципов в международном или национальном кодексе отсутствуют. Чаще всего такая оценка производится интуитивно, когда специалистом уже наработан опыт, и он сталкивался с различными последствиями тех или иных обстоятельств, признаваемых угрозами.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Начинающим же бухгалтерам оценить значимость возникающих угроз крайне сложно. Поэтому необходимо</w:t>
      </w:r>
      <w:r w:rsidR="00D81C4A" w:rsidRPr="00E203C1">
        <w:rPr>
          <w:color w:val="000000" w:themeColor="text1"/>
          <w:sz w:val="27"/>
          <w:szCs w:val="27"/>
        </w:rPr>
        <w:t xml:space="preserve"> </w:t>
      </w:r>
      <w:r w:rsidRPr="00E203C1">
        <w:rPr>
          <w:color w:val="000000" w:themeColor="text1"/>
          <w:sz w:val="27"/>
          <w:szCs w:val="27"/>
        </w:rPr>
        <w:t>регламентировать внутренние правила профессионального поведения,</w:t>
      </w:r>
      <w:r w:rsidR="00D81C4A" w:rsidRPr="00E203C1">
        <w:rPr>
          <w:color w:val="000000" w:themeColor="text1"/>
          <w:sz w:val="27"/>
          <w:szCs w:val="27"/>
        </w:rPr>
        <w:t xml:space="preserve"> </w:t>
      </w:r>
      <w:r w:rsidRPr="00E203C1">
        <w:rPr>
          <w:color w:val="000000" w:themeColor="text1"/>
          <w:sz w:val="27"/>
          <w:szCs w:val="27"/>
        </w:rPr>
        <w:t>детализирующие базовые этические правила и нормы с учетом специфики выполняемых бухгалтером работ или оказываемых услуг, запросов руководства, круга клиентов, сложившейся практики взаимодействия сотрудников, подходов к решению возникающих проблем. Внутренние правила поведения в конкретных профессиональных организациях или бухгалтериях должны предусматривать для своих сотрудников максимально возможное количество вариантов поведения, конкретных руководств к действию, примеров. Именно это существенно повысит их практическую значимость.</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Для того чтобы сделать применение кодексов этики более реальным на практике, а также создать заинтересованность в этичном поведении у самих бухгалтеров, в стране должны существовать условия, при которых общество, пользователи бухгалтерских услуг не будут чинить препятствий для соблюдения кодекса этики, а, напротив, продемонстрируют поддержку этичного поведения специалистов. Этичное поведение должно быть востребованным обществом и поощряться им же (например, в виде оказания доверия при выборе на рынке труда и услуг), тогда как</w:t>
      </w:r>
      <w:r w:rsidR="00D81C4A" w:rsidRPr="00E203C1">
        <w:rPr>
          <w:color w:val="000000" w:themeColor="text1"/>
          <w:sz w:val="27"/>
          <w:szCs w:val="27"/>
        </w:rPr>
        <w:t xml:space="preserve"> </w:t>
      </w:r>
      <w:r w:rsidRPr="00E203C1">
        <w:rPr>
          <w:color w:val="000000" w:themeColor="text1"/>
          <w:sz w:val="27"/>
          <w:szCs w:val="27"/>
        </w:rPr>
        <w:t>нарушение кодекса этики должно заслуживать порицания (а не одобрения и провоцирования). Как раз такой реакции в российском обществе не хватает.</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данном случае проблема глубока, она лежит в формировании общих морально-этических ценностей россиян. В силах государства и профессионального бухгалтерского сообщества создание у людей уверенности в том, что их реакция (на неэтичное поведение специалистов в частности) будет иметь ответную реакцию в виде наказаний (так как зачастую люди не предпринимают каких-либо действий по пресечению неэтичного поведения, безнадежно понимая, что они ни к чему не приведут).</w:t>
      </w:r>
      <w:r w:rsidR="00D81C4A" w:rsidRPr="00E203C1">
        <w:rPr>
          <w:rStyle w:val="aa"/>
          <w:color w:val="000000" w:themeColor="text1"/>
          <w:sz w:val="27"/>
          <w:szCs w:val="27"/>
        </w:rPr>
        <w:footnoteReference w:id="22"/>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lastRenderedPageBreak/>
        <w:t>Соблюдению бухгалтерами кодекса этики должна также способствовать разработка действенной системы санкций за нарушение его принципов. Так как пока не будет четких установок относительно того, какие санкции последуют за определенные нарушения положений кодекса, представители профессионального сообщества будут допускать нарушения, надеясь на безнаказанность.</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Фактически в настоящее время преднамеренное несоблюдение членом Института профессиональных бухгалтеров и аудиторов России норм кодекса этики профессиональных бухгалтеров может повлечь проведение внешней проверки его поведения и в случае выявления нарушений этических норм введение санкций вплоть до исключения из членов Института профессиональных бухгалтеров и аудиторов России.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Но при этом следует помнить, что нарушение основных этических принципов может быть связано с возникновением других видов ответственности: уголовной, административной, материальной и повлечь применение санкций в соответствии с Трудовым кодексом РФ, Уголовным кодексом РФ, Кодексом РФ об административных правонарушениях. Данные виды санкций включают различные группы мер - от расторжения трудового договора с</w:t>
      </w:r>
      <w:r w:rsidR="00D81C4A" w:rsidRPr="00E203C1">
        <w:rPr>
          <w:color w:val="000000" w:themeColor="text1"/>
          <w:sz w:val="27"/>
          <w:szCs w:val="27"/>
        </w:rPr>
        <w:t xml:space="preserve"> </w:t>
      </w:r>
      <w:r w:rsidRPr="00E203C1">
        <w:rPr>
          <w:color w:val="000000" w:themeColor="text1"/>
          <w:sz w:val="27"/>
          <w:szCs w:val="27"/>
        </w:rPr>
        <w:t>бухгалтером по инициативе работодателя и наложения административного штрафа до лишения права занимать определенные должности или заниматься определенной деятельностью и лишения свободы.</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Но установление санкций само по себе не будет способствовать соблюдению принципов кодекса этики, так как необходимой составляющей действенной системы наказаний является выявление нарушений. В настоящее время механизм выявления, отслеживания и сообщения информации о неэтичном поведении бухгалтеров не отлажен. Следствием этого является минимальное число фактов применения предусмотренных законодательством мер наказания.</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Работа по выявлению и расследованию этических нарушений должна осуществляться действующим в рамках Института профессиональных бухгалтеров и аудиторов России Комитетом по членству и профессиональной этике. Но и внутри бухгалтерских компаний и бухгалтерских служб должны назначаться лица, ответственные за контроль соблюдения кодекса этики. Кроме того, самих бухгалтеров следует обязывать сообщать о ставших им известными фактах нарушения профессиональных этических правил поведения путем закрепления данной обязанности в кодексе этики или внутренних корпоративных правилах поведения.</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Выявление фактов нарушения кодекса этики будет производиться чаще, если бухгалтер будет четко понимать, куда или кому он должен сообщить о ставшем известным факте, а также, если у специалиста будет уверенность в том, что нарушение расследуют и виновный понесет наказание.</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Для общественности демонстрацией «ответной реакции» профессионалов на требования потребителей их услуг служит обнародование информации о разбирательствах фактов неэтичного поведения бухгалтеров, о дисциплинарном и апелляционном производстве. Но практика показывает, что из публично представленных Институтом профессиональных бухгалтеров и</w:t>
      </w:r>
      <w:r w:rsidR="00D81C4A" w:rsidRPr="00E203C1">
        <w:rPr>
          <w:color w:val="000000" w:themeColor="text1"/>
          <w:sz w:val="27"/>
          <w:szCs w:val="27"/>
        </w:rPr>
        <w:t xml:space="preserve"> </w:t>
      </w:r>
      <w:r w:rsidRPr="00E203C1">
        <w:rPr>
          <w:color w:val="000000" w:themeColor="text1"/>
          <w:sz w:val="27"/>
          <w:szCs w:val="27"/>
        </w:rPr>
        <w:t>аудиторов России данных не представляется возможным получить информацию о выявлении нарушений кодекса этики, их количестве и характере, это дает понять, что механизм выявления неэтичного поведения не работает. Тогда как уверенность общества в том, что несоблюдение этических требований, предъявляемых к бухгалтерам и аудиторам, станет предметом расследования и в необходимых случаях будут приняты дисциплинарные и иные меры ответственности - в интересах самого профессионального сообщества.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lastRenderedPageBreak/>
        <w:t>По мнению И.Н. Санниковой, именно гласность и общественное осуждение фактов неэтичного поведения способствуют «переводу общепринятых профессиональных этических принципов во внутренние установки, личные убеждения отдель</w:t>
      </w:r>
      <w:r w:rsidR="00D81C4A" w:rsidRPr="00E203C1">
        <w:rPr>
          <w:color w:val="000000" w:themeColor="text1"/>
          <w:sz w:val="27"/>
          <w:szCs w:val="27"/>
        </w:rPr>
        <w:t>ного специалиста».</w:t>
      </w:r>
      <w:r w:rsidR="00D81C4A" w:rsidRPr="00E203C1">
        <w:rPr>
          <w:rStyle w:val="aa"/>
          <w:color w:val="000000" w:themeColor="text1"/>
          <w:sz w:val="27"/>
          <w:szCs w:val="27"/>
        </w:rPr>
        <w:footnoteReference w:id="23"/>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Описанные в работе пути решения проблем не приведут к их полному устранению в нашей стране, пока не будет осуществляться</w:t>
      </w:r>
      <w:r w:rsidR="00D81C4A" w:rsidRPr="00E203C1">
        <w:rPr>
          <w:color w:val="000000" w:themeColor="text1"/>
          <w:sz w:val="27"/>
          <w:szCs w:val="27"/>
        </w:rPr>
        <w:t xml:space="preserve"> </w:t>
      </w:r>
      <w:r w:rsidRPr="00E203C1">
        <w:rPr>
          <w:color w:val="000000" w:themeColor="text1"/>
          <w:sz w:val="27"/>
          <w:szCs w:val="27"/>
        </w:rPr>
        <w:t>комплексная работа по обеспечению соблюдения норм кодекса этики - со стороны профессионального сообщества, со стороны государства, и, что немаловажно - внутренняя, личностная работа самого бухгалтера. Кроме того, большинство усилий будет бесплодным до тех пор, пока пользователи профессиональных услуг бухгалтера - прежде всего работодатели и клиенты, а также общественность в целом, не начнут предъявлять реальных требований к этичному поведению специалистов.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Только совместными действиями всех заинтересованных сторон можно со временем восстановить уверенность в честности, объективности и компетентности бухгалтеров и тем самым повысить доверие к институту бухгалтерского учета в целом, доказав, что международный герб бухгалтеров совершенно справедливо содержит девиз, отражающий сущность профессии: «Science - Conscience -Indépendance!», что означает «Наука - Совесть - Независимость!».</w:t>
      </w:r>
    </w:p>
    <w:p w:rsidR="00D81C4A" w:rsidRPr="00C346C2" w:rsidRDefault="00D81C4A" w:rsidP="00C346C2">
      <w:pPr>
        <w:pStyle w:val="a4"/>
        <w:spacing w:before="0" w:beforeAutospacing="0" w:after="0" w:afterAutospacing="0" w:line="360" w:lineRule="auto"/>
        <w:ind w:firstLine="709"/>
        <w:jc w:val="center"/>
        <w:textAlignment w:val="top"/>
        <w:outlineLvl w:val="0"/>
        <w:rPr>
          <w:b/>
          <w:color w:val="000000" w:themeColor="text1"/>
          <w:sz w:val="27"/>
          <w:szCs w:val="27"/>
        </w:rPr>
      </w:pPr>
    </w:p>
    <w:p w:rsidR="005546F3" w:rsidRPr="00C346C2" w:rsidRDefault="00442321" w:rsidP="00C346C2">
      <w:pPr>
        <w:pStyle w:val="1"/>
        <w:spacing w:before="0"/>
        <w:jc w:val="center"/>
        <w:rPr>
          <w:rFonts w:ascii="Times New Roman" w:hAnsi="Times New Roman" w:cs="Times New Roman"/>
          <w:color w:val="000000" w:themeColor="text1"/>
          <w:sz w:val="27"/>
          <w:szCs w:val="27"/>
        </w:rPr>
      </w:pPr>
      <w:bookmarkStart w:id="9" w:name="_Toc24969184"/>
      <w:r w:rsidRPr="00C346C2">
        <w:rPr>
          <w:rFonts w:ascii="Times New Roman" w:hAnsi="Times New Roman" w:cs="Times New Roman"/>
          <w:color w:val="000000" w:themeColor="text1"/>
          <w:sz w:val="27"/>
          <w:szCs w:val="27"/>
        </w:rPr>
        <w:t>2.</w:t>
      </w:r>
      <w:r w:rsidR="003E63FB" w:rsidRPr="00C346C2">
        <w:rPr>
          <w:rFonts w:ascii="Times New Roman" w:hAnsi="Times New Roman" w:cs="Times New Roman"/>
          <w:color w:val="000000" w:themeColor="text1"/>
          <w:sz w:val="27"/>
          <w:szCs w:val="27"/>
        </w:rPr>
        <w:t>3.</w:t>
      </w:r>
      <w:r w:rsidR="00EE3646" w:rsidRPr="00C346C2">
        <w:rPr>
          <w:rFonts w:ascii="Times New Roman" w:hAnsi="Times New Roman" w:cs="Times New Roman"/>
          <w:color w:val="000000" w:themeColor="text1"/>
          <w:sz w:val="27"/>
          <w:szCs w:val="27"/>
        </w:rPr>
        <w:t xml:space="preserve"> </w:t>
      </w:r>
      <w:r w:rsidR="005546F3" w:rsidRPr="00C346C2">
        <w:rPr>
          <w:rFonts w:ascii="Times New Roman" w:hAnsi="Times New Roman" w:cs="Times New Roman"/>
          <w:color w:val="000000" w:themeColor="text1"/>
          <w:sz w:val="27"/>
          <w:szCs w:val="27"/>
        </w:rPr>
        <w:t>Опыт формирования профессиональных качеств студентов специальности «бухгалтер»</w:t>
      </w:r>
      <w:bookmarkEnd w:id="9"/>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Как известно, при подготовке обучающихся по направлениям «Экономика» и «Менеджмент» в образовательном процессе изучаются дисциплины, непосредственно касающиеся вопросов бухгалтерского учета, его организации и ведения, либо в определенной мере базирующиеся на основных организационно-методологических положениях по бухгалтерскому учету в экономических субъектах в соответствии с действующим законодательством.</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Образовательный интерес к данной сфере обусловлен высокой востребованностью на рынке труда профессиональных компетенции выпускников, владеющих навыками, знаниями и умениями в учетной сфере современных российских организаций.</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Бухгалтерский учет в России на современном этапе активно реорганизуется и адаптируется к международным стандартам учета и отчетности. Существенно возрастает роль учета в управлении производственно-хозяйственной и финансовой деятельностью организаций разных форм собственности во всех сферах бизнеса. Используя возможности бухгалтерского финансового, управленческого, налогового учета, можно в значительной мере воздействовать на характер протекающих хозяйственных процессов, принимаемых управленческих решений, результаты деятельности, активность инвестирования средств в организацию.</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lastRenderedPageBreak/>
        <w:t>В этих условиях роль профессиональных навыков бухгалтерского характера постоянно растет. Профессиональная деятельность учетного работника усложняется и становится все более разнообразной, не ограничиваясь ведением бухгалтерского учета.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России профессиональная деятельность бухгалтерского профиля осуществляется во всех сферах народного хозяйства и направлена на профессиональное обслуживание функционирования экономических субъектов всех правовых форм собственности, сферы госбюджета и внебюджетных институциональных структур.</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Учетный работник должен на основе профессиональных знаний обеспечить формирование, анализ и использование для целей управления информации об активах, обязательствах, капитале, движении денежных потоков, доходах и расходах, а также финансовых результатах деятельности организаций, учреждений и т.д., и тем самым способствовать улучшению использования экономического потенциала экономических субъектов, рациональной организации их финансово-экономических отношений, содействовать защите экономических интересов и собственности физических и юридических лиц.</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Основными видами профессиональной деятельности выпускников высшей школы с учетным профилем подготовки являются: учетно-аналитическая, финансовая, контрольно-ревизионная, аудиторская, консалтинговая, организационно-управленческая, нормативно-методическая.</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Современная бухгалтерская информация представляет собой данные, как правило, раскрывающие только определенный информационный срез фактов хозяйственной жизни, а значит, и финансового положения организаций в целом, т.е. бухгалтер, финансист, менеджер должны стремиться на практике и к достоверности (правдивости) информации, и к добросовестности (реальности) ее представления.</w:t>
      </w:r>
      <w:r w:rsidR="008D01B4" w:rsidRPr="00E203C1">
        <w:rPr>
          <w:rStyle w:val="aa"/>
          <w:color w:val="000000" w:themeColor="text1"/>
          <w:sz w:val="27"/>
          <w:szCs w:val="27"/>
        </w:rPr>
        <w:footnoteReference w:id="24"/>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Главной задачей образовательной политики в настоящее время является повышение качества образования на основе сохранения его фундаментальности, адекватного удовлетворения текущих и перспективных потребностей личности, общества и государства, соответствие критериям интеграции отечественной высшей школы в общеевропейское образовательное пространство.</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Развитие бухгалтерской составляющей в профильном образовании заключается в подготовке достаточного количества квалифицированных бухгалтеров, финансистов, менеджеров, аудиторов, понимающих концепции и конкретные правила формирования информации в бухгалтерском учете и отчетности, владеющих навыками ведения бухгалтерского учета, подготовки финансовой отчетности.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Типовая учебная программа предназначена для формального обучения профессиональных учетных работников на самом высоком уровне в любой стране мира.</w:t>
      </w:r>
    </w:p>
    <w:p w:rsidR="005A5257"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Поэтому в области развития учетной профессии, подготовки и повышения квалификации специалистов данной сферы в России на среднесрочную перспективу предусматривается:</w:t>
      </w:r>
    </w:p>
    <w:p w:rsidR="005A5257" w:rsidRPr="00E203C1" w:rsidRDefault="005A5257"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xml:space="preserve">- </w:t>
      </w:r>
      <w:r w:rsidR="00EE3646" w:rsidRPr="00E203C1">
        <w:rPr>
          <w:color w:val="000000" w:themeColor="text1"/>
          <w:sz w:val="27"/>
          <w:szCs w:val="27"/>
        </w:rPr>
        <w:t>осуществлять постоянный мониторинг качества программ обучения руководителей и специалистов заинтересованных организаций согласно международным стандартам финансовой отчетности, предусматривающий регулярное внесение изменений в соответствующие курсы высших и средних специальных учебных заведений, осуществляющих подготовку в области экономики, финансов, бухгалтерского учета и аудита;</w:t>
      </w:r>
    </w:p>
    <w:p w:rsidR="005A5257" w:rsidRPr="00E203C1" w:rsidRDefault="005A5257"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xml:space="preserve">- </w:t>
      </w:r>
      <w:r w:rsidR="00EE3646" w:rsidRPr="00E203C1">
        <w:rPr>
          <w:color w:val="000000" w:themeColor="text1"/>
          <w:sz w:val="27"/>
          <w:szCs w:val="27"/>
        </w:rPr>
        <w:t xml:space="preserve">устанавливать квалификационные требования к специалистам организаций, применяющих международные стандарты финансовой отчетности при подготовке и </w:t>
      </w:r>
      <w:r w:rsidR="00EE3646" w:rsidRPr="00E203C1">
        <w:rPr>
          <w:color w:val="000000" w:themeColor="text1"/>
          <w:sz w:val="27"/>
          <w:szCs w:val="27"/>
        </w:rPr>
        <w:lastRenderedPageBreak/>
        <w:t>представлении консолидированной финансовой отчетности, а также к аудиторам и аудиторским организациям, оказывающим аудиторские услуги в данных организациях;</w:t>
      </w:r>
    </w:p>
    <w:p w:rsidR="005A5257" w:rsidRPr="00E203C1" w:rsidRDefault="005A5257"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xml:space="preserve">- </w:t>
      </w:r>
      <w:r w:rsidR="00EE3646" w:rsidRPr="00E203C1">
        <w:rPr>
          <w:color w:val="000000" w:themeColor="text1"/>
          <w:sz w:val="27"/>
          <w:szCs w:val="27"/>
        </w:rPr>
        <w:t>обеспечивать необходимые условия для проведения дополнительного (послевузовского) профессионального образования и переподготовки специалистов в области бухгалтерского учета и аудита, связанного с внедрением МСФО;</w:t>
      </w:r>
    </w:p>
    <w:p w:rsidR="00EE3646" w:rsidRPr="00E203C1" w:rsidRDefault="005A5257"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w:t>
      </w:r>
      <w:r w:rsidR="00EE3646" w:rsidRPr="00E203C1">
        <w:rPr>
          <w:color w:val="000000" w:themeColor="text1"/>
          <w:sz w:val="27"/>
          <w:szCs w:val="27"/>
        </w:rPr>
        <w:t xml:space="preserve"> проводить аттестацию главных бухгалтеров организаций, подпадающих под обязательный аудит бухгалтерской отчетности, и иных бухгалтерских работников, осуществляющих бухгалтерские услуги на профессиональной основе.</w:t>
      </w:r>
      <w:r w:rsidR="008D01B4" w:rsidRPr="00E203C1">
        <w:rPr>
          <w:rStyle w:val="aa"/>
          <w:color w:val="000000" w:themeColor="text1"/>
          <w:sz w:val="27"/>
          <w:szCs w:val="27"/>
        </w:rPr>
        <w:footnoteReference w:id="25"/>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Еще в 2003 г. Россия присоединилась к Болонскому процессу, что вызвало необходимость разработки нового государственного образовательного стандарта для двух ступеней образования - бакалавров и магистров, дало дополнительный импульс к модернизации отечественного образования и повышению его качества.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При этом бакалавриат должен обеспечить подготовку высококвалифицированных бухгалтеров, а магистратура - высококомпетентных специалистов, не только хорошо выполняющих учетные функции, глубоко знающих как свое дело, так и смежные проблемы юриспруденции, микро- и макроэкономики.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С переходом на двухуровневую систему образования перераспределяется учебная нагрузка между курсами, изменяется режим работы студентов. Основой обучения стали лекции и семинарские (практические) занятия, но наряду с ними все большее и большее значение приобретает самостоятельная работа студента. В связи с этим возрастает роль интерактивных методов обучения.</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Внутренние различия между разновидностями учетных профессий постепенно теряют свое первоначальное значение, профессия становится все более универсальной. Современный учетный работник должен не только обладать навыками учетной работы, но и при необходимости или по желанию быть ревизором, финансовым аналитиком, аудитором.</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Профессия бухгалтера - первоисточник большинства экономических специальностей. Из бухгалтеров вышли первые финансисты и экономисты предприятий, ревизоры и аудиторы. И в настоящее время для мастерского владения этими профессиями необходимо в совершенстве знать бухгалтерский учет, его методологию, правила составления финансовой отчетности и ее анализа.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Международная федерация бухгалтеров (IFAC) определила свою роль как развитие и повышение значимости бухгалтерской профессии в международном контексте в соответствии с гармонизированными стандартами, обеспечивающие предоставление профессиональных услуг высокого качества и отвечающие интересам пользователей. Одним из условий, обеспечивающих достижение поставленной цели, является разработка и реализация единых требований к образовательной и профессиональной подготовке бухгалтеров, которые, с одной стороны, разделялись бы всем профессиональным сообществом, а с другой, - не противоречили бы соответствующим национальным регулятивам стран-членов IFAC. Необходимость унификации требований к профессиональной подготовке бухгалтеров особенно стала актуальной после финансовых скандалов, связанных с достоверностью публичной отчетности ряда крупных фирм, и все более набирающего темпы процесса взаимопроникновения национальных экономик, проявляющегося в глобализации и интернационализации рынков товаров и капитала, в расширении масштабов деятельности</w:t>
      </w:r>
      <w:r w:rsidR="008D01B4" w:rsidRPr="00E203C1">
        <w:rPr>
          <w:color w:val="000000" w:themeColor="text1"/>
          <w:sz w:val="27"/>
          <w:szCs w:val="27"/>
        </w:rPr>
        <w:t xml:space="preserve"> транснациональных корпораций.</w:t>
      </w:r>
      <w:r w:rsidR="008D01B4" w:rsidRPr="00E203C1">
        <w:rPr>
          <w:rStyle w:val="aa"/>
          <w:color w:val="000000" w:themeColor="text1"/>
          <w:sz w:val="27"/>
          <w:szCs w:val="27"/>
        </w:rPr>
        <w:footnoteReference w:id="26"/>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xml:space="preserve">Подготовка бухгалтеров в различных странах осуществляется по-разному: в этом процессе могут быть задействованы как институты системы общего образования </w:t>
      </w:r>
      <w:r w:rsidRPr="00E203C1">
        <w:rPr>
          <w:color w:val="000000" w:themeColor="text1"/>
          <w:sz w:val="27"/>
          <w:szCs w:val="27"/>
        </w:rPr>
        <w:lastRenderedPageBreak/>
        <w:t>(прежде всего университеты, институты, колледжи), так и профессиональные (т.е. общественные, негосударственные) институты.</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Поскольку англо-американская идея профессиональной сертификации (т.е. признания соискателя бухгалтером профессиональным сообществом в лице соответствующего института, объединяющего носителей этого титула) получает все более широкое распространение, в отдельных странах пытаются совмещать оба варианта подготовки бухгалтеров - как через систему высшего и среднего специального образования, так и через систему профессиональной подготовки бухгалтера.</w:t>
      </w:r>
      <w:r w:rsidR="008D01B4" w:rsidRPr="00E203C1">
        <w:rPr>
          <w:rStyle w:val="aa"/>
          <w:color w:val="000000" w:themeColor="text1"/>
          <w:sz w:val="27"/>
          <w:szCs w:val="27"/>
        </w:rPr>
        <w:footnoteReference w:id="27"/>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Очевидно, что национальные особенности подготовки бухгалтеров в той или иной степени сохранятся еще долго и добиться абсолютной унификации в этом вопросе вряд ли когда-нибудь удастся, специалисты IFAC пошли на компромисс и в своих стандартах подготовки бухгалтеров изложили лишь наиболее общие требования, предъявляемые к образовательному и профессиональному уровню специалиста, и рекомендации по набору знаний, которыми должен владеть профессиональный бухгалтер. Эти требования и рекомендации изложены в семи международных образовательных стандартах (International Education Standards, IES).</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Общая идея стандартов заключается в идентификации определенного минимума квалификационных требований в трех областях: образовательные и профессиональные знания; практический опыт; система постоянного и непрерывного обновления знаний и навыков. В стандартах определяются области знаний, которые должны быть отражены в конкретной программе подготовки профессионального бухгалтера, но не дается содержательного наполнения предметов. Подразумевается, что это наполнение будет сделано специалистами национальных институтов с учетом особенностей национальной культуры, традиций в области общего и профессионального образования, приоритетов в отношении тех или иных предметов.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Согласно трактовке IFAC под профессиональным бухгалтером понимается член национального института, входящего в состав IFAC. То обстоятельство, что все национальные институты, определяющие политику в области аудита в данной стране, входят в состав IFAC, как раз и говорит о том, что предложенный Федерацией подход к сертификации специалиста распространяется как на бухгалтеров, так и на аудиторов.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отечественном учете остается множество этических вопросов, требующих своего закрепления на бумаге и апробирования на практике. Такие вопросы подробно рассмотрены в американском кодексе, к примеру, необходимость предварительного изучения бухгалтером состояния учета на будущем месте работы; отношения с работодателем. В</w:t>
      </w:r>
      <w:r w:rsidR="00CF0746" w:rsidRPr="00E203C1">
        <w:rPr>
          <w:color w:val="000000" w:themeColor="text1"/>
          <w:sz w:val="27"/>
          <w:szCs w:val="27"/>
        </w:rPr>
        <w:t xml:space="preserve"> </w:t>
      </w:r>
      <w:r w:rsidRPr="00E203C1">
        <w:rPr>
          <w:color w:val="000000" w:themeColor="text1"/>
          <w:sz w:val="27"/>
          <w:szCs w:val="27"/>
        </w:rPr>
        <w:t>качестве примера одной из самых неоднозначных этических проблем можно привести необходимость выбора между действиями, могущими принести пользу предприятию, и действиями, способными понравиться непосредственному начальнику, поскольку эти два момента часто между собой не совпадают.</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Одной из ключевых проблем современного рынка труда является недостаток высококвалифицированных учетных работников. С этой точки зрения особый интерес вызывают профессионально важных качеств у будущих работников.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Очевидна необходимость корректировки образовательного и воспитательного процесса в высшей школе в целом.</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В числе первоочередных можно выделить следующие задачи совершенствования профессиональных к</w:t>
      </w:r>
      <w:r w:rsidR="005A5257" w:rsidRPr="00E203C1">
        <w:rPr>
          <w:color w:val="000000" w:themeColor="text1"/>
          <w:sz w:val="27"/>
          <w:szCs w:val="27"/>
        </w:rPr>
        <w:t>ачеств у бакалавров и магистров</w:t>
      </w:r>
      <w:r w:rsidRPr="00E203C1">
        <w:rPr>
          <w:color w:val="000000" w:themeColor="text1"/>
          <w:sz w:val="27"/>
          <w:szCs w:val="27"/>
        </w:rPr>
        <w:t>:</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повышение личной заинтересованности (мотивации) обучающихся в формировании профессиональных качеств для квалифицированной предстоящей деятельности;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lastRenderedPageBreak/>
        <w:t>• создание максимально возможных условий для самовыражения и проявления инициативы;</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привлечение обучающихся к научно-исследовательской деятельности;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дальнейшее внедрение в учебный процесс инновационных технологий обучения и привлечение к учебному процессу опытных практикующих специалистов;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 разработка индивидуальных программ развития профессиональных качеств и технологии повышения конкурентоспособности будущих учетных работников.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Профессионализм - это высокое мастерство, приобретенное и сохраняемое в какой-либо области знаний или умений. Для достижения профессиональной компетенции первоначально необходимо получение высшего образования, после которого следует практическая работа.</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Для поддержания профессиональной компетенции на должном уровне нужно постоянно следить за событиями в соответствующих сферах деятельности, включая национальную и международную информацию, включая соответствующие законодательные и нормативные требования.</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Отличительными качествами профессионала учетной сферы является обеспечение на основе профессиональных знаний формирования, анализа и использования для целей управления информации об активах, обязательствах, капитале, движении денежных потоков, доходах и расходах, а также финансовых результатах деятельности предприятий, организации, учреждений и т.д. Что в целом способствует улучшению использования экономического потенциала экономических субъектов, рациональной организации их финансово-экономических отношений, содействует защите экономических интересов и собственности физических и юридических лиц. Объектами современной профессиональной учетной деятельности являются: оборотные и внеоборотные активы, обязательства, капитал, доходы, расходы и финансовые результаты в области основной, операционной инвестиционной и финансовой деятельности экономических субъектов.</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Профессиональная деятельность в любой сфере требует от специалиста эрудиции и глубоких знаний, поэтому для развивающихся личностей нет предела самосовершенствованию в избранной профессии.</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Процесс освоения новых знаний, а впоследствии и генерация идей распределяются на весь период профессиональной деятельности. Необходима специализация профессионала на каком-либо одном процессе, виде деятельности, операции, так как другие физически невозможно охватить. В смежных областях знаний бухгалтеру нужно разбираться настолько, чтобы его не могли ввести в заблуждение ни свои сотрудники, ни сторонние партнеры. Основной гарантией успеха учетного работника в бизнесе является уверенность в своих возможностях и развитие их.</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На каждой из ступеней деловой карьеры учетного работника все более усложняется объект управления, расширяется диапазон внешних связей, возрастает степень ответственности, меняется характер стимулов для продвижения вверх или сохранения своего положения, формируются навыки и стиль работы.</w:t>
      </w:r>
    </w:p>
    <w:p w:rsidR="00EE3646" w:rsidRPr="00E203C1" w:rsidRDefault="00EE3646" w:rsidP="00E203C1">
      <w:pPr>
        <w:pStyle w:val="a4"/>
        <w:spacing w:before="0" w:beforeAutospacing="0" w:after="0" w:afterAutospacing="0" w:line="336" w:lineRule="auto"/>
        <w:ind w:firstLine="709"/>
        <w:jc w:val="both"/>
        <w:textAlignment w:val="top"/>
        <w:rPr>
          <w:color w:val="000000" w:themeColor="text1"/>
          <w:sz w:val="27"/>
          <w:szCs w:val="27"/>
        </w:rPr>
      </w:pPr>
      <w:r w:rsidRPr="00E203C1">
        <w:rPr>
          <w:color w:val="000000" w:themeColor="text1"/>
          <w:sz w:val="27"/>
          <w:szCs w:val="27"/>
        </w:rPr>
        <w:t>Каждый профессионал в своей деловой практике стремится к совершенствованию своего опыта, выбору наилучшего сочетания приемов и методов работы. По прошествии времени проясняются вершина профессиональной карьеры, мера ее общественного признания, степень удовлетворенности специалиста результатами своей деятельности. Умение воспроизводить и пополнять знания - одно из неотъемлемых качеств профессионала.</w:t>
      </w:r>
    </w:p>
    <w:p w:rsidR="005546F3" w:rsidRPr="00C346C2" w:rsidRDefault="005546F3" w:rsidP="00C346C2">
      <w:pPr>
        <w:pStyle w:val="1"/>
        <w:spacing w:before="0"/>
        <w:jc w:val="center"/>
        <w:rPr>
          <w:rFonts w:ascii="Times New Roman" w:hAnsi="Times New Roman" w:cs="Times New Roman"/>
          <w:color w:val="000000" w:themeColor="text1"/>
          <w:sz w:val="27"/>
          <w:szCs w:val="27"/>
        </w:rPr>
      </w:pPr>
      <w:bookmarkStart w:id="10" w:name="_Toc24969185"/>
      <w:r w:rsidRPr="00C346C2">
        <w:rPr>
          <w:rFonts w:ascii="Times New Roman" w:hAnsi="Times New Roman" w:cs="Times New Roman"/>
          <w:color w:val="000000" w:themeColor="text1"/>
          <w:sz w:val="27"/>
          <w:szCs w:val="27"/>
        </w:rPr>
        <w:t>Заключение</w:t>
      </w:r>
      <w:bookmarkEnd w:id="10"/>
    </w:p>
    <w:p w:rsidR="005A5257" w:rsidRPr="00E203C1" w:rsidRDefault="005A5257" w:rsidP="00E203C1">
      <w:pPr>
        <w:pStyle w:val="a4"/>
        <w:spacing w:before="0" w:beforeAutospacing="0" w:after="0" w:afterAutospacing="0" w:line="336" w:lineRule="auto"/>
        <w:ind w:firstLine="709"/>
        <w:contextualSpacing/>
        <w:jc w:val="both"/>
        <w:rPr>
          <w:color w:val="000000" w:themeColor="text1"/>
          <w:sz w:val="27"/>
          <w:szCs w:val="27"/>
        </w:rPr>
      </w:pPr>
      <w:r w:rsidRPr="00E203C1">
        <w:rPr>
          <w:color w:val="000000" w:themeColor="text1"/>
          <w:sz w:val="27"/>
          <w:szCs w:val="27"/>
        </w:rPr>
        <w:t>Делая вывод по данной курсовой работе можно сказать, что бухгалтерское дело представляет собой профессиональную деятельность бухгалтера во всех ее проявлениях – ведении учёта, составлении отчётности, формировании учётной политики организации, контроле, анализе отчётных данных, участий в профессиональных организациях и т.д.</w:t>
      </w:r>
    </w:p>
    <w:p w:rsidR="005A5257" w:rsidRPr="00E203C1" w:rsidRDefault="005A5257"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В данной работе рассмотрена профессия бухгалтера, как профессионала, знающего свое дело, обладающего различными качествами как личными, так и профессиональными. Обсуждается тема аттестации и повышения квалификации.</w:t>
      </w:r>
    </w:p>
    <w:p w:rsidR="005A5257" w:rsidRPr="00E203C1" w:rsidRDefault="005A5257"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Бухгалтер - это специалист, работающий по системе учёта в соответствии с действующим законодательством. Он должен самостоятельно принимать решения, иметь опыт руководства, вести бухгалтерский учет в полном объеме в соответствии со стандартами национального законодательства и корпоративными требованиями. Бухгалтер обязан постоянно заниматься самообразованием, следить за изменением основных правил бухгалтерского учета, изменениями в законодательстве, по возможности посещать специализированные семинары, курсы повышения квалификации.</w:t>
      </w:r>
    </w:p>
    <w:p w:rsidR="005A5257" w:rsidRPr="00E203C1" w:rsidRDefault="005A5257" w:rsidP="00E203C1">
      <w:pPr>
        <w:pStyle w:val="a4"/>
        <w:spacing w:before="0" w:beforeAutospacing="0" w:after="0" w:afterAutospacing="0" w:line="336" w:lineRule="auto"/>
        <w:ind w:firstLine="709"/>
        <w:contextualSpacing/>
        <w:jc w:val="both"/>
        <w:rPr>
          <w:color w:val="000000" w:themeColor="text1"/>
          <w:sz w:val="27"/>
          <w:szCs w:val="27"/>
        </w:rPr>
      </w:pPr>
      <w:r w:rsidRPr="00E203C1">
        <w:rPr>
          <w:color w:val="000000" w:themeColor="text1"/>
          <w:sz w:val="27"/>
          <w:szCs w:val="27"/>
        </w:rPr>
        <w:t>Развитие экономики и постоянное усложнение деятельности юридических лиц стимулирует развитие бухгалтерского дела. Современное законодательство в сферах бухгалтерского учёта и налогообложения требует от бухгалтера приобретения навыков юриста, аналитика, внутреннего аудитора, освоения приёмов работы на компьютере. В Российской Федерации продолжается реформа бухгалтерского учёта и налогообложения, рассчитанная до 2007 , и бухгалтеру необходимо оперативно отслеживать все нововведения.</w:t>
      </w:r>
    </w:p>
    <w:p w:rsidR="005A5257" w:rsidRPr="00E203C1" w:rsidRDefault="005A5257" w:rsidP="00E203C1">
      <w:pPr>
        <w:pStyle w:val="a4"/>
        <w:spacing w:before="0" w:beforeAutospacing="0" w:after="0" w:afterAutospacing="0" w:line="336" w:lineRule="auto"/>
        <w:ind w:firstLine="709"/>
        <w:contextualSpacing/>
        <w:jc w:val="both"/>
        <w:rPr>
          <w:color w:val="000000" w:themeColor="text1"/>
          <w:sz w:val="27"/>
          <w:szCs w:val="27"/>
        </w:rPr>
      </w:pPr>
      <w:r w:rsidRPr="00E203C1">
        <w:rPr>
          <w:color w:val="000000" w:themeColor="text1"/>
          <w:sz w:val="27"/>
          <w:szCs w:val="27"/>
        </w:rPr>
        <w:t>Таким образом, составляющие бухгалтерского дела динамично развиваются и постоянно усложняются.</w:t>
      </w:r>
    </w:p>
    <w:p w:rsidR="005A5257" w:rsidRPr="00E203C1" w:rsidRDefault="005A5257" w:rsidP="00E203C1">
      <w:pPr>
        <w:spacing w:line="336" w:lineRule="auto"/>
        <w:contextualSpacing/>
        <w:rPr>
          <w:rFonts w:cs="Times New Roman"/>
          <w:color w:val="000000" w:themeColor="text1"/>
          <w:sz w:val="27"/>
          <w:szCs w:val="27"/>
        </w:rPr>
      </w:pPr>
      <w:r w:rsidRPr="00E203C1">
        <w:rPr>
          <w:rFonts w:cs="Times New Roman"/>
          <w:color w:val="000000" w:themeColor="text1"/>
          <w:sz w:val="27"/>
          <w:szCs w:val="27"/>
        </w:rPr>
        <w:t>На сегодняшний день бухгалтерская профессия находиться на пороге нового вызова. Наша страна объявила о переходе на Международные Стандарты Финансовой Отчетности (МСФО). МСФО - это целая бухгалтерская философия, основанная на многолетнем мировом опыте, это передовой опыт в профессии, это несколько тысяч страниц текста, сложного для понимания, а для практического применения тем более. Субъекты публичного интереса обязаны применять МСФО для составления финансовой отчетности. Изучение и практическое применение МСФО для всех, кто причастен к бухгалтерской профессии  главная цель.  </w:t>
      </w:r>
    </w:p>
    <w:p w:rsidR="005546F3" w:rsidRPr="00E203C1" w:rsidRDefault="005546F3"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Так же профессиональные бухгалтер обязан каждый пять лет проходить аттестацию и повышение квалификации профессиональных бухгалтеров.</w:t>
      </w:r>
    </w:p>
    <w:p w:rsidR="005A5257" w:rsidRPr="00E203C1" w:rsidRDefault="005546F3"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Система повышения квалификации, которой наряду с ИПБ России активно занимаются территориальные институты профессиональных бухгалтеров (ТИПБ), решает следующие задачи:</w:t>
      </w:r>
    </w:p>
    <w:p w:rsidR="005A5257" w:rsidRPr="00E203C1" w:rsidRDefault="005A5257"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 xml:space="preserve">- </w:t>
      </w:r>
      <w:r w:rsidR="005546F3" w:rsidRPr="00E203C1">
        <w:rPr>
          <w:rFonts w:eastAsia="Times New Roman" w:cs="Times New Roman"/>
          <w:color w:val="000000" w:themeColor="text1"/>
          <w:sz w:val="27"/>
          <w:szCs w:val="27"/>
          <w:lang w:eastAsia="ru-RU"/>
        </w:rPr>
        <w:t>отбор и аттестация преподавателей, которым разрешено проводить повышение квалификации в соответствии с принятой системой спецкурсов;</w:t>
      </w:r>
    </w:p>
    <w:p w:rsidR="005A5257" w:rsidRPr="00E203C1" w:rsidRDefault="005A5257"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 xml:space="preserve">- </w:t>
      </w:r>
      <w:r w:rsidR="005546F3" w:rsidRPr="00E203C1">
        <w:rPr>
          <w:rFonts w:eastAsia="Times New Roman" w:cs="Times New Roman"/>
          <w:color w:val="000000" w:themeColor="text1"/>
          <w:sz w:val="27"/>
          <w:szCs w:val="27"/>
          <w:lang w:eastAsia="ru-RU"/>
        </w:rPr>
        <w:t>организация процесса повышения квалификации;</w:t>
      </w:r>
    </w:p>
    <w:p w:rsidR="005546F3" w:rsidRPr="00E203C1" w:rsidRDefault="005A5257"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 xml:space="preserve">- </w:t>
      </w:r>
      <w:r w:rsidR="005546F3" w:rsidRPr="00E203C1">
        <w:rPr>
          <w:rFonts w:eastAsia="Times New Roman" w:cs="Times New Roman"/>
          <w:color w:val="000000" w:themeColor="text1"/>
          <w:sz w:val="27"/>
          <w:szCs w:val="27"/>
          <w:lang w:eastAsia="ru-RU"/>
        </w:rPr>
        <w:t>контроль над уровнем (качеством) проведения повышения квалификации профессиональных бухгалтеров.</w:t>
      </w:r>
    </w:p>
    <w:p w:rsidR="005546F3" w:rsidRPr="00E203C1" w:rsidRDefault="005546F3" w:rsidP="00E203C1">
      <w:pPr>
        <w:shd w:val="clear" w:color="auto" w:fill="FFFFFF"/>
        <w:spacing w:line="336" w:lineRule="auto"/>
        <w:rPr>
          <w:rFonts w:eastAsia="Times New Roman" w:cs="Times New Roman"/>
          <w:color w:val="000000" w:themeColor="text1"/>
          <w:sz w:val="27"/>
          <w:szCs w:val="27"/>
          <w:lang w:eastAsia="ru-RU"/>
        </w:rPr>
      </w:pPr>
      <w:r w:rsidRPr="00E203C1">
        <w:rPr>
          <w:rFonts w:eastAsia="Times New Roman" w:cs="Times New Roman"/>
          <w:color w:val="000000" w:themeColor="text1"/>
          <w:sz w:val="27"/>
          <w:szCs w:val="27"/>
          <w:lang w:eastAsia="ru-RU"/>
        </w:rPr>
        <w:t xml:space="preserve">Сама по себе карьера бухгалтера - это медленное и скрупулезное восхождение вверх. Сделать себе имя и быстро подняться достаточно сложно. Карьера бухгалтера заранее определена, опять же - было бы желание. Дойти до высокооплачиваемой руководящей должности может </w:t>
      </w:r>
      <w:r w:rsidRPr="00E203C1">
        <w:rPr>
          <w:rFonts w:eastAsia="Times New Roman" w:cs="Times New Roman"/>
          <w:color w:val="000000" w:themeColor="text1"/>
          <w:sz w:val="27"/>
          <w:szCs w:val="27"/>
          <w:lang w:eastAsia="ru-RU"/>
        </w:rPr>
        <w:lastRenderedPageBreak/>
        <w:t>практически каждый начинающий бухгалтер. Возраст бухгалтера оказывается важен в данной профессии - с годами человек становится профессионалом в своей области, обладает многими навыками и способностями. Хотя многое зависит от самого специалиста. Как говорят: "Под лежачий камень вода не течет".</w:t>
      </w:r>
    </w:p>
    <w:p w:rsidR="005546F3" w:rsidRPr="00E203C1" w:rsidRDefault="005546F3" w:rsidP="00E203C1">
      <w:pPr>
        <w:spacing w:line="336" w:lineRule="auto"/>
        <w:rPr>
          <w:rFonts w:cs="Times New Roman"/>
          <w:color w:val="000000" w:themeColor="text1"/>
          <w:sz w:val="27"/>
          <w:szCs w:val="27"/>
        </w:rPr>
      </w:pPr>
      <w:r w:rsidRPr="00E203C1">
        <w:rPr>
          <w:rFonts w:cs="Times New Roman"/>
          <w:color w:val="000000" w:themeColor="text1"/>
          <w:sz w:val="27"/>
          <w:szCs w:val="27"/>
        </w:rPr>
        <w:br w:type="page"/>
      </w:r>
    </w:p>
    <w:p w:rsidR="005546F3" w:rsidRPr="00C346C2" w:rsidRDefault="005546F3" w:rsidP="00C346C2">
      <w:pPr>
        <w:pStyle w:val="1"/>
        <w:spacing w:before="0"/>
        <w:jc w:val="center"/>
        <w:rPr>
          <w:rFonts w:ascii="Times New Roman" w:hAnsi="Times New Roman" w:cs="Times New Roman"/>
          <w:color w:val="000000" w:themeColor="text1"/>
          <w:sz w:val="27"/>
          <w:szCs w:val="27"/>
        </w:rPr>
      </w:pPr>
      <w:bookmarkStart w:id="11" w:name="_Toc24969186"/>
      <w:r w:rsidRPr="00C346C2">
        <w:rPr>
          <w:rFonts w:ascii="Times New Roman" w:hAnsi="Times New Roman" w:cs="Times New Roman"/>
          <w:color w:val="000000" w:themeColor="text1"/>
          <w:sz w:val="27"/>
          <w:szCs w:val="27"/>
        </w:rPr>
        <w:lastRenderedPageBreak/>
        <w:t>Список использованной литературы</w:t>
      </w:r>
      <w:bookmarkEnd w:id="11"/>
    </w:p>
    <w:p w:rsidR="007D68AD" w:rsidRPr="007D68AD" w:rsidRDefault="007D68AD" w:rsidP="007D68AD">
      <w:pPr>
        <w:spacing w:line="336" w:lineRule="auto"/>
        <w:rPr>
          <w:rFonts w:cs="Times New Roman"/>
          <w:color w:val="000000" w:themeColor="text1"/>
          <w:sz w:val="27"/>
          <w:szCs w:val="27"/>
        </w:rPr>
      </w:pPr>
    </w:p>
    <w:p w:rsidR="00B70576" w:rsidRPr="00E203C1" w:rsidRDefault="00B70576" w:rsidP="00B70576">
      <w:pPr>
        <w:widowControl w:val="0"/>
        <w:numPr>
          <w:ilvl w:val="0"/>
          <w:numId w:val="8"/>
        </w:numPr>
        <w:tabs>
          <w:tab w:val="left" w:pos="1134"/>
        </w:tabs>
        <w:spacing w:line="336" w:lineRule="auto"/>
        <w:ind w:left="284"/>
        <w:rPr>
          <w:rFonts w:cs="Times New Roman"/>
          <w:color w:val="000000" w:themeColor="text1"/>
          <w:sz w:val="27"/>
          <w:szCs w:val="27"/>
        </w:rPr>
      </w:pPr>
      <w:r w:rsidRPr="00E203C1">
        <w:rPr>
          <w:rFonts w:cs="Times New Roman"/>
          <w:color w:val="000000" w:themeColor="text1"/>
          <w:sz w:val="27"/>
          <w:szCs w:val="27"/>
        </w:rPr>
        <w:t>Положение по ведению бухгалтерского учета и бухгалтерской отчетности в РФ: Приказ Минфина РФ №34н от 29.07.98 г. (в ред. от 11.04.18 г.) // СПС КонсультантПлюс.</w:t>
      </w:r>
      <w:r>
        <w:rPr>
          <w:rFonts w:cs="Times New Roman"/>
          <w:color w:val="000000" w:themeColor="text1"/>
          <w:sz w:val="27"/>
          <w:szCs w:val="27"/>
        </w:rPr>
        <w:t>-</w:t>
      </w:r>
      <w:r w:rsidRPr="00E203C1">
        <w:rPr>
          <w:rFonts w:cs="Times New Roman"/>
          <w:color w:val="000000" w:themeColor="text1"/>
          <w:sz w:val="27"/>
          <w:szCs w:val="27"/>
        </w:rPr>
        <w:t xml:space="preserve"> М</w:t>
      </w:r>
      <w:r>
        <w:rPr>
          <w:rFonts w:cs="Times New Roman"/>
          <w:color w:val="000000" w:themeColor="text1"/>
          <w:sz w:val="27"/>
          <w:szCs w:val="27"/>
        </w:rPr>
        <w:t>.</w:t>
      </w:r>
      <w:r w:rsidRPr="00E203C1">
        <w:rPr>
          <w:rFonts w:cs="Times New Roman"/>
          <w:color w:val="000000" w:themeColor="text1"/>
          <w:sz w:val="27"/>
          <w:szCs w:val="27"/>
        </w:rPr>
        <w:t>, 2018.</w:t>
      </w:r>
    </w:p>
    <w:p w:rsidR="00B70576" w:rsidRPr="00E203C1" w:rsidRDefault="00B70576" w:rsidP="00B70576">
      <w:pPr>
        <w:pStyle w:val="a3"/>
        <w:widowControl w:val="0"/>
        <w:numPr>
          <w:ilvl w:val="0"/>
          <w:numId w:val="8"/>
        </w:numPr>
        <w:tabs>
          <w:tab w:val="left" w:pos="1080"/>
        </w:tabs>
        <w:spacing w:line="336" w:lineRule="auto"/>
        <w:ind w:left="284"/>
        <w:rPr>
          <w:color w:val="000000" w:themeColor="text1"/>
          <w:sz w:val="27"/>
          <w:szCs w:val="27"/>
        </w:rPr>
      </w:pPr>
      <w:r w:rsidRPr="00E203C1">
        <w:rPr>
          <w:color w:val="000000" w:themeColor="text1"/>
          <w:sz w:val="27"/>
          <w:szCs w:val="27"/>
        </w:rPr>
        <w:t>Положение о главных бухгалтерах: Постановление Совета Министров СССР № 59 от 24.01.80 г. // СПС КонсультантПлюс.</w:t>
      </w:r>
      <w:r>
        <w:rPr>
          <w:color w:val="000000" w:themeColor="text1"/>
          <w:sz w:val="27"/>
          <w:szCs w:val="27"/>
        </w:rPr>
        <w:t>-</w:t>
      </w:r>
      <w:r w:rsidRPr="00E203C1">
        <w:rPr>
          <w:color w:val="000000" w:themeColor="text1"/>
          <w:sz w:val="27"/>
          <w:szCs w:val="27"/>
        </w:rPr>
        <w:t xml:space="preserve"> М</w:t>
      </w:r>
      <w:r>
        <w:rPr>
          <w:color w:val="000000" w:themeColor="text1"/>
          <w:sz w:val="27"/>
          <w:szCs w:val="27"/>
        </w:rPr>
        <w:t>.</w:t>
      </w:r>
      <w:r w:rsidRPr="00E203C1">
        <w:rPr>
          <w:color w:val="000000" w:themeColor="text1"/>
          <w:sz w:val="27"/>
          <w:szCs w:val="27"/>
        </w:rPr>
        <w:t>, 2018.</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Акатьева М.Д. Бухгалтерское дело: юридический анализ фактов хозяйственной жизни: монография. - М.: МГУП, 2016. </w:t>
      </w:r>
    </w:p>
    <w:p w:rsidR="007D68AD"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Андреев ВД, Лисихина И.В. Введение в профессию бухгалтера: учеб. пособие. - М.: Магистр, 2017. </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Баранов П.П. Креативный учет в контексте концепции достоверного и добросовестного взгляда: pro et contra // Международный бухгалтерский учет. 2017. № 1. С. 16-34.</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Баранов П.П. Креативный учет: проблемы научной интерпретации и общественно-профессионального восприятия // Бухгалтерский учет и аудит: прошлое, настоящее и будущее: сб. науч. ст. по материалам региональной науч.-практ. конференции «Актуальные проблемы и перспективы развития бухгалтерского учета, экономического анализа и аудита»: в 2 ч. Ч. 2 / под ред. П.П. Баранова. Новосибирск: НГУЭУ, 2016. </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Бычкова С.М., Итыгилова Е.Ю. Этика профессионального бухгалтера / Под ред. проф. С.М. Бычковой. 2-е изд., перераб. и доп. М.: БИНФА, 2017. </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Волкова О.Н. О будущем (бухгалтерского) учета - профессии и академической дисциплины // Аудиторские ведомости. 2017. № 5-6. С. 31-42. </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Каморджанова Н.А., Солоненко А.А. Тенденции развития бухгалтерской профессии в мире нестабильной экономики // Аудиторские ведомости. 2017. № 1-2. С. 120-133.</w:t>
      </w:r>
    </w:p>
    <w:p w:rsid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Кузьмина Т.М. Проблемы этического регулирования профессиональной деятельности аудиторов в России // Аудиторские ведомости. 2016. № 5. С. 4-18. </w:t>
      </w:r>
    </w:p>
    <w:p w:rsidR="00B70576" w:rsidRPr="00B70576" w:rsidRDefault="00B70576"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Кутер, М.И. Бухгалтерский учет: предпосылки возникновения / М.И. Кутер // Введение в бухгалтерский учет.  2016.  С. 23-27</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Лесина Т.В., Волкова Ю.С. Профессиональная этика бухгалтера. Теоретическая и практическая плоскость // Управленческий учет. 2015. № 9. С. 61-69.</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Лимперг Т., Баранов П.П., Шапошников А.А., Аманжолова Б.А. и др. Теория вдохновленного доверия или социальная ответственность аудитора / пер. с англ. и ред. П.П. Баранова. М.: Аудитор, 2017. </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Миславская Н.А. Психологические аспекты в профессиональной деятельности бухгалтера // Аудитор. 2016. Т. 2. № 6. С. 50-56.</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Михайлова Г.В., Горлова Е.Б. Этические аспекты современных бухгалтерских проблем // Международный бухгалтерский учет. 2016. № 18. С. 18-32.</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Панкова С.В., Саталкина Е.В. Профессиональное суждение бухгалтера: неопределенность, риски и этические требования // Международный бухгалтерский учет. 2017. № 27. С. 10-16. </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Санникова И.Н. Кодекс этики и профессиональные ценности бухгалтера // Бухгалтерский учет в бюджетных и некоммерческих организациях. 2006. № 1. С. 18-23.</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 xml:space="preserve">Санникова И.Н., Феденева О.В. К вопросу о кадрах в процессе реформирования бухгалтерского учета в Российской Федерации // Международный бухгалтерский учет. 2014. № 2. С. 35-41. </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Соколов Я.В., Соколов В.Я. История бухгалтерского учета. М.: Финансы и статистика, 2016. С. 272.</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Стандарт образования профессиональных бухгалтеров России. Утвержден Советом по профессиональному образованию Института профессиональных бухгалтеров и аудиторов России от 22 сентября 2005 г., протокол № 02/05.</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Шапошников А.А. Пространство совести бухгалтера // Инновационное развитие экономики. 2017. № 3. С. 25-27.</w:t>
      </w:r>
    </w:p>
    <w:p w:rsidR="007D68AD" w:rsidRPr="00B70576" w:rsidRDefault="007D68AD" w:rsidP="00B70576">
      <w:pPr>
        <w:pStyle w:val="a3"/>
        <w:numPr>
          <w:ilvl w:val="0"/>
          <w:numId w:val="8"/>
        </w:numPr>
        <w:spacing w:line="336" w:lineRule="auto"/>
        <w:ind w:left="284"/>
        <w:rPr>
          <w:color w:val="000000" w:themeColor="text1"/>
          <w:sz w:val="27"/>
          <w:szCs w:val="27"/>
        </w:rPr>
      </w:pPr>
      <w:r w:rsidRPr="00B70576">
        <w:rPr>
          <w:color w:val="000000" w:themeColor="text1"/>
          <w:sz w:val="27"/>
          <w:szCs w:val="27"/>
        </w:rPr>
        <w:t>Шапошников А.А., Баранов П.П., Устинова Я.И. Этические регулятивы в истории бухгалтерского учета и аудита: монография. Новосибирск: НГУЭУ, 2016. 176 с.</w:t>
      </w:r>
    </w:p>
    <w:p w:rsidR="007D68AD" w:rsidRPr="00E203C1" w:rsidRDefault="007D68AD" w:rsidP="007D68AD">
      <w:pPr>
        <w:spacing w:line="336" w:lineRule="auto"/>
        <w:rPr>
          <w:rFonts w:cs="Times New Roman"/>
          <w:b/>
          <w:color w:val="000000" w:themeColor="text1"/>
          <w:sz w:val="27"/>
          <w:szCs w:val="27"/>
        </w:rPr>
      </w:pPr>
    </w:p>
    <w:p w:rsidR="005546F3" w:rsidRPr="00E203C1" w:rsidRDefault="005546F3" w:rsidP="00E203C1">
      <w:pPr>
        <w:spacing w:line="336" w:lineRule="auto"/>
        <w:contextualSpacing/>
        <w:rPr>
          <w:rFonts w:cs="Times New Roman"/>
          <w:color w:val="000000" w:themeColor="text1"/>
          <w:sz w:val="27"/>
          <w:szCs w:val="27"/>
        </w:rPr>
      </w:pPr>
      <w:bookmarkStart w:id="12" w:name="718"/>
    </w:p>
    <w:bookmarkEnd w:id="12"/>
    <w:p w:rsidR="005546F3" w:rsidRPr="00E203C1" w:rsidRDefault="005546F3" w:rsidP="00E203C1">
      <w:pPr>
        <w:pStyle w:val="a4"/>
        <w:spacing w:before="0" w:beforeAutospacing="0" w:after="0" w:afterAutospacing="0" w:line="336" w:lineRule="auto"/>
        <w:ind w:firstLine="709"/>
        <w:contextualSpacing/>
        <w:jc w:val="both"/>
        <w:rPr>
          <w:color w:val="000000" w:themeColor="text1"/>
          <w:sz w:val="27"/>
          <w:szCs w:val="27"/>
        </w:rPr>
      </w:pPr>
    </w:p>
    <w:p w:rsidR="00623AEB" w:rsidRPr="00E203C1" w:rsidRDefault="00623AEB" w:rsidP="00E203C1">
      <w:pPr>
        <w:spacing w:line="336" w:lineRule="auto"/>
        <w:rPr>
          <w:rFonts w:cs="Times New Roman"/>
          <w:color w:val="000000" w:themeColor="text1"/>
          <w:sz w:val="27"/>
          <w:szCs w:val="27"/>
        </w:rPr>
      </w:pPr>
    </w:p>
    <w:sectPr w:rsidR="00623AEB" w:rsidRPr="00E203C1" w:rsidSect="00C346C2">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C1" w:rsidRDefault="00E203C1" w:rsidP="00AF20D6">
      <w:pPr>
        <w:spacing w:line="240" w:lineRule="auto"/>
      </w:pPr>
      <w:r>
        <w:separator/>
      </w:r>
    </w:p>
  </w:endnote>
  <w:endnote w:type="continuationSeparator" w:id="0">
    <w:p w:rsidR="00E203C1" w:rsidRDefault="00E203C1" w:rsidP="00AF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C1" w:rsidRDefault="00E203C1" w:rsidP="00AF20D6">
      <w:pPr>
        <w:spacing w:line="240" w:lineRule="auto"/>
      </w:pPr>
      <w:r>
        <w:separator/>
      </w:r>
    </w:p>
  </w:footnote>
  <w:footnote w:type="continuationSeparator" w:id="0">
    <w:p w:rsidR="00E203C1" w:rsidRDefault="00E203C1" w:rsidP="00AF20D6">
      <w:pPr>
        <w:spacing w:line="240" w:lineRule="auto"/>
      </w:pPr>
      <w:r>
        <w:continuationSeparator/>
      </w:r>
    </w:p>
  </w:footnote>
  <w:footnote w:id="1">
    <w:p w:rsidR="00B70576" w:rsidRDefault="00B70576">
      <w:pPr>
        <w:pStyle w:val="a8"/>
      </w:pPr>
      <w:r>
        <w:rPr>
          <w:rStyle w:val="aa"/>
        </w:rPr>
        <w:footnoteRef/>
      </w:r>
      <w:r>
        <w:t xml:space="preserve"> </w:t>
      </w:r>
      <w:r w:rsidRPr="00B70576">
        <w:t>Кутер, М.И. Бухгалтерский учет: предпосылки возникновения // Введение в бухгалтерский учет.  2016.  С. 23-27</w:t>
      </w:r>
    </w:p>
  </w:footnote>
  <w:footnote w:id="2">
    <w:p w:rsidR="00E203C1" w:rsidRPr="008D01B4" w:rsidRDefault="00E203C1" w:rsidP="00D81C4A">
      <w:pPr>
        <w:pStyle w:val="a8"/>
      </w:pPr>
      <w:r w:rsidRPr="008D01B4">
        <w:rPr>
          <w:rStyle w:val="aa"/>
        </w:rPr>
        <w:footnoteRef/>
      </w:r>
      <w:r w:rsidRPr="008D01B4">
        <w:t xml:space="preserve"> . Волкова О.Н. О будущем (бухгалтерского) учета - профессии и академической дисциплины // Аудиторские ведомости. 2017. № 5-6. С. 31-42. </w:t>
      </w:r>
    </w:p>
  </w:footnote>
  <w:footnote w:id="3">
    <w:p w:rsidR="00E203C1" w:rsidRPr="008D01B4" w:rsidRDefault="00E203C1">
      <w:pPr>
        <w:pStyle w:val="a8"/>
      </w:pPr>
      <w:r w:rsidRPr="008D01B4">
        <w:rPr>
          <w:rStyle w:val="aa"/>
        </w:rPr>
        <w:footnoteRef/>
      </w:r>
      <w:r w:rsidRPr="008D01B4">
        <w:t xml:space="preserve"> Каморджанова Н.А., Солоненко А.А. Тенденции развития бухгалтерской профессии в мире нестабильной экономики // Аудиторские ведомости. 2017. № 1-2. С. 120-133.</w:t>
      </w:r>
    </w:p>
  </w:footnote>
  <w:footnote w:id="4">
    <w:p w:rsidR="00E203C1" w:rsidRPr="008D01B4" w:rsidRDefault="00E203C1" w:rsidP="00AF20D6">
      <w:pPr>
        <w:pStyle w:val="a8"/>
      </w:pPr>
      <w:r w:rsidRPr="008D01B4">
        <w:rPr>
          <w:rStyle w:val="aa"/>
        </w:rPr>
        <w:footnoteRef/>
      </w:r>
      <w:r w:rsidRPr="008D01B4">
        <w:t xml:space="preserve"> Волкова О.Н. О будущем (бухгалтерского) учета - профессии и академической дисциплины // Аудиторские ведомости. 2017. № 5-6. С. 31-42.</w:t>
      </w:r>
    </w:p>
  </w:footnote>
  <w:footnote w:id="5">
    <w:p w:rsidR="00E203C1" w:rsidRPr="008D01B4" w:rsidRDefault="00E203C1">
      <w:pPr>
        <w:pStyle w:val="a8"/>
      </w:pPr>
      <w:r w:rsidRPr="008D01B4">
        <w:rPr>
          <w:rStyle w:val="aa"/>
        </w:rPr>
        <w:footnoteRef/>
      </w:r>
      <w:r w:rsidRPr="008D01B4">
        <w:t xml:space="preserve"> Каморджанова Н.А., Солоненко А.А. Тенденции развития бухгалтерской профессии в мире нестабильной экономики // Аудиторские ведомости. 2017. № 1-2. С. 120-133.</w:t>
      </w:r>
    </w:p>
  </w:footnote>
  <w:footnote w:id="6">
    <w:p w:rsidR="00E203C1" w:rsidRPr="008D01B4" w:rsidRDefault="00E203C1">
      <w:pPr>
        <w:pStyle w:val="a8"/>
      </w:pPr>
      <w:r w:rsidRPr="008D01B4">
        <w:rPr>
          <w:rStyle w:val="aa"/>
        </w:rPr>
        <w:footnoteRef/>
      </w:r>
      <w:r w:rsidRPr="008D01B4">
        <w:t xml:space="preserve"> Лимперг Т., Баранов П.П., Шапошников А.А., Аманжолова Б.А. и др. Теория вдохновленного доверия или социальная ответственность аудитора / пер. с англ. и ред. П.П. Баранова. М.: Аудитор, 2017. С. 19.</w:t>
      </w:r>
    </w:p>
  </w:footnote>
  <w:footnote w:id="7">
    <w:p w:rsidR="00E203C1" w:rsidRPr="008D01B4" w:rsidRDefault="00E203C1">
      <w:pPr>
        <w:pStyle w:val="a8"/>
      </w:pPr>
      <w:r w:rsidRPr="008D01B4">
        <w:rPr>
          <w:rStyle w:val="aa"/>
        </w:rPr>
        <w:footnoteRef/>
      </w:r>
      <w:r w:rsidRPr="008D01B4">
        <w:t xml:space="preserve"> Баранов П.П. Креативный учет: проблемы научной интерпретации и общественно-профессионального восприятия // Бухгалтерский учет и аудит: прошлое, настоящее и будущее: сб. науч. ст. по материалам региональной науч.-практ. конференции «Актуальные проблемы и перспективы развития бухгалтерского учета, экономического анализа и аудита»: в 2 ч. Ч. 2 / под ред. П.П. Баранова. Новосибирск: НГУЭУ, 2016. С. 13-30.</w:t>
      </w:r>
    </w:p>
  </w:footnote>
  <w:footnote w:id="8">
    <w:p w:rsidR="00E203C1" w:rsidRPr="008D01B4" w:rsidRDefault="00E203C1">
      <w:pPr>
        <w:pStyle w:val="a8"/>
      </w:pPr>
      <w:r w:rsidRPr="008D01B4">
        <w:rPr>
          <w:rStyle w:val="aa"/>
        </w:rPr>
        <w:footnoteRef/>
      </w:r>
      <w:r w:rsidRPr="008D01B4">
        <w:t xml:space="preserve"> Бычкова С.М., Итыгилова Е.Ю. Этика профессионального бухгалтера / Под ред. проф. С.М. Бычковой. 2-е изд., перераб. и доп. М.: БИНФА, 2017. С. 160.</w:t>
      </w:r>
    </w:p>
  </w:footnote>
  <w:footnote w:id="9">
    <w:p w:rsidR="00E203C1" w:rsidRPr="008D01B4" w:rsidRDefault="00E203C1">
      <w:pPr>
        <w:pStyle w:val="a8"/>
      </w:pPr>
      <w:r w:rsidRPr="008D01B4">
        <w:rPr>
          <w:rStyle w:val="aa"/>
        </w:rPr>
        <w:footnoteRef/>
      </w:r>
      <w:r w:rsidRPr="008D01B4">
        <w:t xml:space="preserve"> Соколов Я.В., Соколов В.Я. История бухгалтерского учета. М.: Финансы и статистика, 2016. С. 272.</w:t>
      </w:r>
    </w:p>
  </w:footnote>
  <w:footnote w:id="10">
    <w:p w:rsidR="00E203C1" w:rsidRPr="008D01B4" w:rsidRDefault="00E203C1">
      <w:pPr>
        <w:pStyle w:val="a8"/>
        <w:rPr>
          <w:lang w:val="en-US"/>
        </w:rPr>
      </w:pPr>
      <w:r w:rsidRPr="008D01B4">
        <w:rPr>
          <w:rStyle w:val="aa"/>
        </w:rPr>
        <w:footnoteRef/>
      </w:r>
      <w:r w:rsidRPr="008D01B4">
        <w:t xml:space="preserve"> Панкова С.В., Саталкина Е.В. Профессиональное суждение бухгалтера: неопределенность, риски и этические требования // Международный бухгалтерский учет. </w:t>
      </w:r>
      <w:r w:rsidRPr="008D01B4">
        <w:rPr>
          <w:lang w:val="en-US"/>
        </w:rPr>
        <w:t>201</w:t>
      </w:r>
      <w:r w:rsidRPr="008D01B4">
        <w:t>7</w:t>
      </w:r>
      <w:r w:rsidRPr="008D01B4">
        <w:rPr>
          <w:lang w:val="en-US"/>
        </w:rPr>
        <w:t xml:space="preserve">. № 27. </w:t>
      </w:r>
      <w:r w:rsidRPr="008D01B4">
        <w:t>С</w:t>
      </w:r>
      <w:r w:rsidRPr="008D01B4">
        <w:rPr>
          <w:lang w:val="en-US"/>
        </w:rPr>
        <w:t xml:space="preserve">. 10-16. </w:t>
      </w:r>
    </w:p>
  </w:footnote>
  <w:footnote w:id="11">
    <w:p w:rsidR="00E203C1" w:rsidRPr="008D01B4" w:rsidRDefault="00E203C1" w:rsidP="00D81C4A">
      <w:pPr>
        <w:pStyle w:val="a8"/>
      </w:pPr>
      <w:r w:rsidRPr="008D01B4">
        <w:rPr>
          <w:rStyle w:val="aa"/>
        </w:rPr>
        <w:footnoteRef/>
      </w:r>
      <w:r w:rsidRPr="008D01B4">
        <w:t xml:space="preserve"> Санникова И.Н., Феденева О.В. К вопросу о кадрах в процессе реформирования бухгалтерского учета в Российской Федерации // Международный бухгалтерский учет. 2014. № 2. С. 35-41. </w:t>
      </w:r>
    </w:p>
  </w:footnote>
  <w:footnote w:id="12">
    <w:p w:rsidR="00E203C1" w:rsidRPr="008D01B4" w:rsidRDefault="00E203C1">
      <w:pPr>
        <w:pStyle w:val="a8"/>
      </w:pPr>
      <w:r w:rsidRPr="008D01B4">
        <w:rPr>
          <w:rStyle w:val="aa"/>
        </w:rPr>
        <w:footnoteRef/>
      </w:r>
      <w:r w:rsidRPr="008D01B4">
        <w:t xml:space="preserve"> Лесина Т.В., Волкова Ю.С. Профессиональная этика бухгалтера. Теоретическая и практическая плоскость // Управленческий учет. 2015. № 9. С. 61-69.</w:t>
      </w:r>
    </w:p>
  </w:footnote>
  <w:footnote w:id="13">
    <w:p w:rsidR="00E203C1" w:rsidRPr="008D01B4" w:rsidRDefault="00E203C1" w:rsidP="00D81C4A">
      <w:pPr>
        <w:pStyle w:val="a8"/>
      </w:pPr>
      <w:r w:rsidRPr="008D01B4">
        <w:rPr>
          <w:rStyle w:val="aa"/>
        </w:rPr>
        <w:footnoteRef/>
      </w:r>
      <w:r w:rsidRPr="008D01B4">
        <w:t xml:space="preserve"> Михайлова Г.В., Горлова Е.Б. Этические аспекты современных бухгалтерских проблем // Международный бухгалтерский учет. 2016. № 18. С. 18-32.</w:t>
      </w:r>
    </w:p>
  </w:footnote>
  <w:footnote w:id="14">
    <w:p w:rsidR="00E203C1" w:rsidRPr="008D01B4" w:rsidRDefault="00E203C1">
      <w:pPr>
        <w:pStyle w:val="a8"/>
        <w:rPr>
          <w:b/>
        </w:rPr>
      </w:pPr>
      <w:r w:rsidRPr="008D01B4">
        <w:rPr>
          <w:rStyle w:val="aa"/>
        </w:rPr>
        <w:footnoteRef/>
      </w:r>
      <w:r w:rsidRPr="008D01B4">
        <w:t xml:space="preserve"> Шапошников А.А. Пространство совести бухгалтера // Инновационное развитие экономики. 2017. № 3. С. 25-27.</w:t>
      </w:r>
    </w:p>
  </w:footnote>
  <w:footnote w:id="15">
    <w:p w:rsidR="00E203C1" w:rsidRPr="008D01B4" w:rsidRDefault="00E203C1" w:rsidP="00D81C4A">
      <w:pPr>
        <w:pStyle w:val="a8"/>
      </w:pPr>
      <w:r w:rsidRPr="008D01B4">
        <w:rPr>
          <w:rStyle w:val="aa"/>
        </w:rPr>
        <w:footnoteRef/>
      </w:r>
      <w:r w:rsidRPr="008D01B4">
        <w:t xml:space="preserve"> Баранов П.П. Креативный учет в контексте концепции достоверного и добросовестного взгляда: pro et contra // Международный бухгалтерский учет. 2017. № 1. С. 16-34.</w:t>
      </w:r>
    </w:p>
    <w:p w:rsidR="00E203C1" w:rsidRPr="008D01B4" w:rsidRDefault="00E203C1">
      <w:pPr>
        <w:pStyle w:val="a8"/>
      </w:pPr>
    </w:p>
  </w:footnote>
  <w:footnote w:id="16">
    <w:p w:rsidR="00E203C1" w:rsidRPr="008D01B4" w:rsidRDefault="00E203C1">
      <w:pPr>
        <w:pStyle w:val="a8"/>
      </w:pPr>
      <w:r w:rsidRPr="008D01B4">
        <w:rPr>
          <w:rStyle w:val="aa"/>
        </w:rPr>
        <w:footnoteRef/>
      </w:r>
      <w:r w:rsidRPr="008D01B4">
        <w:t xml:space="preserve"> Михайлова Г.В., Горлова Е.Б. Этические аспекты современных бухгалтерских проблем // Международный бухгалтерский учет. 2016. № 18. С. 18-32.</w:t>
      </w:r>
    </w:p>
  </w:footnote>
  <w:footnote w:id="17">
    <w:p w:rsidR="00E203C1" w:rsidRPr="008D01B4" w:rsidRDefault="00E203C1" w:rsidP="00D81C4A">
      <w:pPr>
        <w:pStyle w:val="a8"/>
      </w:pPr>
      <w:r w:rsidRPr="008D01B4">
        <w:rPr>
          <w:rStyle w:val="aa"/>
        </w:rPr>
        <w:footnoteRef/>
      </w:r>
      <w:r w:rsidRPr="008D01B4">
        <w:t xml:space="preserve"> Кузьмина Т.М. Проблемы этического регулирования профессиональной деятельности аудиторов в России // Аудиторские ведомости. 2016. № 5. С. 4-18. </w:t>
      </w:r>
    </w:p>
  </w:footnote>
  <w:footnote w:id="18">
    <w:p w:rsidR="00E203C1" w:rsidRPr="008D01B4" w:rsidRDefault="00E203C1">
      <w:pPr>
        <w:pStyle w:val="a8"/>
      </w:pPr>
      <w:r w:rsidRPr="008D01B4">
        <w:rPr>
          <w:rStyle w:val="aa"/>
        </w:rPr>
        <w:footnoteRef/>
      </w:r>
      <w:r w:rsidRPr="008D01B4">
        <w:t xml:space="preserve"> Шапошников А.А. Пространство совести бухгалтера // Инновационное развитие экономики. 2017. № 3. С. 25-27.</w:t>
      </w:r>
    </w:p>
  </w:footnote>
  <w:footnote w:id="19">
    <w:p w:rsidR="00E203C1" w:rsidRPr="008D01B4" w:rsidRDefault="00E203C1">
      <w:pPr>
        <w:pStyle w:val="a8"/>
      </w:pPr>
      <w:r w:rsidRPr="008D01B4">
        <w:rPr>
          <w:rStyle w:val="aa"/>
        </w:rPr>
        <w:footnoteRef/>
      </w:r>
      <w:r w:rsidRPr="008D01B4">
        <w:t xml:space="preserve"> Шапошников А.А., Баранов П.П., Устинова Я.И. Этические регулятивы в истории бухгалтерского учета и аудита: монография. Новосибирск: НГУЭУ, 2016. 176 с.</w:t>
      </w:r>
    </w:p>
  </w:footnote>
  <w:footnote w:id="20">
    <w:p w:rsidR="00E203C1" w:rsidRPr="008D01B4" w:rsidRDefault="00E203C1">
      <w:pPr>
        <w:pStyle w:val="a8"/>
      </w:pPr>
      <w:r w:rsidRPr="008D01B4">
        <w:rPr>
          <w:rStyle w:val="aa"/>
        </w:rPr>
        <w:footnoteRef/>
      </w:r>
      <w:r w:rsidRPr="008D01B4">
        <w:t xml:space="preserve"> Санникова И.Н. Кодекс этики и профессиональные ценности бухгалтера // Бухгалтерский учет в бюджетных и некоммерческих организациях. 2006. № 1. С. 18-23.</w:t>
      </w:r>
    </w:p>
  </w:footnote>
  <w:footnote w:id="21">
    <w:p w:rsidR="00E203C1" w:rsidRPr="008D01B4" w:rsidRDefault="00E203C1" w:rsidP="00D81C4A">
      <w:pPr>
        <w:pStyle w:val="a8"/>
      </w:pPr>
      <w:r w:rsidRPr="008D01B4">
        <w:rPr>
          <w:rStyle w:val="aa"/>
        </w:rPr>
        <w:footnoteRef/>
      </w:r>
      <w:r w:rsidRPr="008D01B4">
        <w:t xml:space="preserve"> Миславская Н.А. Психологические аспекты в профессиональной деятельности бухгалтера // Аудитор. 2016. Т. 2. № 6. С. 50-56.</w:t>
      </w:r>
    </w:p>
  </w:footnote>
  <w:footnote w:id="22">
    <w:p w:rsidR="00E203C1" w:rsidRPr="008D01B4" w:rsidRDefault="00E203C1">
      <w:pPr>
        <w:pStyle w:val="a8"/>
      </w:pPr>
      <w:r w:rsidRPr="008D01B4">
        <w:rPr>
          <w:rStyle w:val="aa"/>
        </w:rPr>
        <w:footnoteRef/>
      </w:r>
      <w:r w:rsidRPr="008D01B4">
        <w:t xml:space="preserve"> Лесина Т.В., Волкова Ю.С. Профессиональная этика бухгалтера. Теоретическая и практическая плоскость // Управленческий учет. 2015. № 9. С. 61-69.</w:t>
      </w:r>
    </w:p>
  </w:footnote>
  <w:footnote w:id="23">
    <w:p w:rsidR="00E203C1" w:rsidRPr="008D01B4" w:rsidRDefault="00E203C1">
      <w:pPr>
        <w:pStyle w:val="a8"/>
      </w:pPr>
      <w:r w:rsidRPr="008D01B4">
        <w:rPr>
          <w:rStyle w:val="aa"/>
        </w:rPr>
        <w:footnoteRef/>
      </w:r>
      <w:r w:rsidRPr="008D01B4">
        <w:t xml:space="preserve"> Санникова И.Н. Кодекс этики и профессиональные ценности бухгалтера // Бухгалтерский учет в бюджетных и некоммерческих организациях. 2006. № 1. С. 18-23.</w:t>
      </w:r>
    </w:p>
  </w:footnote>
  <w:footnote w:id="24">
    <w:p w:rsidR="00E203C1" w:rsidRPr="008D01B4" w:rsidRDefault="00E203C1">
      <w:pPr>
        <w:pStyle w:val="a8"/>
      </w:pPr>
      <w:r w:rsidRPr="008D01B4">
        <w:rPr>
          <w:rStyle w:val="aa"/>
        </w:rPr>
        <w:footnoteRef/>
      </w:r>
      <w:r w:rsidRPr="008D01B4">
        <w:t xml:space="preserve"> Акатьева М.Д. Бухгалтерское дело: юридический анализ фактов хозяйственной жизни: монография. - М.: МГУП, 2016. С. 74.</w:t>
      </w:r>
    </w:p>
  </w:footnote>
  <w:footnote w:id="25">
    <w:p w:rsidR="00E203C1" w:rsidRDefault="00E203C1">
      <w:pPr>
        <w:pStyle w:val="a8"/>
      </w:pPr>
      <w:r>
        <w:rPr>
          <w:rStyle w:val="aa"/>
        </w:rPr>
        <w:footnoteRef/>
      </w:r>
      <w:r>
        <w:t xml:space="preserve"> </w:t>
      </w:r>
      <w:r w:rsidRPr="008D01B4">
        <w:t>Стандарт образования профессиональных бухгалтеров России. Утвержден Советом по профессиональному образованию Института профессиональных бухгалтеров и аудиторов России от 22 сентября 2005 г., протокол № 02/05.</w:t>
      </w:r>
    </w:p>
  </w:footnote>
  <w:footnote w:id="26">
    <w:p w:rsidR="00E203C1" w:rsidRPr="008D01B4" w:rsidRDefault="00E203C1">
      <w:pPr>
        <w:pStyle w:val="a8"/>
      </w:pPr>
      <w:r w:rsidRPr="008D01B4">
        <w:rPr>
          <w:rStyle w:val="aa"/>
        </w:rPr>
        <w:footnoteRef/>
      </w:r>
      <w:r w:rsidRPr="008D01B4">
        <w:t xml:space="preserve"> </w:t>
      </w:r>
      <w:r w:rsidRPr="008D01B4">
        <w:rPr>
          <w:rFonts w:cs="Times New Roman"/>
          <w:color w:val="000000" w:themeColor="text1"/>
        </w:rPr>
        <w:t>Акатьева М.Д. Бухгалтерское дело: юридический анализ фактов хозяйственной жиз</w:t>
      </w:r>
      <w:r w:rsidRPr="008D01B4">
        <w:rPr>
          <w:color w:val="000000" w:themeColor="text1"/>
        </w:rPr>
        <w:t>ни: монография. - М.: МГУП, 2016</w:t>
      </w:r>
      <w:r w:rsidRPr="008D01B4">
        <w:rPr>
          <w:rFonts w:cs="Times New Roman"/>
          <w:color w:val="000000" w:themeColor="text1"/>
        </w:rPr>
        <w:t>.</w:t>
      </w:r>
      <w:r w:rsidRPr="008D01B4">
        <w:rPr>
          <w:color w:val="000000" w:themeColor="text1"/>
        </w:rPr>
        <w:t xml:space="preserve"> С. 78.</w:t>
      </w:r>
    </w:p>
  </w:footnote>
  <w:footnote w:id="27">
    <w:p w:rsidR="00E203C1" w:rsidRPr="008D01B4" w:rsidRDefault="00E203C1">
      <w:pPr>
        <w:pStyle w:val="a8"/>
      </w:pPr>
      <w:r w:rsidRPr="008D01B4">
        <w:rPr>
          <w:rStyle w:val="aa"/>
        </w:rPr>
        <w:footnoteRef/>
      </w:r>
      <w:r w:rsidRPr="008D01B4">
        <w:t xml:space="preserve"> Андреев ВД, Лисихина И.В. Введение в профессию бухгалтера: учеб. пособие. - М.: Магистр, 2017. С. 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29085"/>
      <w:docPartObj>
        <w:docPartGallery w:val="Page Numbers (Top of Page)"/>
        <w:docPartUnique/>
      </w:docPartObj>
    </w:sdtPr>
    <w:sdtContent>
      <w:p w:rsidR="00C346C2" w:rsidRDefault="00C346C2" w:rsidP="00C346C2">
        <w:pPr>
          <w:pStyle w:val="ab"/>
          <w:jc w:val="center"/>
        </w:pPr>
        <w:r>
          <w:fldChar w:fldCharType="begin"/>
        </w:r>
        <w:r>
          <w:instrText>PAGE   \* MERGEFORMAT</w:instrText>
        </w:r>
        <w:r>
          <w:fldChar w:fldCharType="separate"/>
        </w:r>
        <w:r w:rsidR="00540A67">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9B1"/>
    <w:multiLevelType w:val="hybridMultilevel"/>
    <w:tmpl w:val="1B841B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E34B47"/>
    <w:multiLevelType w:val="hybridMultilevel"/>
    <w:tmpl w:val="6770B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5267AB"/>
    <w:multiLevelType w:val="multilevel"/>
    <w:tmpl w:val="CCC2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D03A2"/>
    <w:multiLevelType w:val="hybridMultilevel"/>
    <w:tmpl w:val="1C4CF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4B04E7E"/>
    <w:multiLevelType w:val="multilevel"/>
    <w:tmpl w:val="09B6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E0241"/>
    <w:multiLevelType w:val="multilevel"/>
    <w:tmpl w:val="4284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60050"/>
    <w:multiLevelType w:val="multilevel"/>
    <w:tmpl w:val="50E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F6F06"/>
    <w:multiLevelType w:val="multilevel"/>
    <w:tmpl w:val="1EA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F3"/>
    <w:rsid w:val="003E3CE1"/>
    <w:rsid w:val="003E63FB"/>
    <w:rsid w:val="00442321"/>
    <w:rsid w:val="004D3074"/>
    <w:rsid w:val="00540A67"/>
    <w:rsid w:val="005546F3"/>
    <w:rsid w:val="005A5257"/>
    <w:rsid w:val="00623AEB"/>
    <w:rsid w:val="007D68AD"/>
    <w:rsid w:val="008D01B4"/>
    <w:rsid w:val="00AF20D6"/>
    <w:rsid w:val="00B42070"/>
    <w:rsid w:val="00B70576"/>
    <w:rsid w:val="00C346C2"/>
    <w:rsid w:val="00CF0746"/>
    <w:rsid w:val="00D81C4A"/>
    <w:rsid w:val="00E203C1"/>
    <w:rsid w:val="00EE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C58F"/>
  <w15:docId w15:val="{216A2005-16D0-44F4-9F00-4F2AC188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46F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semiHidden/>
    <w:unhideWhenUsed/>
    <w:qFormat/>
    <w:rsid w:val="00C346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6F3"/>
    <w:rPr>
      <w:rFonts w:asciiTheme="majorHAnsi" w:eastAsiaTheme="majorEastAsia" w:hAnsiTheme="majorHAnsi" w:cstheme="majorBidi"/>
      <w:b/>
      <w:bCs/>
      <w:color w:val="2E74B5" w:themeColor="accent1" w:themeShade="BF"/>
      <w:szCs w:val="28"/>
    </w:rPr>
  </w:style>
  <w:style w:type="paragraph" w:styleId="a3">
    <w:name w:val="List Paragraph"/>
    <w:basedOn w:val="a"/>
    <w:uiPriority w:val="34"/>
    <w:qFormat/>
    <w:rsid w:val="005546F3"/>
    <w:pPr>
      <w:ind w:left="720"/>
      <w:contextualSpacing/>
    </w:pPr>
    <w:rPr>
      <w:rFonts w:cs="Times New Roman"/>
      <w:szCs w:val="28"/>
    </w:rPr>
  </w:style>
  <w:style w:type="paragraph" w:styleId="a4">
    <w:name w:val="Normal (Web)"/>
    <w:basedOn w:val="a"/>
    <w:uiPriority w:val="99"/>
    <w:unhideWhenUsed/>
    <w:rsid w:val="005546F3"/>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Emphasis"/>
    <w:basedOn w:val="a0"/>
    <w:uiPriority w:val="20"/>
    <w:qFormat/>
    <w:rsid w:val="005546F3"/>
    <w:rPr>
      <w:i/>
      <w:iCs/>
    </w:rPr>
  </w:style>
  <w:style w:type="character" w:customStyle="1" w:styleId="apple-converted-space">
    <w:name w:val="apple-converted-space"/>
    <w:basedOn w:val="a0"/>
    <w:rsid w:val="005546F3"/>
  </w:style>
  <w:style w:type="character" w:styleId="a6">
    <w:name w:val="Hyperlink"/>
    <w:basedOn w:val="a0"/>
    <w:uiPriority w:val="99"/>
    <w:unhideWhenUsed/>
    <w:rsid w:val="005546F3"/>
    <w:rPr>
      <w:color w:val="0000FF"/>
      <w:u w:val="single"/>
    </w:rPr>
  </w:style>
  <w:style w:type="table" w:styleId="a7">
    <w:name w:val="Table Grid"/>
    <w:basedOn w:val="a1"/>
    <w:uiPriority w:val="59"/>
    <w:rsid w:val="005546F3"/>
    <w:pPr>
      <w:spacing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46F3"/>
    <w:pPr>
      <w:spacing w:after="100"/>
    </w:pPr>
    <w:rPr>
      <w:rFonts w:cs="Times New Roman"/>
      <w:szCs w:val="28"/>
    </w:rPr>
  </w:style>
  <w:style w:type="character" w:customStyle="1" w:styleId="blk">
    <w:name w:val="blk"/>
    <w:basedOn w:val="a0"/>
    <w:rsid w:val="005546F3"/>
  </w:style>
  <w:style w:type="paragraph" w:styleId="a8">
    <w:name w:val="footnote text"/>
    <w:basedOn w:val="a"/>
    <w:link w:val="a9"/>
    <w:uiPriority w:val="99"/>
    <w:semiHidden/>
    <w:unhideWhenUsed/>
    <w:rsid w:val="00AF20D6"/>
    <w:pPr>
      <w:spacing w:line="240" w:lineRule="auto"/>
    </w:pPr>
    <w:rPr>
      <w:sz w:val="20"/>
      <w:szCs w:val="20"/>
    </w:rPr>
  </w:style>
  <w:style w:type="character" w:customStyle="1" w:styleId="a9">
    <w:name w:val="Текст сноски Знак"/>
    <w:basedOn w:val="a0"/>
    <w:link w:val="a8"/>
    <w:uiPriority w:val="99"/>
    <w:semiHidden/>
    <w:rsid w:val="00AF20D6"/>
    <w:rPr>
      <w:sz w:val="20"/>
      <w:szCs w:val="20"/>
    </w:rPr>
  </w:style>
  <w:style w:type="character" w:styleId="aa">
    <w:name w:val="footnote reference"/>
    <w:basedOn w:val="a0"/>
    <w:uiPriority w:val="99"/>
    <w:semiHidden/>
    <w:unhideWhenUsed/>
    <w:rsid w:val="00AF20D6"/>
    <w:rPr>
      <w:vertAlign w:val="superscript"/>
    </w:rPr>
  </w:style>
  <w:style w:type="character" w:customStyle="1" w:styleId="20">
    <w:name w:val="Заголовок 2 Знак"/>
    <w:basedOn w:val="a0"/>
    <w:link w:val="2"/>
    <w:uiPriority w:val="9"/>
    <w:semiHidden/>
    <w:rsid w:val="00C346C2"/>
    <w:rPr>
      <w:rFonts w:asciiTheme="majorHAnsi" w:eastAsiaTheme="majorEastAsia" w:hAnsiTheme="majorHAnsi" w:cstheme="majorBidi"/>
      <w:color w:val="2E74B5" w:themeColor="accent1" w:themeShade="BF"/>
      <w:sz w:val="26"/>
      <w:szCs w:val="26"/>
    </w:rPr>
  </w:style>
  <w:style w:type="paragraph" w:styleId="ab">
    <w:name w:val="header"/>
    <w:basedOn w:val="a"/>
    <w:link w:val="ac"/>
    <w:uiPriority w:val="99"/>
    <w:unhideWhenUsed/>
    <w:rsid w:val="00C346C2"/>
    <w:pPr>
      <w:tabs>
        <w:tab w:val="center" w:pos="4677"/>
        <w:tab w:val="right" w:pos="9355"/>
      </w:tabs>
      <w:spacing w:line="240" w:lineRule="auto"/>
    </w:pPr>
  </w:style>
  <w:style w:type="character" w:customStyle="1" w:styleId="ac">
    <w:name w:val="Верхний колонтитул Знак"/>
    <w:basedOn w:val="a0"/>
    <w:link w:val="ab"/>
    <w:uiPriority w:val="99"/>
    <w:rsid w:val="00C346C2"/>
  </w:style>
  <w:style w:type="paragraph" w:styleId="ad">
    <w:name w:val="footer"/>
    <w:basedOn w:val="a"/>
    <w:link w:val="ae"/>
    <w:uiPriority w:val="99"/>
    <w:unhideWhenUsed/>
    <w:rsid w:val="00C346C2"/>
    <w:pPr>
      <w:tabs>
        <w:tab w:val="center" w:pos="4677"/>
        <w:tab w:val="right" w:pos="9355"/>
      </w:tabs>
      <w:spacing w:line="240" w:lineRule="auto"/>
    </w:pPr>
  </w:style>
  <w:style w:type="character" w:customStyle="1" w:styleId="ae">
    <w:name w:val="Нижний колонтитул Знак"/>
    <w:basedOn w:val="a0"/>
    <w:link w:val="ad"/>
    <w:uiPriority w:val="99"/>
    <w:rsid w:val="00C3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35800">
      <w:bodyDiv w:val="1"/>
      <w:marLeft w:val="0"/>
      <w:marRight w:val="0"/>
      <w:marTop w:val="0"/>
      <w:marBottom w:val="0"/>
      <w:divBdr>
        <w:top w:val="none" w:sz="0" w:space="0" w:color="auto"/>
        <w:left w:val="none" w:sz="0" w:space="0" w:color="auto"/>
        <w:bottom w:val="none" w:sz="0" w:space="0" w:color="auto"/>
        <w:right w:val="none" w:sz="0" w:space="0" w:color="auto"/>
      </w:divBdr>
      <w:divsChild>
        <w:div w:id="83772623">
          <w:marLeft w:val="0"/>
          <w:marRight w:val="0"/>
          <w:marTop w:val="150"/>
          <w:marBottom w:val="150"/>
          <w:divBdr>
            <w:top w:val="none" w:sz="0" w:space="0" w:color="auto"/>
            <w:left w:val="none" w:sz="0" w:space="0" w:color="auto"/>
            <w:bottom w:val="none" w:sz="0" w:space="0" w:color="auto"/>
            <w:right w:val="none" w:sz="0" w:space="0" w:color="auto"/>
          </w:divBdr>
        </w:div>
        <w:div w:id="1244602783">
          <w:marLeft w:val="0"/>
          <w:marRight w:val="0"/>
          <w:marTop w:val="150"/>
          <w:marBottom w:val="150"/>
          <w:divBdr>
            <w:top w:val="none" w:sz="0" w:space="0" w:color="auto"/>
            <w:left w:val="none" w:sz="0" w:space="0" w:color="auto"/>
            <w:bottom w:val="none" w:sz="0" w:space="0" w:color="auto"/>
            <w:right w:val="none" w:sz="0" w:space="0" w:color="auto"/>
          </w:divBdr>
        </w:div>
        <w:div w:id="1957178144">
          <w:marLeft w:val="0"/>
          <w:marRight w:val="0"/>
          <w:marTop w:val="150"/>
          <w:marBottom w:val="150"/>
          <w:divBdr>
            <w:top w:val="none" w:sz="0" w:space="0" w:color="auto"/>
            <w:left w:val="none" w:sz="0" w:space="0" w:color="auto"/>
            <w:bottom w:val="none" w:sz="0" w:space="0" w:color="auto"/>
            <w:right w:val="none" w:sz="0" w:space="0" w:color="auto"/>
          </w:divBdr>
        </w:div>
        <w:div w:id="2080521970">
          <w:marLeft w:val="0"/>
          <w:marRight w:val="0"/>
          <w:marTop w:val="150"/>
          <w:marBottom w:val="150"/>
          <w:divBdr>
            <w:top w:val="none" w:sz="0" w:space="0" w:color="auto"/>
            <w:left w:val="none" w:sz="0" w:space="0" w:color="auto"/>
            <w:bottom w:val="none" w:sz="0" w:space="0" w:color="auto"/>
            <w:right w:val="none" w:sz="0" w:space="0" w:color="auto"/>
          </w:divBdr>
        </w:div>
        <w:div w:id="1899396450">
          <w:marLeft w:val="0"/>
          <w:marRight w:val="0"/>
          <w:marTop w:val="150"/>
          <w:marBottom w:val="150"/>
          <w:divBdr>
            <w:top w:val="none" w:sz="0" w:space="0" w:color="auto"/>
            <w:left w:val="none" w:sz="0" w:space="0" w:color="auto"/>
            <w:bottom w:val="none" w:sz="0" w:space="0" w:color="auto"/>
            <w:right w:val="none" w:sz="0" w:space="0" w:color="auto"/>
          </w:divBdr>
        </w:div>
        <w:div w:id="1407722632">
          <w:marLeft w:val="0"/>
          <w:marRight w:val="0"/>
          <w:marTop w:val="150"/>
          <w:marBottom w:val="150"/>
          <w:divBdr>
            <w:top w:val="none" w:sz="0" w:space="0" w:color="auto"/>
            <w:left w:val="none" w:sz="0" w:space="0" w:color="auto"/>
            <w:bottom w:val="none" w:sz="0" w:space="0" w:color="auto"/>
            <w:right w:val="none" w:sz="0" w:space="0" w:color="auto"/>
          </w:divBdr>
        </w:div>
        <w:div w:id="411971798">
          <w:marLeft w:val="0"/>
          <w:marRight w:val="0"/>
          <w:marTop w:val="150"/>
          <w:marBottom w:val="150"/>
          <w:divBdr>
            <w:top w:val="none" w:sz="0" w:space="0" w:color="auto"/>
            <w:left w:val="none" w:sz="0" w:space="0" w:color="auto"/>
            <w:bottom w:val="none" w:sz="0" w:space="0" w:color="auto"/>
            <w:right w:val="none" w:sz="0" w:space="0" w:color="auto"/>
          </w:divBdr>
        </w:div>
      </w:divsChild>
    </w:div>
    <w:div w:id="2026832483">
      <w:bodyDiv w:val="1"/>
      <w:marLeft w:val="0"/>
      <w:marRight w:val="0"/>
      <w:marTop w:val="0"/>
      <w:marBottom w:val="0"/>
      <w:divBdr>
        <w:top w:val="none" w:sz="0" w:space="0" w:color="auto"/>
        <w:left w:val="none" w:sz="0" w:space="0" w:color="auto"/>
        <w:bottom w:val="none" w:sz="0" w:space="0" w:color="auto"/>
        <w:right w:val="none" w:sz="0" w:space="0" w:color="auto"/>
      </w:divBdr>
      <w:divsChild>
        <w:div w:id="351691693">
          <w:marLeft w:val="0"/>
          <w:marRight w:val="0"/>
          <w:marTop w:val="150"/>
          <w:marBottom w:val="150"/>
          <w:divBdr>
            <w:top w:val="none" w:sz="0" w:space="0" w:color="auto"/>
            <w:left w:val="none" w:sz="0" w:space="0" w:color="auto"/>
            <w:bottom w:val="none" w:sz="0" w:space="0" w:color="auto"/>
            <w:right w:val="none" w:sz="0" w:space="0" w:color="auto"/>
          </w:divBdr>
        </w:div>
        <w:div w:id="376200561">
          <w:marLeft w:val="0"/>
          <w:marRight w:val="0"/>
          <w:marTop w:val="150"/>
          <w:marBottom w:val="150"/>
          <w:divBdr>
            <w:top w:val="none" w:sz="0" w:space="0" w:color="auto"/>
            <w:left w:val="none" w:sz="0" w:space="0" w:color="auto"/>
            <w:bottom w:val="none" w:sz="0" w:space="0" w:color="auto"/>
            <w:right w:val="none" w:sz="0" w:space="0" w:color="auto"/>
          </w:divBdr>
        </w:div>
        <w:div w:id="1775249665">
          <w:marLeft w:val="0"/>
          <w:marRight w:val="0"/>
          <w:marTop w:val="150"/>
          <w:marBottom w:val="150"/>
          <w:divBdr>
            <w:top w:val="none" w:sz="0" w:space="0" w:color="auto"/>
            <w:left w:val="none" w:sz="0" w:space="0" w:color="auto"/>
            <w:bottom w:val="none" w:sz="0" w:space="0" w:color="auto"/>
            <w:right w:val="none" w:sz="0" w:space="0" w:color="auto"/>
          </w:divBdr>
        </w:div>
        <w:div w:id="34787207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992C-3AD9-457B-9457-BBE98484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9949</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888</cp:lastModifiedBy>
  <cp:revision>8</cp:revision>
  <cp:lastPrinted>2019-11-18T07:57:00Z</cp:lastPrinted>
  <dcterms:created xsi:type="dcterms:W3CDTF">2019-11-17T17:56:00Z</dcterms:created>
  <dcterms:modified xsi:type="dcterms:W3CDTF">2019-11-18T08:36:00Z</dcterms:modified>
</cp:coreProperties>
</file>