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21" w:rsidRDefault="00E7620C" w:rsidP="00E762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энергосберегающих технологий</w:t>
      </w:r>
      <w:r w:rsidRPr="00E7620C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жилищно-коммунальном хозяйстве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>В настоящее время энергосбережение это одно из основных задач современности. Это связано с тем, что с каждым годом источники энергии становятся все меньше, следовательно, возрастает стоимость их добычи. Так же это связано с глобальными проблемами экологии, так как выбросы при сгорании топлива наносят большой ущерб.</w:t>
      </w:r>
    </w:p>
    <w:p w:rsid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 xml:space="preserve">Экономия энергии – это эффективное использование энергоресурсов за счет применения инновационных решений, которые осуществимы технически, обоснованы экономически, приемлемы с экологической и социальной точек зрения, не изменяют привычного образа жизни. </w:t>
      </w:r>
      <w:r w:rsidR="00842200">
        <w:rPr>
          <w:rFonts w:ascii="Times New Roman" w:hAnsi="Times New Roman" w:cs="Times New Roman"/>
          <w:sz w:val="28"/>
          <w:szCs w:val="28"/>
        </w:rPr>
        <w:t>Так вот, состояние этой деятельности таково, что более 70% от общего потенциала энергосбережения страны расходуются в сфере предприятий ЖКХ.</w:t>
      </w:r>
    </w:p>
    <w:p w:rsidR="002B194F" w:rsidRDefault="002B194F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ЖКХ являются осуществление комплекса мер по рациональному использованию энергоресурсов и внедрение энергосберегающих технологий. </w:t>
      </w:r>
    </w:p>
    <w:p w:rsidR="00C307E7" w:rsidRPr="00C307E7" w:rsidRDefault="00C307E7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сфере ЖКХ можно выделить два основных направления энергосбережения</w:t>
      </w:r>
      <w:r w:rsidRPr="00C307E7">
        <w:rPr>
          <w:rFonts w:ascii="Times New Roman" w:hAnsi="Times New Roman" w:cs="Times New Roman"/>
          <w:sz w:val="28"/>
          <w:szCs w:val="28"/>
        </w:rPr>
        <w:t>:</w:t>
      </w:r>
    </w:p>
    <w:p w:rsidR="00C307E7" w:rsidRDefault="00C307E7" w:rsidP="00C307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коммунальной инфраструктуру, энергетических установок поставщиков и потребителей, что предполагает, в первую очередь, совершенствование их конструкции, путем внедрения инновационных и качественных энергосберегающих технологий.</w:t>
      </w:r>
    </w:p>
    <w:p w:rsidR="00C307E7" w:rsidRPr="00C307E7" w:rsidRDefault="00C307E7" w:rsidP="00C307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Энергосбережение в зданиях и сооружениях, улучшение их конструкции. Большая часть этих мер актуальна в части тепловой энергии, а также в экономии электроэнергии, используемой для термических целей и на освещение. 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>В проблеме энергосбережения в жилищно-коммунальной сфере можно выделить два основных этапа: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>-Учет тепловой энергии, воды, электроэнергии на источниках тепла и у потребителей энергоресурсов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>- разработка мотивации для всех участников рыночных отношений в сфере ЖКХ. К таковым относятся: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282">
        <w:rPr>
          <w:rFonts w:ascii="Times New Roman" w:hAnsi="Times New Roman" w:cs="Times New Roman"/>
          <w:sz w:val="28"/>
          <w:szCs w:val="28"/>
        </w:rPr>
        <w:t>1)Государство</w:t>
      </w:r>
      <w:proofErr w:type="gramEnd"/>
      <w:r w:rsidRPr="00132282">
        <w:rPr>
          <w:rFonts w:ascii="Times New Roman" w:hAnsi="Times New Roman" w:cs="Times New Roman"/>
          <w:sz w:val="28"/>
          <w:szCs w:val="28"/>
        </w:rPr>
        <w:t>, органы местного самоуправления, городские и районные органы самоуправления.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32282">
        <w:rPr>
          <w:rFonts w:ascii="Times New Roman" w:hAnsi="Times New Roman" w:cs="Times New Roman"/>
          <w:sz w:val="28"/>
          <w:szCs w:val="28"/>
        </w:rPr>
        <w:t>Энергоснабжающие</w:t>
      </w:r>
      <w:proofErr w:type="spellEnd"/>
      <w:r w:rsidRPr="00132282">
        <w:rPr>
          <w:rFonts w:ascii="Times New Roman" w:hAnsi="Times New Roman" w:cs="Times New Roman"/>
          <w:sz w:val="28"/>
          <w:szCs w:val="28"/>
        </w:rPr>
        <w:t xml:space="preserve"> предприятия ЖКХ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>3) Жилищно-эксплуатационные предприятия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>4) Населения-потребители услуг ЖКХ</w:t>
      </w:r>
    </w:p>
    <w:p w:rsid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из этих участников должен быть разработан определенный план </w:t>
      </w:r>
      <w:proofErr w:type="spellStart"/>
      <w:r w:rsidRPr="00132282">
        <w:rPr>
          <w:rFonts w:ascii="Times New Roman" w:hAnsi="Times New Roman" w:cs="Times New Roman"/>
          <w:sz w:val="28"/>
          <w:szCs w:val="28"/>
        </w:rPr>
        <w:t>энергосбережений</w:t>
      </w:r>
      <w:proofErr w:type="spellEnd"/>
      <w:r w:rsidRPr="0013228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132282">
        <w:rPr>
          <w:rFonts w:ascii="Times New Roman" w:hAnsi="Times New Roman" w:cs="Times New Roman"/>
          <w:sz w:val="28"/>
          <w:szCs w:val="28"/>
        </w:rPr>
        <w:t>быстроокупаемых</w:t>
      </w:r>
      <w:proofErr w:type="spellEnd"/>
      <w:r w:rsidRPr="00132282">
        <w:rPr>
          <w:rFonts w:ascii="Times New Roman" w:hAnsi="Times New Roman" w:cs="Times New Roman"/>
          <w:sz w:val="28"/>
          <w:szCs w:val="28"/>
        </w:rPr>
        <w:t xml:space="preserve"> (1-3года) до </w:t>
      </w:r>
      <w:proofErr w:type="gramStart"/>
      <w:r w:rsidRPr="00132282">
        <w:rPr>
          <w:rFonts w:ascii="Times New Roman" w:hAnsi="Times New Roman" w:cs="Times New Roman"/>
          <w:sz w:val="28"/>
          <w:szCs w:val="28"/>
        </w:rPr>
        <w:t>долгосрочных( 3</w:t>
      </w:r>
      <w:proofErr w:type="gramEnd"/>
      <w:r w:rsidRPr="00132282">
        <w:rPr>
          <w:rFonts w:ascii="Times New Roman" w:hAnsi="Times New Roman" w:cs="Times New Roman"/>
          <w:sz w:val="28"/>
          <w:szCs w:val="28"/>
        </w:rPr>
        <w:t>-7 лет).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>Мероприятия по энергосбережению в системе ЖКХ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 xml:space="preserve">Для того чтобы достичь максимальных показателей </w:t>
      </w:r>
      <w:proofErr w:type="spellStart"/>
      <w:r w:rsidRPr="0013228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32282">
        <w:rPr>
          <w:rFonts w:ascii="Times New Roman" w:hAnsi="Times New Roman" w:cs="Times New Roman"/>
          <w:sz w:val="28"/>
          <w:szCs w:val="28"/>
        </w:rPr>
        <w:t xml:space="preserve"> на предприятиях сферы ЖКХ, важно именно комплексное энергосбережение. Для этого должны проводиться следующие действия: учет, контроль, </w:t>
      </w:r>
      <w:proofErr w:type="spellStart"/>
      <w:r w:rsidRPr="00132282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Pr="00132282">
        <w:rPr>
          <w:rFonts w:ascii="Times New Roman" w:hAnsi="Times New Roman" w:cs="Times New Roman"/>
          <w:sz w:val="28"/>
          <w:szCs w:val="28"/>
        </w:rPr>
        <w:t>, энергосбережение.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>Учет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>Внедрение на объектах жилищно-коммунального хозяйства, в том числе в жилом секторе, приборов учета позволяет получать достоверные данные о фактическом потреблении энергоресурсов.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>Учет энергоресурсов не только дает полезную информацию о фактическом потреблении энергии разными категориями потребителей, но и помогает в поиске источников возможных потерь.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>Поэтому главные требования, которые предъявляются сегодня к приборам учета, — приемлемая стоимость, невысокие эксплуатационные затраты, достоверность сведений.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>Контроль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 xml:space="preserve">Массовость внедрения счетчиков на объектах ЖКХ вызывает необходимость использовать системы контроля и удаленного доступа к сведениям, фиксируемым приборами учета, о </w:t>
      </w:r>
      <w:proofErr w:type="gramStart"/>
      <w:r w:rsidRPr="00132282">
        <w:rPr>
          <w:rFonts w:ascii="Times New Roman" w:hAnsi="Times New Roman" w:cs="Times New Roman"/>
          <w:sz w:val="28"/>
          <w:szCs w:val="28"/>
        </w:rPr>
        <w:t>потреблении  энергоресурсов</w:t>
      </w:r>
      <w:proofErr w:type="gramEnd"/>
      <w:r w:rsidRPr="00132282">
        <w:rPr>
          <w:rFonts w:ascii="Times New Roman" w:hAnsi="Times New Roman" w:cs="Times New Roman"/>
          <w:sz w:val="28"/>
          <w:szCs w:val="28"/>
        </w:rPr>
        <w:t>.</w:t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 xml:space="preserve">Это дает очевидные преимущества и дополнительные возможности: оперативный контроль потребленных энергоресурсов, формирование отчетов для </w:t>
      </w:r>
      <w:proofErr w:type="spellStart"/>
      <w:r w:rsidRPr="00132282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132282">
        <w:rPr>
          <w:rFonts w:ascii="Times New Roman" w:hAnsi="Times New Roman" w:cs="Times New Roman"/>
          <w:sz w:val="28"/>
          <w:szCs w:val="28"/>
        </w:rPr>
        <w:t xml:space="preserve"> организаций, контроль исправности приборов учета.</w:t>
      </w:r>
    </w:p>
    <w:p w:rsidR="008E1E20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82">
        <w:rPr>
          <w:rFonts w:ascii="Times New Roman" w:hAnsi="Times New Roman" w:cs="Times New Roman"/>
          <w:sz w:val="28"/>
          <w:szCs w:val="28"/>
        </w:rPr>
        <w:t>Так, комплексное энергосбережение предусматривает применение GSM-связи. Такие системы контроля должны уметь передавать данные в цифровом и голосовом форматах.</w:t>
      </w:r>
    </w:p>
    <w:p w:rsidR="008E1E20" w:rsidRDefault="008E1E20" w:rsidP="008E1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Энергосберегающие технологии:</w:t>
      </w:r>
    </w:p>
    <w:p w:rsidR="008E1E20" w:rsidRDefault="008E1E20" w:rsidP="008E1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E20">
        <w:rPr>
          <w:rFonts w:ascii="Times New Roman" w:hAnsi="Times New Roman" w:cs="Times New Roman"/>
          <w:sz w:val="28"/>
          <w:szCs w:val="28"/>
        </w:rPr>
        <w:t>Экономия топлива при производстве тепловой и электрической 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94F" w:rsidRPr="002B194F" w:rsidRDefault="002B194F" w:rsidP="002B19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94F">
        <w:rPr>
          <w:rFonts w:ascii="Times New Roman" w:hAnsi="Times New Roman" w:cs="Times New Roman"/>
          <w:sz w:val="28"/>
          <w:szCs w:val="28"/>
        </w:rPr>
        <w:t>Применение рекуперативных и регенеративных горелок;</w:t>
      </w:r>
    </w:p>
    <w:p w:rsidR="002B194F" w:rsidRPr="002B194F" w:rsidRDefault="002B194F" w:rsidP="002B19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194F">
        <w:rPr>
          <w:rFonts w:ascii="Times New Roman" w:hAnsi="Times New Roman" w:cs="Times New Roman"/>
          <w:sz w:val="28"/>
          <w:szCs w:val="28"/>
        </w:rPr>
        <w:t>рименение беспламенного объемного сжига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2B194F">
        <w:rPr>
          <w:rFonts w:ascii="Times New Roman" w:hAnsi="Times New Roman" w:cs="Times New Roman"/>
          <w:sz w:val="28"/>
          <w:szCs w:val="28"/>
        </w:rPr>
        <w:t>;</w:t>
      </w:r>
    </w:p>
    <w:p w:rsidR="002B194F" w:rsidRDefault="002B194F" w:rsidP="002B19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B194F">
        <w:rPr>
          <w:rFonts w:ascii="Times New Roman" w:hAnsi="Times New Roman" w:cs="Times New Roman"/>
          <w:sz w:val="28"/>
          <w:szCs w:val="28"/>
        </w:rPr>
        <w:t>жигание твердого топлива в кипящем слое;</w:t>
      </w:r>
    </w:p>
    <w:p w:rsidR="002B194F" w:rsidRDefault="002B194F" w:rsidP="002B19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194F">
        <w:rPr>
          <w:rFonts w:ascii="Times New Roman" w:hAnsi="Times New Roman" w:cs="Times New Roman"/>
          <w:sz w:val="28"/>
          <w:szCs w:val="28"/>
        </w:rPr>
        <w:t xml:space="preserve">екуперация тепла отводимых газов системы </w:t>
      </w:r>
      <w:proofErr w:type="spellStart"/>
      <w:r w:rsidRPr="002B194F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2B194F">
        <w:rPr>
          <w:rFonts w:ascii="Times New Roman" w:hAnsi="Times New Roman" w:cs="Times New Roman"/>
          <w:sz w:val="28"/>
          <w:szCs w:val="28"/>
        </w:rPr>
        <w:t>. Подогрев исходной воды или приточного воздуха;</w:t>
      </w:r>
    </w:p>
    <w:p w:rsidR="002B194F" w:rsidRDefault="002B194F" w:rsidP="002B19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B194F">
        <w:rPr>
          <w:rFonts w:ascii="Times New Roman" w:hAnsi="Times New Roman" w:cs="Times New Roman"/>
          <w:sz w:val="28"/>
          <w:szCs w:val="28"/>
        </w:rPr>
        <w:t>бор и возврат конденсата в котел;</w:t>
      </w:r>
    </w:p>
    <w:p w:rsidR="002B194F" w:rsidRPr="002B194F" w:rsidRDefault="002B194F" w:rsidP="002B19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B194F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онструкция котельный в мини-ТЭЦ.</w:t>
      </w:r>
    </w:p>
    <w:p w:rsidR="008E1E20" w:rsidRDefault="008E1E20" w:rsidP="008E1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E20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8E1E2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E1E20">
        <w:rPr>
          <w:rFonts w:ascii="Times New Roman" w:hAnsi="Times New Roman" w:cs="Times New Roman"/>
          <w:sz w:val="28"/>
          <w:szCs w:val="28"/>
        </w:rPr>
        <w:t xml:space="preserve"> тепловых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94F" w:rsidRDefault="002B194F" w:rsidP="002B19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194F">
        <w:rPr>
          <w:rFonts w:ascii="Times New Roman" w:hAnsi="Times New Roman" w:cs="Times New Roman"/>
          <w:sz w:val="28"/>
          <w:szCs w:val="28"/>
        </w:rPr>
        <w:t>птимизация сечения трубопроводов при перекладке;</w:t>
      </w:r>
    </w:p>
    <w:p w:rsidR="002B194F" w:rsidRDefault="002B194F" w:rsidP="002B19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194F">
        <w:rPr>
          <w:rFonts w:ascii="Times New Roman" w:hAnsi="Times New Roman" w:cs="Times New Roman"/>
          <w:sz w:val="28"/>
          <w:szCs w:val="28"/>
        </w:rPr>
        <w:t xml:space="preserve">рокладка трубопроводов "труба в трубе" с </w:t>
      </w:r>
      <w:proofErr w:type="spellStart"/>
      <w:r w:rsidRPr="002B194F">
        <w:rPr>
          <w:rFonts w:ascii="Times New Roman" w:hAnsi="Times New Roman" w:cs="Times New Roman"/>
          <w:sz w:val="28"/>
          <w:szCs w:val="28"/>
        </w:rPr>
        <w:t>пенополиуретаной</w:t>
      </w:r>
      <w:proofErr w:type="spellEnd"/>
      <w:r w:rsidRPr="002B194F">
        <w:rPr>
          <w:rFonts w:ascii="Times New Roman" w:hAnsi="Times New Roman" w:cs="Times New Roman"/>
          <w:sz w:val="28"/>
          <w:szCs w:val="28"/>
        </w:rPr>
        <w:t xml:space="preserve"> изоляцией;</w:t>
      </w:r>
    </w:p>
    <w:p w:rsidR="002B194F" w:rsidRDefault="002B194F" w:rsidP="002B19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B194F">
        <w:rPr>
          <w:rFonts w:ascii="Times New Roman" w:hAnsi="Times New Roman" w:cs="Times New Roman"/>
          <w:sz w:val="28"/>
          <w:szCs w:val="28"/>
        </w:rPr>
        <w:t xml:space="preserve">амена изоляции </w:t>
      </w:r>
      <w:proofErr w:type="spellStart"/>
      <w:r w:rsidRPr="002B194F">
        <w:rPr>
          <w:rFonts w:ascii="Times New Roman" w:hAnsi="Times New Roman" w:cs="Times New Roman"/>
          <w:sz w:val="28"/>
          <w:szCs w:val="28"/>
        </w:rPr>
        <w:t>минераловатой</w:t>
      </w:r>
      <w:proofErr w:type="spellEnd"/>
      <w:r w:rsidRPr="002B194F">
        <w:rPr>
          <w:rFonts w:ascii="Times New Roman" w:hAnsi="Times New Roman" w:cs="Times New Roman"/>
          <w:sz w:val="28"/>
          <w:szCs w:val="28"/>
        </w:rPr>
        <w:t xml:space="preserve"> на пенополиуретановую с металлическими отражателями;</w:t>
      </w:r>
    </w:p>
    <w:p w:rsidR="002B194F" w:rsidRDefault="002B194F" w:rsidP="002B19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94F">
        <w:rPr>
          <w:rFonts w:ascii="Times New Roman" w:hAnsi="Times New Roman" w:cs="Times New Roman"/>
          <w:sz w:val="28"/>
          <w:szCs w:val="28"/>
        </w:rPr>
        <w:t>электрохимическая защита металлических трубопроводов;</w:t>
      </w:r>
    </w:p>
    <w:p w:rsidR="002B194F" w:rsidRDefault="002B194F" w:rsidP="002B19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94F">
        <w:rPr>
          <w:rFonts w:ascii="Times New Roman" w:hAnsi="Times New Roman" w:cs="Times New Roman"/>
          <w:sz w:val="28"/>
          <w:szCs w:val="28"/>
        </w:rPr>
        <w:t>исключение подсоса грунтовых и сточ</w:t>
      </w:r>
      <w:r>
        <w:rPr>
          <w:rFonts w:ascii="Times New Roman" w:hAnsi="Times New Roman" w:cs="Times New Roman"/>
          <w:sz w:val="28"/>
          <w:szCs w:val="28"/>
        </w:rPr>
        <w:t>ных вод в подземные теплотрассы.</w:t>
      </w:r>
    </w:p>
    <w:p w:rsidR="008E1E20" w:rsidRDefault="008E1E20" w:rsidP="008E1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E20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8E1E2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E1E20">
        <w:rPr>
          <w:rFonts w:ascii="Times New Roman" w:hAnsi="Times New Roman" w:cs="Times New Roman"/>
          <w:sz w:val="28"/>
          <w:szCs w:val="28"/>
        </w:rPr>
        <w:t xml:space="preserve"> электрических сетей и системы освещения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94F" w:rsidRPr="00C44C2D" w:rsidRDefault="00C44C2D" w:rsidP="00C44C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4C2D">
        <w:rPr>
          <w:rFonts w:ascii="Times New Roman" w:hAnsi="Times New Roman" w:cs="Times New Roman"/>
          <w:sz w:val="28"/>
          <w:szCs w:val="28"/>
        </w:rPr>
        <w:t>сключение недогруза трансформаторов (менее 30%)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44C2D" w:rsidRDefault="00C44C2D" w:rsidP="00C44C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4C2D">
        <w:rPr>
          <w:rFonts w:ascii="Times New Roman" w:hAnsi="Times New Roman" w:cs="Times New Roman"/>
          <w:sz w:val="28"/>
          <w:szCs w:val="28"/>
        </w:rPr>
        <w:t>сключение перегруза трансформаторов;</w:t>
      </w:r>
    </w:p>
    <w:p w:rsidR="00C44C2D" w:rsidRDefault="00C44C2D" w:rsidP="00C44C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4C2D">
        <w:rPr>
          <w:rFonts w:ascii="Times New Roman" w:hAnsi="Times New Roman" w:cs="Times New Roman"/>
          <w:sz w:val="28"/>
          <w:szCs w:val="28"/>
        </w:rPr>
        <w:t>сключение перегруза длинных участков распределительных сетей;</w:t>
      </w:r>
    </w:p>
    <w:p w:rsidR="00C44C2D" w:rsidRDefault="00C44C2D" w:rsidP="00C44C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44C2D">
        <w:rPr>
          <w:rFonts w:ascii="Times New Roman" w:hAnsi="Times New Roman" w:cs="Times New Roman"/>
          <w:sz w:val="28"/>
          <w:szCs w:val="28"/>
        </w:rPr>
        <w:t>становка компенсаторов реактивной мощности у потребителей;</w:t>
      </w:r>
    </w:p>
    <w:p w:rsidR="00C44C2D" w:rsidRDefault="00C44C2D" w:rsidP="00C44C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4C2D">
        <w:rPr>
          <w:rFonts w:ascii="Times New Roman" w:hAnsi="Times New Roman" w:cs="Times New Roman"/>
          <w:sz w:val="28"/>
          <w:szCs w:val="28"/>
        </w:rPr>
        <w:t>недрение распределенной энергетической сетки для компенсации реактивной мощности;</w:t>
      </w:r>
    </w:p>
    <w:p w:rsidR="00C44C2D" w:rsidRPr="00C44C2D" w:rsidRDefault="00C44C2D" w:rsidP="00C44C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4C2D">
        <w:rPr>
          <w:rFonts w:ascii="Times New Roman" w:hAnsi="Times New Roman" w:cs="Times New Roman"/>
          <w:sz w:val="28"/>
          <w:szCs w:val="28"/>
        </w:rPr>
        <w:t>сключение утечек тока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44C2D" w:rsidRDefault="00C44C2D" w:rsidP="00C44C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44C2D">
        <w:rPr>
          <w:rFonts w:ascii="Times New Roman" w:hAnsi="Times New Roman" w:cs="Times New Roman"/>
          <w:sz w:val="28"/>
          <w:szCs w:val="28"/>
        </w:rPr>
        <w:t>воевременная</w:t>
      </w:r>
      <w:proofErr w:type="spellEnd"/>
      <w:r w:rsidRPr="00C44C2D">
        <w:rPr>
          <w:rFonts w:ascii="Times New Roman" w:hAnsi="Times New Roman" w:cs="Times New Roman"/>
          <w:sz w:val="28"/>
          <w:szCs w:val="28"/>
        </w:rPr>
        <w:t xml:space="preserve"> замена изоляторов на ЛЭП;</w:t>
      </w:r>
    </w:p>
    <w:p w:rsidR="00C44C2D" w:rsidRDefault="00C44C2D" w:rsidP="00C44C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44C2D">
        <w:rPr>
          <w:rFonts w:ascii="Times New Roman" w:hAnsi="Times New Roman" w:cs="Times New Roman"/>
          <w:sz w:val="28"/>
          <w:szCs w:val="28"/>
        </w:rPr>
        <w:t>величение загрузки асинхронных двигателей (нагрузка должна быть более 50%);</w:t>
      </w:r>
    </w:p>
    <w:p w:rsidR="00C44C2D" w:rsidRDefault="00C44C2D" w:rsidP="00C44C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4C2D">
        <w:rPr>
          <w:rFonts w:ascii="Times New Roman" w:hAnsi="Times New Roman" w:cs="Times New Roman"/>
          <w:sz w:val="28"/>
          <w:szCs w:val="28"/>
        </w:rPr>
        <w:t>амена асинхронных двигателей синхронными;</w:t>
      </w:r>
    </w:p>
    <w:p w:rsidR="00C44C2D" w:rsidRDefault="00C44C2D" w:rsidP="00C44C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4C2D">
        <w:rPr>
          <w:rFonts w:ascii="Times New Roman" w:hAnsi="Times New Roman" w:cs="Times New Roman"/>
          <w:sz w:val="28"/>
          <w:szCs w:val="28"/>
        </w:rPr>
        <w:t>рименение аппаратуры для зонального отк</w:t>
      </w:r>
      <w:r>
        <w:rPr>
          <w:rFonts w:ascii="Times New Roman" w:hAnsi="Times New Roman" w:cs="Times New Roman"/>
          <w:sz w:val="28"/>
          <w:szCs w:val="28"/>
        </w:rPr>
        <w:t>лючения по уровням освещенности.</w:t>
      </w:r>
    </w:p>
    <w:p w:rsidR="008E1E20" w:rsidRDefault="008E1E20" w:rsidP="008E1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E20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8E1E2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E1E20">
        <w:rPr>
          <w:rFonts w:ascii="Times New Roman" w:hAnsi="Times New Roman" w:cs="Times New Roman"/>
          <w:sz w:val="28"/>
          <w:szCs w:val="28"/>
        </w:rPr>
        <w:t xml:space="preserve"> систем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C2D" w:rsidRPr="00C44C2D" w:rsidRDefault="00C44C2D" w:rsidP="00C44C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4C2D">
        <w:rPr>
          <w:rFonts w:ascii="Times New Roman" w:hAnsi="Times New Roman" w:cs="Times New Roman"/>
          <w:sz w:val="28"/>
          <w:szCs w:val="28"/>
        </w:rPr>
        <w:t xml:space="preserve">недрение систем </w:t>
      </w:r>
      <w:proofErr w:type="spellStart"/>
      <w:r w:rsidRPr="00C44C2D">
        <w:rPr>
          <w:rFonts w:ascii="Times New Roman" w:hAnsi="Times New Roman" w:cs="Times New Roman"/>
          <w:sz w:val="28"/>
          <w:szCs w:val="28"/>
        </w:rPr>
        <w:t>водооборота</w:t>
      </w:r>
      <w:proofErr w:type="spellEnd"/>
      <w:r w:rsidRPr="00C44C2D">
        <w:rPr>
          <w:rFonts w:ascii="Times New Roman" w:hAnsi="Times New Roman" w:cs="Times New Roman"/>
          <w:sz w:val="28"/>
          <w:szCs w:val="28"/>
        </w:rPr>
        <w:t xml:space="preserve"> на водозаборах;</w:t>
      </w:r>
    </w:p>
    <w:p w:rsidR="00C44C2D" w:rsidRPr="00C44C2D" w:rsidRDefault="00C44C2D" w:rsidP="00C44C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4C2D">
        <w:rPr>
          <w:rFonts w:ascii="Times New Roman" w:hAnsi="Times New Roman" w:cs="Times New Roman"/>
          <w:sz w:val="28"/>
          <w:szCs w:val="28"/>
        </w:rPr>
        <w:t>птимизация режимов промывки фильтров;</w:t>
      </w:r>
    </w:p>
    <w:p w:rsidR="00C44C2D" w:rsidRPr="00C44C2D" w:rsidRDefault="00C44C2D" w:rsidP="00C44C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4C2D">
        <w:rPr>
          <w:rFonts w:ascii="Times New Roman" w:hAnsi="Times New Roman" w:cs="Times New Roman"/>
          <w:sz w:val="28"/>
          <w:szCs w:val="28"/>
        </w:rPr>
        <w:t>рименение технологии водо- воздушной промывки;</w:t>
      </w:r>
    </w:p>
    <w:p w:rsidR="00C44C2D" w:rsidRPr="00C44C2D" w:rsidRDefault="00C44C2D" w:rsidP="00C44C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44C2D">
        <w:rPr>
          <w:rFonts w:ascii="Times New Roman" w:hAnsi="Times New Roman" w:cs="Times New Roman"/>
          <w:sz w:val="28"/>
          <w:szCs w:val="28"/>
        </w:rPr>
        <w:t>становка на раструбные соединения ремонтных комплектов (придают раструбу высокую степень герметичности);</w:t>
      </w:r>
    </w:p>
    <w:p w:rsidR="00C44C2D" w:rsidRDefault="00C44C2D" w:rsidP="00C44C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4C2D">
        <w:rPr>
          <w:rFonts w:ascii="Times New Roman" w:hAnsi="Times New Roman" w:cs="Times New Roman"/>
          <w:sz w:val="28"/>
          <w:szCs w:val="28"/>
        </w:rPr>
        <w:t>спользование частотно регулируемых приводов на насосах тепловых пунктов, насосных станциях;</w:t>
      </w:r>
    </w:p>
    <w:p w:rsidR="00C44C2D" w:rsidRDefault="00C44C2D" w:rsidP="00C44C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4C2D">
        <w:rPr>
          <w:rFonts w:ascii="Times New Roman" w:hAnsi="Times New Roman" w:cs="Times New Roman"/>
          <w:sz w:val="28"/>
          <w:szCs w:val="28"/>
        </w:rPr>
        <w:t xml:space="preserve">рименение систем электрохимической защиты стальных </w:t>
      </w:r>
      <w:proofErr w:type="spellStart"/>
      <w:r w:rsidRPr="00C44C2D">
        <w:rPr>
          <w:rFonts w:ascii="Times New Roman" w:hAnsi="Times New Roman" w:cs="Times New Roman"/>
          <w:sz w:val="28"/>
          <w:szCs w:val="28"/>
        </w:rPr>
        <w:t>трубороводов</w:t>
      </w:r>
      <w:proofErr w:type="spellEnd"/>
      <w:r w:rsidRPr="00C44C2D">
        <w:rPr>
          <w:rFonts w:ascii="Times New Roman" w:hAnsi="Times New Roman" w:cs="Times New Roman"/>
          <w:sz w:val="28"/>
          <w:szCs w:val="28"/>
        </w:rPr>
        <w:t>;</w:t>
      </w:r>
    </w:p>
    <w:p w:rsidR="008E1E20" w:rsidRDefault="008E1E20" w:rsidP="008E1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E20">
        <w:rPr>
          <w:rFonts w:ascii="Times New Roman" w:hAnsi="Times New Roman" w:cs="Times New Roman"/>
          <w:sz w:val="28"/>
          <w:szCs w:val="28"/>
        </w:rPr>
        <w:t>"Нетрадиционные" способы энергосбережения в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C2D" w:rsidRPr="00C44C2D" w:rsidRDefault="00C44C2D" w:rsidP="00C44C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4C2D">
        <w:rPr>
          <w:rFonts w:ascii="Times New Roman" w:hAnsi="Times New Roman" w:cs="Times New Roman"/>
          <w:sz w:val="28"/>
          <w:szCs w:val="28"/>
        </w:rPr>
        <w:t>спользование тепла пластовых вод и геотермальных источников для отопления и ГВС;</w:t>
      </w:r>
    </w:p>
    <w:p w:rsidR="00C44C2D" w:rsidRPr="00C44C2D" w:rsidRDefault="00C44C2D" w:rsidP="00C44C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4C2D">
        <w:rPr>
          <w:rFonts w:ascii="Times New Roman" w:hAnsi="Times New Roman" w:cs="Times New Roman"/>
          <w:sz w:val="28"/>
          <w:szCs w:val="28"/>
        </w:rPr>
        <w:t>спользование солнечных коллекторов для дополнительного горячего водоснабжения и отопления зданий;</w:t>
      </w:r>
    </w:p>
    <w:p w:rsidR="00C44C2D" w:rsidRPr="00C44C2D" w:rsidRDefault="00C44C2D" w:rsidP="00C44C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44C2D">
        <w:rPr>
          <w:rFonts w:ascii="Times New Roman" w:hAnsi="Times New Roman" w:cs="Times New Roman"/>
          <w:sz w:val="28"/>
          <w:szCs w:val="28"/>
        </w:rPr>
        <w:t>оздание системы сезонного и суточного аккумулирование тепла;</w:t>
      </w:r>
    </w:p>
    <w:p w:rsidR="00C44C2D" w:rsidRPr="00C44C2D" w:rsidRDefault="00C44C2D" w:rsidP="00C44C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C44C2D">
        <w:rPr>
          <w:rFonts w:ascii="Times New Roman" w:hAnsi="Times New Roman" w:cs="Times New Roman"/>
          <w:sz w:val="28"/>
          <w:szCs w:val="28"/>
        </w:rPr>
        <w:t xml:space="preserve">спользование пароструйных инжекторов в качестве эффективных теплообменников при утилизации </w:t>
      </w:r>
      <w:proofErr w:type="spellStart"/>
      <w:r w:rsidRPr="00C44C2D">
        <w:rPr>
          <w:rFonts w:ascii="Times New Roman" w:hAnsi="Times New Roman" w:cs="Times New Roman"/>
          <w:sz w:val="28"/>
          <w:szCs w:val="28"/>
        </w:rPr>
        <w:t>низкопотенциального</w:t>
      </w:r>
      <w:proofErr w:type="spellEnd"/>
      <w:r w:rsidRPr="00C44C2D">
        <w:rPr>
          <w:rFonts w:ascii="Times New Roman" w:hAnsi="Times New Roman" w:cs="Times New Roman"/>
          <w:sz w:val="28"/>
          <w:szCs w:val="28"/>
        </w:rPr>
        <w:t xml:space="preserve"> тепла мятого пара;</w:t>
      </w:r>
    </w:p>
    <w:p w:rsidR="00C44C2D" w:rsidRPr="00C44C2D" w:rsidRDefault="00C44C2D" w:rsidP="00C44C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4C2D">
        <w:rPr>
          <w:rFonts w:ascii="Times New Roman" w:hAnsi="Times New Roman" w:cs="Times New Roman"/>
          <w:sz w:val="28"/>
          <w:szCs w:val="28"/>
        </w:rPr>
        <w:t xml:space="preserve">спользование пароструйных инжекторов </w:t>
      </w:r>
      <w:proofErr w:type="gramStart"/>
      <w:r w:rsidRPr="00C44C2D">
        <w:rPr>
          <w:rFonts w:ascii="Times New Roman" w:hAnsi="Times New Roman" w:cs="Times New Roman"/>
          <w:sz w:val="28"/>
          <w:szCs w:val="28"/>
        </w:rPr>
        <w:t>в замен</w:t>
      </w:r>
      <w:proofErr w:type="gramEnd"/>
      <w:r w:rsidRPr="00C44C2D">
        <w:rPr>
          <w:rFonts w:ascii="Times New Roman" w:hAnsi="Times New Roman" w:cs="Times New Roman"/>
          <w:sz w:val="28"/>
          <w:szCs w:val="28"/>
        </w:rPr>
        <w:t xml:space="preserve"> циркуляционных насосов;</w:t>
      </w:r>
    </w:p>
    <w:p w:rsidR="00C44C2D" w:rsidRPr="00C44C2D" w:rsidRDefault="00C44C2D" w:rsidP="00C44C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4C2D">
        <w:rPr>
          <w:rFonts w:ascii="Times New Roman" w:hAnsi="Times New Roman" w:cs="Times New Roman"/>
          <w:sz w:val="28"/>
          <w:szCs w:val="28"/>
        </w:rPr>
        <w:t>рименение газогенераторных установок для замещения природного газа и теплоснабжения;</w:t>
      </w:r>
    </w:p>
    <w:p w:rsidR="00C44C2D" w:rsidRPr="00C44C2D" w:rsidRDefault="00C44C2D" w:rsidP="00C44C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4C2D">
        <w:rPr>
          <w:rFonts w:ascii="Times New Roman" w:hAnsi="Times New Roman" w:cs="Times New Roman"/>
          <w:sz w:val="28"/>
          <w:szCs w:val="28"/>
        </w:rPr>
        <w:t>спользование шахтного метана;</w:t>
      </w:r>
    </w:p>
    <w:p w:rsidR="00C44C2D" w:rsidRPr="00C44C2D" w:rsidRDefault="00C44C2D" w:rsidP="00C44C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4C2D">
        <w:rPr>
          <w:rFonts w:ascii="Times New Roman" w:hAnsi="Times New Roman" w:cs="Times New Roman"/>
          <w:sz w:val="28"/>
          <w:szCs w:val="28"/>
        </w:rPr>
        <w:t xml:space="preserve">роизводство </w:t>
      </w:r>
      <w:proofErr w:type="spellStart"/>
      <w:r w:rsidRPr="00C44C2D">
        <w:rPr>
          <w:rFonts w:ascii="Times New Roman" w:hAnsi="Times New Roman" w:cs="Times New Roman"/>
          <w:sz w:val="28"/>
          <w:szCs w:val="28"/>
        </w:rPr>
        <w:t>пелет</w:t>
      </w:r>
      <w:proofErr w:type="spellEnd"/>
      <w:r w:rsidRPr="00C44C2D">
        <w:rPr>
          <w:rFonts w:ascii="Times New Roman" w:hAnsi="Times New Roman" w:cs="Times New Roman"/>
          <w:sz w:val="28"/>
          <w:szCs w:val="28"/>
        </w:rPr>
        <w:t xml:space="preserve">, торфобрикетов и их использование для </w:t>
      </w:r>
      <w:proofErr w:type="spellStart"/>
      <w:r w:rsidRPr="00C44C2D">
        <w:rPr>
          <w:rFonts w:ascii="Times New Roman" w:hAnsi="Times New Roman" w:cs="Times New Roman"/>
          <w:sz w:val="28"/>
          <w:szCs w:val="28"/>
        </w:rPr>
        <w:t>газогенерации</w:t>
      </w:r>
      <w:proofErr w:type="spellEnd"/>
      <w:r w:rsidRPr="00C44C2D">
        <w:rPr>
          <w:rFonts w:ascii="Times New Roman" w:hAnsi="Times New Roman" w:cs="Times New Roman"/>
          <w:sz w:val="28"/>
          <w:szCs w:val="28"/>
        </w:rPr>
        <w:t xml:space="preserve"> и отопления;</w:t>
      </w:r>
    </w:p>
    <w:p w:rsidR="00C44C2D" w:rsidRPr="00C44C2D" w:rsidRDefault="00C44C2D" w:rsidP="00C44C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4C2D">
        <w:rPr>
          <w:rFonts w:ascii="Times New Roman" w:hAnsi="Times New Roman" w:cs="Times New Roman"/>
          <w:sz w:val="28"/>
          <w:szCs w:val="28"/>
        </w:rPr>
        <w:t>спользование систем распределенной энергетики для организации те</w:t>
      </w:r>
      <w:r>
        <w:rPr>
          <w:rFonts w:ascii="Times New Roman" w:hAnsi="Times New Roman" w:cs="Times New Roman"/>
          <w:sz w:val="28"/>
          <w:szCs w:val="28"/>
        </w:rPr>
        <w:t>плоснабжения населенных пунктов.</w:t>
      </w:r>
    </w:p>
    <w:p w:rsidR="008E1E20" w:rsidRDefault="008E1E20" w:rsidP="008E1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E20">
        <w:rPr>
          <w:rFonts w:ascii="Times New Roman" w:hAnsi="Times New Roman" w:cs="Times New Roman"/>
          <w:sz w:val="28"/>
          <w:szCs w:val="28"/>
        </w:rPr>
        <w:t>Повышение теплового сопрот</w:t>
      </w:r>
      <w:r>
        <w:rPr>
          <w:rFonts w:ascii="Times New Roman" w:hAnsi="Times New Roman" w:cs="Times New Roman"/>
          <w:sz w:val="28"/>
          <w:szCs w:val="28"/>
        </w:rPr>
        <w:t>ивления ограждающих конструкций.</w:t>
      </w:r>
    </w:p>
    <w:p w:rsidR="00C44C2D" w:rsidRPr="00C44C2D" w:rsidRDefault="00C44C2D" w:rsidP="00C44C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 xml:space="preserve">Устранение мостиков холода в стенах и в примыканиях оконных переплетов (эффект 2-3%);                          </w:t>
      </w:r>
    </w:p>
    <w:p w:rsidR="00C44C2D" w:rsidRPr="00C44C2D" w:rsidRDefault="00C44C2D" w:rsidP="00C44C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Устройство в ограждениях/фасадах прослоек, вентилируемых отводимым из помещений воздухом;</w:t>
      </w:r>
    </w:p>
    <w:p w:rsidR="00C44C2D" w:rsidRPr="00C44C2D" w:rsidRDefault="00C44C2D" w:rsidP="00C44C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Применение теплозащитных штукатурок;</w:t>
      </w:r>
    </w:p>
    <w:p w:rsidR="00C44C2D" w:rsidRPr="00C44C2D" w:rsidRDefault="00C44C2D" w:rsidP="00C44C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 xml:space="preserve">Уменьшение площади остекления до нормативных значений; </w:t>
      </w:r>
    </w:p>
    <w:p w:rsidR="00C44C2D" w:rsidRPr="00C44C2D" w:rsidRDefault="00C44C2D" w:rsidP="00C44C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Остекление балконов и лоджий (эффект 10-12%);</w:t>
      </w:r>
    </w:p>
    <w:p w:rsidR="00C44C2D" w:rsidRDefault="00C44C2D" w:rsidP="00C44C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Замена/применение современных окон с многокамерными стеклопакетами и переплетами с повышенным тепловым сопротивлением;</w:t>
      </w:r>
    </w:p>
    <w:p w:rsidR="00C44C2D" w:rsidRPr="00C44C2D" w:rsidRDefault="00C44C2D" w:rsidP="00C44C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 xml:space="preserve">Применение окон с отводом воздуха из помещения через </w:t>
      </w:r>
      <w:proofErr w:type="spellStart"/>
      <w:r w:rsidRPr="00C44C2D">
        <w:rPr>
          <w:rFonts w:ascii="Times New Roman" w:hAnsi="Times New Roman" w:cs="Times New Roman"/>
          <w:sz w:val="28"/>
          <w:szCs w:val="28"/>
        </w:rPr>
        <w:t>межстекольное</w:t>
      </w:r>
      <w:proofErr w:type="spellEnd"/>
      <w:r w:rsidRPr="00C44C2D">
        <w:rPr>
          <w:rFonts w:ascii="Times New Roman" w:hAnsi="Times New Roman" w:cs="Times New Roman"/>
          <w:sz w:val="28"/>
          <w:szCs w:val="28"/>
        </w:rPr>
        <w:t xml:space="preserve"> пространство (эффект 4-5%);</w:t>
      </w:r>
    </w:p>
    <w:p w:rsidR="00C44C2D" w:rsidRPr="00C44C2D" w:rsidRDefault="00C44C2D" w:rsidP="00C44C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C44C2D">
        <w:rPr>
          <w:rFonts w:ascii="Times New Roman" w:hAnsi="Times New Roman" w:cs="Times New Roman"/>
          <w:sz w:val="28"/>
          <w:szCs w:val="28"/>
        </w:rPr>
        <w:t>проветривателей</w:t>
      </w:r>
      <w:proofErr w:type="spellEnd"/>
      <w:r w:rsidRPr="00C44C2D">
        <w:rPr>
          <w:rFonts w:ascii="Times New Roman" w:hAnsi="Times New Roman" w:cs="Times New Roman"/>
          <w:sz w:val="28"/>
          <w:szCs w:val="28"/>
        </w:rPr>
        <w:t xml:space="preserve"> и применение </w:t>
      </w:r>
      <w:proofErr w:type="spellStart"/>
      <w:r w:rsidRPr="00C44C2D">
        <w:rPr>
          <w:rFonts w:ascii="Times New Roman" w:hAnsi="Times New Roman" w:cs="Times New Roman"/>
          <w:sz w:val="28"/>
          <w:szCs w:val="28"/>
        </w:rPr>
        <w:t>микровентиляции</w:t>
      </w:r>
      <w:proofErr w:type="spellEnd"/>
      <w:r w:rsidRPr="00C44C2D">
        <w:rPr>
          <w:rFonts w:ascii="Times New Roman" w:hAnsi="Times New Roman" w:cs="Times New Roman"/>
          <w:sz w:val="28"/>
          <w:szCs w:val="28"/>
        </w:rPr>
        <w:t xml:space="preserve">;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44C2D" w:rsidRPr="00C44C2D" w:rsidRDefault="00C44C2D" w:rsidP="00C44C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Применение теплоотражающих/солнцезащитных стекол в окнах и при остеклении лоджий и балконов;</w:t>
      </w:r>
    </w:p>
    <w:p w:rsidR="00C44C2D" w:rsidRDefault="00C44C2D" w:rsidP="00C44C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 xml:space="preserve"> Остекление фасадов для аккумулирования солнечного</w:t>
      </w:r>
      <w:r>
        <w:rPr>
          <w:rFonts w:ascii="Times New Roman" w:hAnsi="Times New Roman" w:cs="Times New Roman"/>
          <w:sz w:val="28"/>
          <w:szCs w:val="28"/>
        </w:rPr>
        <w:t xml:space="preserve"> излучения (эффект от 7 до 40%).</w:t>
      </w:r>
    </w:p>
    <w:p w:rsidR="008E1E20" w:rsidRDefault="008E1E20" w:rsidP="008E1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E20">
        <w:rPr>
          <w:rFonts w:ascii="Times New Roman" w:hAnsi="Times New Roman" w:cs="Times New Roman"/>
          <w:sz w:val="28"/>
          <w:szCs w:val="28"/>
        </w:rPr>
        <w:t>Повышение качества вентиляции. Снижение издержек на</w:t>
      </w:r>
      <w:r>
        <w:rPr>
          <w:rFonts w:ascii="Times New Roman" w:hAnsi="Times New Roman" w:cs="Times New Roman"/>
          <w:sz w:val="28"/>
          <w:szCs w:val="28"/>
        </w:rPr>
        <w:t xml:space="preserve"> вентиляцию и кондиционирование.</w:t>
      </w:r>
    </w:p>
    <w:p w:rsidR="00C44C2D" w:rsidRPr="00C44C2D" w:rsidRDefault="00C44C2D" w:rsidP="00C44C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 xml:space="preserve">Применение автоматических гравитационных систем вентиляции; Установка </w:t>
      </w:r>
      <w:proofErr w:type="spellStart"/>
      <w:r w:rsidRPr="00C44C2D">
        <w:rPr>
          <w:rFonts w:ascii="Times New Roman" w:hAnsi="Times New Roman" w:cs="Times New Roman"/>
          <w:sz w:val="28"/>
          <w:szCs w:val="28"/>
        </w:rPr>
        <w:t>проветривателей</w:t>
      </w:r>
      <w:proofErr w:type="spellEnd"/>
      <w:r w:rsidRPr="00C44C2D">
        <w:rPr>
          <w:rFonts w:ascii="Times New Roman" w:hAnsi="Times New Roman" w:cs="Times New Roman"/>
          <w:sz w:val="28"/>
          <w:szCs w:val="28"/>
        </w:rPr>
        <w:t xml:space="preserve"> в помещениях и на окнах;</w:t>
      </w:r>
    </w:p>
    <w:p w:rsidR="00C44C2D" w:rsidRPr="00C44C2D" w:rsidRDefault="00C44C2D" w:rsidP="00C44C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 xml:space="preserve">Применение систем </w:t>
      </w:r>
      <w:proofErr w:type="spellStart"/>
      <w:r w:rsidRPr="00C44C2D">
        <w:rPr>
          <w:rFonts w:ascii="Times New Roman" w:hAnsi="Times New Roman" w:cs="Times New Roman"/>
          <w:sz w:val="28"/>
          <w:szCs w:val="28"/>
        </w:rPr>
        <w:t>микровентиляции</w:t>
      </w:r>
      <w:proofErr w:type="spellEnd"/>
      <w:r w:rsidRPr="00C44C2D">
        <w:rPr>
          <w:rFonts w:ascii="Times New Roman" w:hAnsi="Times New Roman" w:cs="Times New Roman"/>
          <w:sz w:val="28"/>
          <w:szCs w:val="28"/>
        </w:rPr>
        <w:t xml:space="preserve"> с подогревом поступающего воздуха и клапанным регулированием подачи;</w:t>
      </w:r>
    </w:p>
    <w:p w:rsidR="00C44C2D" w:rsidRPr="00C44C2D" w:rsidRDefault="00C44C2D" w:rsidP="00C44C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 xml:space="preserve">  Исключение сквозняков в помещениях;</w:t>
      </w:r>
    </w:p>
    <w:p w:rsidR="00C44C2D" w:rsidRPr="00C44C2D" w:rsidRDefault="00C44C2D" w:rsidP="00C44C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Применение в системах активной вентиляции двигателей с плавным или ступенчатым регулированием частоты;</w:t>
      </w:r>
    </w:p>
    <w:p w:rsidR="00C44C2D" w:rsidRPr="00C44C2D" w:rsidRDefault="00C44C2D" w:rsidP="00C44C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 xml:space="preserve">Применение контроллеров в управлении </w:t>
      </w:r>
      <w:proofErr w:type="spellStart"/>
      <w:r w:rsidRPr="00C44C2D">
        <w:rPr>
          <w:rFonts w:ascii="Times New Roman" w:hAnsi="Times New Roman" w:cs="Times New Roman"/>
          <w:sz w:val="28"/>
          <w:szCs w:val="28"/>
        </w:rPr>
        <w:t>вентсистем</w:t>
      </w:r>
      <w:proofErr w:type="spellEnd"/>
      <w:r w:rsidRPr="00C44C2D">
        <w:rPr>
          <w:rFonts w:ascii="Times New Roman" w:hAnsi="Times New Roman" w:cs="Times New Roman"/>
          <w:sz w:val="28"/>
          <w:szCs w:val="28"/>
        </w:rPr>
        <w:t>;</w:t>
      </w:r>
    </w:p>
    <w:p w:rsidR="00C44C2D" w:rsidRPr="00C44C2D" w:rsidRDefault="00C44C2D" w:rsidP="00C44C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lastRenderedPageBreak/>
        <w:t xml:space="preserve"> Применение водонаполненных охладителей в ограждающих конструкциях для отвода излишнего тепла;</w:t>
      </w:r>
    </w:p>
    <w:p w:rsidR="00C44C2D" w:rsidRPr="00C44C2D" w:rsidRDefault="00C44C2D" w:rsidP="00C44C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Подогрев поступающего воздуха за счет охлаждения отводимого воздуха;</w:t>
      </w:r>
    </w:p>
    <w:p w:rsidR="00C44C2D" w:rsidRPr="00C44C2D" w:rsidRDefault="00C44C2D" w:rsidP="00C44C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Использование тепловых насосов для выхолаживания отводимого воздуха;</w:t>
      </w:r>
    </w:p>
    <w:p w:rsidR="00C44C2D" w:rsidRPr="008E1E20" w:rsidRDefault="00C44C2D" w:rsidP="00C44C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C2D">
        <w:rPr>
          <w:rFonts w:ascii="Times New Roman" w:hAnsi="Times New Roman" w:cs="Times New Roman"/>
          <w:sz w:val="28"/>
          <w:szCs w:val="28"/>
        </w:rPr>
        <w:t>Использование реверсивных тепловых насосов в подвалах для охлаждения воздуха, подаваемого в приточную вентиляцию.</w:t>
      </w:r>
      <w:bookmarkStart w:id="0" w:name="_GoBack"/>
      <w:bookmarkEnd w:id="0"/>
    </w:p>
    <w:p w:rsidR="008E1E20" w:rsidRPr="008E1E20" w:rsidRDefault="008E1E20" w:rsidP="008E1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20">
        <w:rPr>
          <w:rFonts w:ascii="Times New Roman" w:hAnsi="Times New Roman" w:cs="Times New Roman"/>
          <w:sz w:val="28"/>
          <w:szCs w:val="28"/>
        </w:rPr>
        <w:t xml:space="preserve">Комплексное энергосбережение в сфере ЖКХ – это та последовательность действий, при которой удается получить эффективный результат в части финансовой экономии, сокращения </w:t>
      </w:r>
      <w:proofErr w:type="spellStart"/>
      <w:r w:rsidRPr="008E1E20">
        <w:rPr>
          <w:rFonts w:ascii="Times New Roman" w:hAnsi="Times New Roman" w:cs="Times New Roman"/>
          <w:sz w:val="28"/>
          <w:szCs w:val="28"/>
        </w:rPr>
        <w:t>энергопотерь</w:t>
      </w:r>
      <w:proofErr w:type="spellEnd"/>
      <w:r w:rsidRPr="008E1E20">
        <w:rPr>
          <w:rFonts w:ascii="Times New Roman" w:hAnsi="Times New Roman" w:cs="Times New Roman"/>
          <w:sz w:val="28"/>
          <w:szCs w:val="28"/>
        </w:rPr>
        <w:t>, повышения энергетического потенциала.</w:t>
      </w:r>
    </w:p>
    <w:p w:rsid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2282" w:rsidRPr="00132282" w:rsidRDefault="00132282" w:rsidP="00132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2282" w:rsidRPr="00132282" w:rsidSect="00E7620C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F13C6"/>
    <w:multiLevelType w:val="hybridMultilevel"/>
    <w:tmpl w:val="8F007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C01F49"/>
    <w:multiLevelType w:val="hybridMultilevel"/>
    <w:tmpl w:val="F124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471D0"/>
    <w:multiLevelType w:val="hybridMultilevel"/>
    <w:tmpl w:val="2D14E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265A77"/>
    <w:multiLevelType w:val="hybridMultilevel"/>
    <w:tmpl w:val="C232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627F"/>
    <w:multiLevelType w:val="hybridMultilevel"/>
    <w:tmpl w:val="F742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28B"/>
    <w:multiLevelType w:val="hybridMultilevel"/>
    <w:tmpl w:val="99862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DB2792"/>
    <w:multiLevelType w:val="hybridMultilevel"/>
    <w:tmpl w:val="ADE0E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AF7B16"/>
    <w:multiLevelType w:val="hybridMultilevel"/>
    <w:tmpl w:val="BCB4D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4B3A88"/>
    <w:multiLevelType w:val="hybridMultilevel"/>
    <w:tmpl w:val="8828D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BF016D"/>
    <w:multiLevelType w:val="hybridMultilevel"/>
    <w:tmpl w:val="D4D46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D3328"/>
    <w:multiLevelType w:val="hybridMultilevel"/>
    <w:tmpl w:val="65469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1C"/>
    <w:rsid w:val="00132282"/>
    <w:rsid w:val="00226AF9"/>
    <w:rsid w:val="002B194F"/>
    <w:rsid w:val="0058511C"/>
    <w:rsid w:val="00842200"/>
    <w:rsid w:val="008E1E20"/>
    <w:rsid w:val="00C307E7"/>
    <w:rsid w:val="00C44C2D"/>
    <w:rsid w:val="00E7620C"/>
    <w:rsid w:val="00F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BBA0-28FD-4BB5-A2C7-D003E81B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87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315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83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90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321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141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Амирхан</dc:creator>
  <cp:keywords/>
  <dc:description/>
  <cp:lastModifiedBy>Амирхан</cp:lastModifiedBy>
  <cp:revision>3</cp:revision>
  <dcterms:created xsi:type="dcterms:W3CDTF">2020-06-19T04:57:00Z</dcterms:created>
  <dcterms:modified xsi:type="dcterms:W3CDTF">2020-06-19T06:32:00Z</dcterms:modified>
</cp:coreProperties>
</file>