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A" w:rsidRPr="006D6A4D" w:rsidRDefault="006D6A4D" w:rsidP="001653F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D6A4D">
        <w:rPr>
          <w:rFonts w:ascii="Times New Roman" w:hAnsi="Times New Roman"/>
          <w:b/>
          <w:bCs/>
          <w:sz w:val="28"/>
          <w:szCs w:val="28"/>
        </w:rPr>
        <w:t xml:space="preserve">«Использование информационных технологий на уроках в условиях модернизации образовательного процесса: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1653FA" w:rsidRPr="006D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рименение ин</w:t>
      </w:r>
      <w:r w:rsidR="0004432F" w:rsidRPr="006D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терактивных обучающих </w:t>
      </w:r>
      <w:r w:rsidR="001D6B40" w:rsidRPr="006D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компьютерных систем </w:t>
      </w:r>
      <w:r w:rsidR="0004432F" w:rsidRPr="006D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занятиях по</w:t>
      </w:r>
      <w:r w:rsidR="001653FA" w:rsidRPr="006D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химии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E07713" w:rsidRPr="001D6B40" w:rsidRDefault="0004432F" w:rsidP="001653F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Емцева Татьяна Петровна</w:t>
      </w:r>
      <w:r w:rsidR="001653FA"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1D6B40" w:rsidRDefault="0004432F" w:rsidP="001653F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химии, </w:t>
      </w:r>
    </w:p>
    <w:p w:rsidR="0004432F" w:rsidRPr="001D6B40" w:rsidRDefault="0004432F" w:rsidP="001653F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1653FA"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1653FA"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ОУ</w:t>
      </w:r>
      <w:r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Выселковский</w:t>
      </w:r>
      <w:proofErr w:type="spellEnd"/>
      <w:r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филиал</w:t>
      </w:r>
      <w:r w:rsidR="001653FA"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07713" w:rsidRPr="001D6B40" w:rsidRDefault="0004432F" w:rsidP="001653F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«Кропоткинский медицинский колледж»</w:t>
      </w:r>
      <w:r w:rsidR="001653FA" w:rsidRPr="001D6B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653FA" w:rsidRPr="00E07713" w:rsidRDefault="0004432F" w:rsidP="001653F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07713" w:rsidRPr="00A0145E" w:rsidRDefault="00E07713" w:rsidP="001653FA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DA" w:rsidRPr="001653FA" w:rsidRDefault="005A107E" w:rsidP="00A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 школьном образовании существует множество методов обучения, разные типы уроков, которые преследуют единую цель – усвоение знаний учащимися.</w:t>
      </w:r>
    </w:p>
    <w:p w:rsidR="001653FA" w:rsidRPr="001653FA" w:rsidRDefault="001653FA" w:rsidP="00A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Появившиеся в настоящее время интерактивные обучающие компьютерные системы, способствуют получению качественного образования независимо от места проживания учащихся и способов доступа к компьютеру.</w:t>
      </w:r>
    </w:p>
    <w:p w:rsidR="001653FA" w:rsidRPr="001653FA" w:rsidRDefault="001653FA" w:rsidP="00A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системы интерактивных продуктов призваны обеспечить доступность, непрерывность и высокое качество образования на основе перспективных компьютерных технологий (Интернет, проектирование, моделирование).</w:t>
      </w:r>
    </w:p>
    <w:p w:rsidR="005A47B3" w:rsidRDefault="001653FA" w:rsidP="005A4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Интерактивные технологии в совокупности с интерактивным программным обеспечением позволяют реализовать качественно новую эффективную модель преподавания учебных дисциплин, а современные интерактивные доски, появившиеся в образовательных учреждениях, являются техническим инструментом для реализации эффективной модели электронного обучения.</w:t>
      </w:r>
      <w:r w:rsidR="00A01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их использованием преподавание действительно становится креативным и увлекательным.</w:t>
      </w:r>
    </w:p>
    <w:p w:rsidR="005A47B3" w:rsidRPr="001653FA" w:rsidRDefault="005A47B3" w:rsidP="005A47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</w:t>
      </w:r>
      <w:r w:rsidRPr="005A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нтерактивная доска позволяет ускорить темп урока и вовлечь в него весь класс. Наглядность интерактивной доски – это ценный способ сосредоточить и удерживать внимание учащихся, что особенно важно для работы с непоседливыми детьми. </w:t>
      </w:r>
    </w:p>
    <w:p w:rsidR="001653FA" w:rsidRPr="00FE3733" w:rsidRDefault="005A47B3" w:rsidP="00FE37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Электронная доска помогает детям преодолеть страх и стеснение у доски, легко вовлекает их в учебный процесс, повышает мотивацию. В классе не остается </w:t>
      </w:r>
      <w:proofErr w:type="gramStart"/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равнодушных</w:t>
      </w:r>
      <w:proofErr w:type="gramEnd"/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уроки становятся легкими и увлекательными.</w:t>
      </w:r>
    </w:p>
    <w:p w:rsidR="006D6781" w:rsidRPr="001653FA" w:rsidRDefault="005A107E" w:rsidP="00A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задач современного учителя является пробуждение интереса учащихся к предмету и поддержание этого интереса на протяжении всего курса изучения. Химия — очень непростой предмет. И если несколько лет назад интерес к нему прививался через проведение демонстрационных и практических работ, то сейчас весь запас реактивов во многих школах практически исчерпан, часть экспериментов и явлений демонстрировать в школьных условиях просто небезопасно. Кроме того, задачей учителя химии является развитие пространственного воображения ребенка, умение «увидеть» невидимое, смоделировать химические процессы. Все это легко решают уроки с использованием интерактивной доски.</w:t>
      </w:r>
      <w:r w:rsidR="00A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применение</w:t>
      </w:r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облегчает работу учителя при создании наглядных пособий и организации фронтального контроля; позволяет многократно демонстрировать видеозаписи химических опытов.</w:t>
      </w:r>
      <w:r w:rsidR="00B76565"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07E" w:rsidRPr="001653FA" w:rsidRDefault="00B76565" w:rsidP="00A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возможным организовать коллективную и групповую работу, используя приемы проблемного обучения; появляется возможность работать эстетично и интересно, почти играя, изучать такой сложный предмет, как химия.</w:t>
      </w:r>
    </w:p>
    <w:p w:rsidR="007D13A7" w:rsidRPr="00E07713" w:rsidRDefault="007D13A7" w:rsidP="00A014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химии и при подготовке к </w:t>
      </w:r>
      <w:r w:rsidR="00E0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урокам </w:t>
      </w:r>
      <w:r w:rsidRPr="001653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применяю следующие </w:t>
      </w:r>
      <w:r w:rsidRPr="00E077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формы</w:t>
      </w:r>
      <w:r w:rsidR="00E07713" w:rsidRPr="00E077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работы</w:t>
      </w:r>
      <w:r w:rsidRPr="00E077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3A7" w:rsidRPr="0004432F" w:rsidRDefault="007D13A7" w:rsidP="0004432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презентаций по темам, изучаемым по базовому курсу химии</w:t>
      </w:r>
      <w:r w:rsidR="0004432F"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32F" w:rsidRPr="0004432F" w:rsidRDefault="007D13A7" w:rsidP="0004432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проектных и исследовательских работ</w:t>
      </w:r>
      <w:r w:rsidR="0004432F"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3A7" w:rsidRPr="0004432F" w:rsidRDefault="007D13A7" w:rsidP="0004432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виртуального химического эксперимента;</w:t>
      </w:r>
    </w:p>
    <w:p w:rsidR="007D13A7" w:rsidRPr="0004432F" w:rsidRDefault="007D13A7" w:rsidP="0004432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химических процессов и явлений;</w:t>
      </w:r>
    </w:p>
    <w:p w:rsidR="007D13A7" w:rsidRPr="0004432F" w:rsidRDefault="007D13A7" w:rsidP="0004432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расчетных и экспериментальных задач в процессе усвоения учебного материала, подготовки к ЕГЭ;</w:t>
      </w:r>
    </w:p>
    <w:p w:rsidR="00CE50C1" w:rsidRPr="0004432F" w:rsidRDefault="007D13A7" w:rsidP="0004432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готовых мультимедийных пособий («Уроки химии Кирилла и </w:t>
      </w:r>
      <w:proofErr w:type="spellStart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– виртуальная школа; электронные пособия – 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«Неорганическая химия», «Органическая химия», «</w:t>
      </w:r>
      <w:r w:rsidR="00CE50C1"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элементов», «Общая химия</w:t>
      </w:r>
      <w:r w:rsidR="00A0145E"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04432F" w:rsidRPr="0004432F" w:rsidRDefault="007D13A7" w:rsidP="0004432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интерне</w:t>
      </w:r>
      <w:proofErr w:type="gramStart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A0145E"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32F"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ресурсов; </w:t>
      </w:r>
    </w:p>
    <w:p w:rsidR="007D13A7" w:rsidRPr="0004432F" w:rsidRDefault="0004432F" w:rsidP="0004432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сервиса </w:t>
      </w:r>
      <w:proofErr w:type="spellStart"/>
      <w:r w:rsidRPr="000443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LearningApps</w:t>
      </w:r>
      <w:proofErr w:type="spellEnd"/>
    </w:p>
    <w:p w:rsidR="0004432F" w:rsidRPr="0004432F" w:rsidRDefault="0004432F" w:rsidP="000443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активных средств, в системе электронного образования (</w:t>
      </w: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e-</w:t>
      </w:r>
      <w:proofErr w:type="spellStart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learning</w:t>
      </w:r>
      <w:proofErr w:type="spell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сервисы </w:t>
      </w:r>
      <w:proofErr w:type="spellStart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2.0. Среди них универсальным является сервис </w:t>
      </w:r>
      <w:proofErr w:type="spellStart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LearningApps</w:t>
      </w:r>
      <w:proofErr w:type="spell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Сервис позволяет не только использовать электронные образовательные ресурсы (ЭОР), но и организовать виртуальные классы (</w:t>
      </w: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v-</w:t>
      </w:r>
      <w:proofErr w:type="spellStart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своих реальных групп с </w:t>
      </w:r>
      <w:proofErr w:type="gramStart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реальными</w:t>
      </w:r>
      <w:proofErr w:type="gram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где они могут самостоятельно активно работать. Педагог, при необходимости, является куратором.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 с помощью </w:t>
      </w: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v-</w:t>
      </w:r>
      <w:proofErr w:type="spellStart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созданию условий для формирования у обучающихся не только информационной, но и компетенции личностного самосовершенствования, коммуникативной, учебно-познавательной компетенций. Работа в виртуальном классе обеспечивает доступность понимания учебного материала для </w:t>
      </w:r>
      <w:proofErr w:type="gramStart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различной степенью подготовки. Появляется возможность учета индивидуальных познавательных потребностей и возможностей обучающихся, что способствует мотивации к учебной деятельности и повышение интереса к предмету.  У обучающихся    </w:t>
      </w: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v-</w:t>
      </w:r>
      <w:proofErr w:type="spellStart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43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формируется активный, творческий характер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усвоения, закрепления знаний. Создается особый положительный эмоциональный настрой. Особенно положительное влияние, участие в </w:t>
      </w: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v-</w:t>
      </w:r>
      <w:proofErr w:type="spellStart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443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оказывает на учебную деятельность интеллектуально-пассивных детей.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4432F" w:rsidRPr="0004432F" w:rsidRDefault="0004432F" w:rsidP="0004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деятельности учеников в </w:t>
      </w: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v-</w:t>
      </w:r>
      <w:proofErr w:type="spellStart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432F" w:rsidRPr="0004432F" w:rsidRDefault="0004432F" w:rsidP="000443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подготовленные педагогом задания (созданы самим преподавателем или выбранные из коллекций сайта); </w:t>
      </w:r>
    </w:p>
    <w:p w:rsidR="0004432F" w:rsidRPr="0004432F" w:rsidRDefault="0004432F" w:rsidP="0004432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proofErr w:type="gramStart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</w:t>
      </w:r>
      <w:proofErr w:type="gram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ЭОР разных видов в личных аккаунтах сайта. Логин и </w:t>
      </w:r>
      <w:proofErr w:type="gramStart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</w:t>
      </w:r>
      <w:proofErr w:type="gram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которых формирует и выдает педагог, что дает возможность курировать работу обучающегося. </w:t>
      </w:r>
    </w:p>
    <w:p w:rsidR="0004432F" w:rsidRPr="0004432F" w:rsidRDefault="0004432F" w:rsidP="0004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воплощения </w:t>
      </w: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v-</w:t>
      </w:r>
      <w:proofErr w:type="spellStart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432F" w:rsidRPr="0004432F" w:rsidRDefault="0004432F" w:rsidP="0004432F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уроки 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(коллективные, групповые или индивидуальные задания на разных этапах урока – </w:t>
      </w:r>
      <w:proofErr w:type="gramStart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proofErr w:type="gramEnd"/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организации контроля знаний, усвоение и закрепление новых знаний, на этапе информации обучающихся о домашнем задании, инструктаж по его выполнению; рефлексивно-оценочный);</w:t>
      </w:r>
    </w:p>
    <w:p w:rsidR="0004432F" w:rsidRPr="0004432F" w:rsidRDefault="0004432F" w:rsidP="0004432F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внеклассная деятельность 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(кружок, факультатив, предметная неделя, конкурсные мероприятия и пр.); </w:t>
      </w:r>
    </w:p>
    <w:p w:rsidR="0004432F" w:rsidRPr="0004432F" w:rsidRDefault="0004432F" w:rsidP="0004432F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внеаудиторная деятельность 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(сетевые и реальные мероприятия); </w:t>
      </w:r>
    </w:p>
    <w:p w:rsidR="0004432F" w:rsidRPr="0004432F" w:rsidRDefault="0004432F" w:rsidP="0004432F">
      <w:pPr>
        <w:numPr>
          <w:ilvl w:val="0"/>
          <w:numId w:val="2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дистанционное обучение 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(обучение во время карантина, холодной погоды, пропуски занятий и пр.). </w:t>
      </w:r>
    </w:p>
    <w:p w:rsidR="0004432F" w:rsidRPr="0004432F" w:rsidRDefault="0004432F" w:rsidP="0004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Преимущества работы </w:t>
      </w:r>
      <w:proofErr w:type="gramStart"/>
      <w:r w:rsidRPr="0004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04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виртуальном классе сервиса </w:t>
      </w:r>
      <w:proofErr w:type="spellStart"/>
      <w:r w:rsidRPr="0004432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LearningApps</w:t>
      </w:r>
      <w:proofErr w:type="spellEnd"/>
      <w:r w:rsidRPr="00044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4432F" w:rsidRPr="0004432F" w:rsidRDefault="0004432F" w:rsidP="0004432F">
      <w:pPr>
        <w:numPr>
          <w:ilvl w:val="0"/>
          <w:numId w:val="3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самых разных видов ЭОР индивидуально разработанных обучающихся, под руководством педагога, </w:t>
      </w: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одном месте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4432F" w:rsidRPr="0004432F" w:rsidRDefault="0004432F" w:rsidP="0004432F">
      <w:pPr>
        <w:numPr>
          <w:ilvl w:val="0"/>
          <w:numId w:val="3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возможность педагога 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 из своего аккаунта или аккаунта ученика оценивать, корректировать, публиковать работы обучающихся или вставлять их коды в другие сайты; </w:t>
      </w:r>
    </w:p>
    <w:p w:rsidR="0004432F" w:rsidRPr="0004432F" w:rsidRDefault="0004432F" w:rsidP="0004432F">
      <w:pPr>
        <w:numPr>
          <w:ilvl w:val="0"/>
          <w:numId w:val="3"/>
        </w:numPr>
        <w:autoSpaceDE w:val="0"/>
        <w:autoSpaceDN w:val="0"/>
        <w:adjustRightInd w:val="0"/>
        <w:spacing w:after="3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возможность </w:t>
      </w:r>
      <w:proofErr w:type="gramStart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 w:rsidRPr="000443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работы друг друга и общаться по разным учебным вопросам; </w:t>
      </w:r>
    </w:p>
    <w:p w:rsidR="0004432F" w:rsidRPr="0004432F" w:rsidRDefault="0004432F" w:rsidP="0004432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студент-педагог-студент;</w:t>
      </w:r>
    </w:p>
    <w:p w:rsidR="0004432F" w:rsidRPr="0004432F" w:rsidRDefault="0004432F" w:rsidP="0004432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обучения, интерактивность;</w:t>
      </w:r>
    </w:p>
    <w:p w:rsidR="0004432F" w:rsidRPr="0004432F" w:rsidRDefault="0004432F" w:rsidP="0004432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интенсификация самостоятельной работы студентов;</w:t>
      </w:r>
    </w:p>
    <w:p w:rsidR="0004432F" w:rsidRPr="0004432F" w:rsidRDefault="0004432F" w:rsidP="0004432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объема выполненных заданий на уроке и дома;</w:t>
      </w:r>
    </w:p>
    <w:p w:rsidR="0004432F" w:rsidRPr="0004432F" w:rsidRDefault="0004432F" w:rsidP="0004432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мотивации и познавательной активности за счет разнообразия форм работы; </w:t>
      </w:r>
    </w:p>
    <w:p w:rsidR="0004432F" w:rsidRPr="0004432F" w:rsidRDefault="0004432F" w:rsidP="0004432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интегрирование обычного урока с компьютером и интерактивной доской;</w:t>
      </w:r>
    </w:p>
    <w:p w:rsidR="0004432F" w:rsidRPr="0004432F" w:rsidRDefault="0004432F" w:rsidP="0004432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Сервером LearningApps.org. помогает педагогу лучше оценить способности и знания  студентов;</w:t>
      </w:r>
    </w:p>
    <w:p w:rsidR="0004432F" w:rsidRPr="0004432F" w:rsidRDefault="0004432F" w:rsidP="0004432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студенты быстро запоминают материал, создавая свои 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жнения</w:t>
      </w: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"Сетка слов", " Кроссворд", " Найди пару", «Кто хочет стать миллионером?» на сервере” LearningApps.org”</w:t>
      </w:r>
    </w:p>
    <w:p w:rsidR="0004432F" w:rsidRPr="0004432F" w:rsidRDefault="0004432F" w:rsidP="0004432F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 Сервера LearningApps.org. помогает:</w:t>
      </w:r>
    </w:p>
    <w:p w:rsidR="0004432F" w:rsidRPr="0004432F" w:rsidRDefault="0004432F" w:rsidP="0004432F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занятия более наглядными и интенсивными;</w:t>
      </w:r>
    </w:p>
    <w:p w:rsidR="0004432F" w:rsidRPr="0004432F" w:rsidRDefault="0004432F" w:rsidP="0004432F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-выполнить упражнения максимально быстро;</w:t>
      </w:r>
    </w:p>
    <w:p w:rsidR="0004432F" w:rsidRPr="0004432F" w:rsidRDefault="0004432F" w:rsidP="0004432F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-привлекать пассивных студентов к активной деятельности  на уроке;</w:t>
      </w:r>
    </w:p>
    <w:p w:rsidR="0004432F" w:rsidRPr="0004432F" w:rsidRDefault="0004432F" w:rsidP="0004432F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повышает мотивацию студентов к занятиям;</w:t>
      </w:r>
    </w:p>
    <w:p w:rsidR="0004432F" w:rsidRPr="0004432F" w:rsidRDefault="0004432F" w:rsidP="0004432F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познавательный интерес студентов;</w:t>
      </w:r>
    </w:p>
    <w:p w:rsidR="0004432F" w:rsidRPr="0004432F" w:rsidRDefault="0004432F" w:rsidP="0004432F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-реализовывать личностно-ориентированный и дифференцированный подходы в   обучении;</w:t>
      </w:r>
    </w:p>
    <w:p w:rsidR="0004432F" w:rsidRPr="0004432F" w:rsidRDefault="0004432F" w:rsidP="0004432F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4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мыслительные процессы (анализ, синтез, сравнение и др.).</w:t>
      </w:r>
    </w:p>
    <w:p w:rsidR="00B90041" w:rsidRPr="001653FA" w:rsidRDefault="00B90041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Учащиеся готовят презентации, которые затем используем для проведения уроков. Ведутся исследовательские работы, где неотъемлемой частью работы являет</w:t>
      </w:r>
      <w:r w:rsidR="00FE3733">
        <w:rPr>
          <w:sz w:val="28"/>
          <w:szCs w:val="28"/>
        </w:rPr>
        <w:t>ся обобщение результатов в виде</w:t>
      </w:r>
      <w:r w:rsidRPr="001653FA">
        <w:rPr>
          <w:sz w:val="28"/>
          <w:szCs w:val="28"/>
        </w:rPr>
        <w:t xml:space="preserve"> презентации. </w:t>
      </w:r>
      <w:r w:rsidR="00CE50C1" w:rsidRPr="001653FA">
        <w:rPr>
          <w:sz w:val="28"/>
          <w:szCs w:val="28"/>
        </w:rPr>
        <w:t>С ее использованием не только обретается единство во взаимодействии с компьютером, но и преподается мировоззрение, прививаются навык системного мышления, способность абстрагирования, моделирования, т. е. основные навыки современного человека – способность думать, исследовать, понимать, действовать.</w:t>
      </w:r>
    </w:p>
    <w:p w:rsidR="006D6781" w:rsidRPr="001653FA" w:rsidRDefault="006D6781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Очевидно, что одним из самых сильно действующих сре</w:t>
      </w:r>
      <w:proofErr w:type="gramStart"/>
      <w:r w:rsidRPr="001653FA">
        <w:rPr>
          <w:sz w:val="28"/>
          <w:szCs w:val="28"/>
        </w:rPr>
        <w:t>дств дл</w:t>
      </w:r>
      <w:proofErr w:type="gramEnd"/>
      <w:r w:rsidRPr="001653FA">
        <w:rPr>
          <w:sz w:val="28"/>
          <w:szCs w:val="28"/>
        </w:rPr>
        <w:t>я создания и поддержания интереса к предмету является демонстрационный химический эксперимент.</w:t>
      </w:r>
    </w:p>
    <w:p w:rsidR="006D6781" w:rsidRPr="001653FA" w:rsidRDefault="006D6781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Практически он предусмотрен при изучении всех разделов химии в средней школе. Однако при отборе опытов для демонстрации действуют ограничения, связанные с повышенной опасностью некоторых веществ. По этой причине многие интересные, зрелищные и познавательные опыты никогда не включали в школьную программу. Например, опыты с белым фосфором.</w:t>
      </w:r>
    </w:p>
    <w:p w:rsidR="006D6781" w:rsidRPr="001653FA" w:rsidRDefault="006D6781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lastRenderedPageBreak/>
        <w:t xml:space="preserve">Главное достоинство компьютерного моделирования — бесспорная целесообразность его использования при рассмотрении </w:t>
      </w:r>
      <w:proofErr w:type="spellStart"/>
      <w:r w:rsidRPr="001653FA">
        <w:rPr>
          <w:sz w:val="28"/>
          <w:szCs w:val="28"/>
        </w:rPr>
        <w:t>взрыво</w:t>
      </w:r>
      <w:proofErr w:type="spellEnd"/>
      <w:r w:rsidRPr="001653FA">
        <w:rPr>
          <w:sz w:val="28"/>
          <w:szCs w:val="28"/>
        </w:rPr>
        <w:t>- и пожароопасных процессов, реакций с участием токсичных веществ.</w:t>
      </w:r>
    </w:p>
    <w:p w:rsidR="006D6781" w:rsidRPr="001653FA" w:rsidRDefault="006D6781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653FA">
        <w:rPr>
          <w:sz w:val="28"/>
          <w:szCs w:val="28"/>
          <w:shd w:val="clear" w:color="auto" w:fill="FFFFFF"/>
        </w:rPr>
        <w:t xml:space="preserve">Так, в электронном издании «Виртуальная химическая лаборатория» можно выбирать, переливать или пересыпать реагенты, собирать экспериментальные установки, проводить в них химические опыты, делать «виртуальные» фотографии химических реакций, записывать результаты наблюдений в лабораторный журнал. </w:t>
      </w:r>
    </w:p>
    <w:p w:rsidR="00F46B3D" w:rsidRPr="001653FA" w:rsidRDefault="006D6781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Отличительной особенностью электронного издания «Химия (8-11 класс). Виртуальная лаборатория», включающая более 150 химических опытов является возможность моделирование химических экспериментов, молекул органических и неорганических веществ.</w:t>
      </w:r>
      <w:r w:rsidR="00F46B3D" w:rsidRPr="001653FA">
        <w:rPr>
          <w:sz w:val="28"/>
          <w:szCs w:val="28"/>
        </w:rPr>
        <w:t xml:space="preserve"> </w:t>
      </w:r>
    </w:p>
    <w:p w:rsidR="007D13A7" w:rsidRPr="001653FA" w:rsidRDefault="00F46B3D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В курсе «Органическая химия» при изучении классов органических веществ, учащиеся испытывают затруднения в представлении объемной молекулы, тем самым не могут правильно определять типы гибридизации. Благодаря использованию «виртуальной лаборатории» на уроках, презентаций эта проблема становится решаемой.</w:t>
      </w:r>
    </w:p>
    <w:p w:rsidR="006D6781" w:rsidRPr="001653FA" w:rsidRDefault="007D13A7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Умение решать задачи – интегрированный показатель степени овладения знаниями по химии, физике и математике и, несомненно, мыслительных способностей учащихся. Поэтому решение задач – это не только один из ведущих методов обучения, но и самый информативный способ контроля.</w:t>
      </w:r>
      <w:r w:rsidR="00CE50C1" w:rsidRPr="001653FA">
        <w:rPr>
          <w:sz w:val="28"/>
          <w:szCs w:val="28"/>
        </w:rPr>
        <w:t xml:space="preserve"> </w:t>
      </w:r>
      <w:r w:rsidR="00F87284" w:rsidRPr="001653FA">
        <w:rPr>
          <w:sz w:val="28"/>
          <w:szCs w:val="28"/>
        </w:rPr>
        <w:t>При помощи интерактивной доски гораздо легче, быстрее и нагляднее осуществляется этот метод. Есть возможность исправлять ошибки, подчеркивать, выделять другим цветом, сохранять самое необходимое.</w:t>
      </w:r>
    </w:p>
    <w:p w:rsidR="001653FA" w:rsidRPr="001653FA" w:rsidRDefault="001653FA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Такая технология обеспечивает реализацию на практике развивающего обучения.</w:t>
      </w:r>
    </w:p>
    <w:p w:rsidR="001653FA" w:rsidRPr="001653FA" w:rsidRDefault="001653FA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С использованием интерактивных досок сокращается время, затрачиваемое педагогом на подготовку к занятию, вместе с тем улучшается качество обучения за счет нового способа изложения и подготовки материала урока.</w:t>
      </w:r>
    </w:p>
    <w:p w:rsidR="001653FA" w:rsidRPr="001653FA" w:rsidRDefault="001653FA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lastRenderedPageBreak/>
        <w:t>Представление материала на интерактивной доске в сочетании с индивидуальной работой позволяет добиться уникальных результатов обучаемости.</w:t>
      </w:r>
    </w:p>
    <w:p w:rsidR="001653FA" w:rsidRPr="001653FA" w:rsidRDefault="001653FA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Их можно немедленно проверить при помощи контрольных вопросов (как общих на интерактивной доске, так и тестовых на персональном компьютере) – простых, но требующих активного восприятия, анализа и обобщения демонстрируемых материалов.</w:t>
      </w:r>
    </w:p>
    <w:p w:rsidR="001653FA" w:rsidRPr="001653FA" w:rsidRDefault="001653FA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При традиционном обучении осуществить такую проверку у всех учащихся класса практически невозможно.</w:t>
      </w:r>
    </w:p>
    <w:p w:rsidR="001653FA" w:rsidRPr="001653FA" w:rsidRDefault="001653FA" w:rsidP="00A0145E">
      <w:pPr>
        <w:pStyle w:val="ajus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653FA">
        <w:rPr>
          <w:sz w:val="28"/>
          <w:szCs w:val="28"/>
        </w:rPr>
        <w:t>Интерактивные технологии изменяют характер образования. Используя интерактивную доску, обучаемый сам активно участвует в исследовательском процессе.</w:t>
      </w:r>
    </w:p>
    <w:p w:rsidR="00CE50C1" w:rsidRPr="001653FA" w:rsidRDefault="00CE50C1" w:rsidP="00A014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FA">
        <w:rPr>
          <w:rFonts w:ascii="Times New Roman" w:hAnsi="Times New Roman" w:cs="Times New Roman"/>
          <w:sz w:val="28"/>
          <w:szCs w:val="28"/>
        </w:rPr>
        <w:t xml:space="preserve"> Следует понять, что альтернативы информационным технологиям нет.</w:t>
      </w:r>
    </w:p>
    <w:p w:rsidR="00CE50C1" w:rsidRPr="001653FA" w:rsidRDefault="00CE50C1" w:rsidP="00A014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FA">
        <w:rPr>
          <w:rFonts w:ascii="Times New Roman" w:hAnsi="Times New Roman" w:cs="Times New Roman"/>
          <w:sz w:val="28"/>
          <w:szCs w:val="28"/>
        </w:rPr>
        <w:t>Технологии могут не работать, если ими не хотят или не умеют пользоваться, или пользуются не с теми целями, ради которых они созданы.</w:t>
      </w:r>
    </w:p>
    <w:p w:rsidR="00CE50C1" w:rsidRPr="001653FA" w:rsidRDefault="00CE50C1" w:rsidP="00A014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FA">
        <w:rPr>
          <w:rFonts w:ascii="Times New Roman" w:hAnsi="Times New Roman" w:cs="Times New Roman"/>
          <w:sz w:val="28"/>
          <w:szCs w:val="28"/>
        </w:rPr>
        <w:t>Технологии эффективно работают для тех, кто хочет, чтобы им помогли.</w:t>
      </w:r>
    </w:p>
    <w:p w:rsidR="005A107E" w:rsidRPr="00A0145E" w:rsidRDefault="00CE50C1" w:rsidP="00A014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3FA">
        <w:rPr>
          <w:rFonts w:ascii="Times New Roman" w:hAnsi="Times New Roman" w:cs="Times New Roman"/>
          <w:sz w:val="28"/>
          <w:szCs w:val="28"/>
        </w:rPr>
        <w:t>Совершенно очевидно, что использование интерактивных технологий в образовании имеет ряд преимуществ, которые делают их использование максимально востребованным.</w:t>
      </w:r>
    </w:p>
    <w:p w:rsidR="00F92D53" w:rsidRPr="00F92D53" w:rsidRDefault="00F92D53" w:rsidP="00F92D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2D53" w:rsidRPr="00F92D53" w:rsidSect="00165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B74"/>
    <w:multiLevelType w:val="hybridMultilevel"/>
    <w:tmpl w:val="20AC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16F78"/>
    <w:multiLevelType w:val="hybridMultilevel"/>
    <w:tmpl w:val="8E48C8BC"/>
    <w:lvl w:ilvl="0" w:tplc="3EC0CE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3116"/>
    <w:multiLevelType w:val="hybridMultilevel"/>
    <w:tmpl w:val="AA54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0BC4"/>
    <w:multiLevelType w:val="hybridMultilevel"/>
    <w:tmpl w:val="06843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A63C4"/>
    <w:multiLevelType w:val="hybridMultilevel"/>
    <w:tmpl w:val="411E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EF"/>
    <w:rsid w:val="00016257"/>
    <w:rsid w:val="0004432F"/>
    <w:rsid w:val="001653FA"/>
    <w:rsid w:val="001D6B40"/>
    <w:rsid w:val="002B42EF"/>
    <w:rsid w:val="002D1B72"/>
    <w:rsid w:val="003262D3"/>
    <w:rsid w:val="00372D6C"/>
    <w:rsid w:val="00387CDA"/>
    <w:rsid w:val="003C4959"/>
    <w:rsid w:val="004E7E2F"/>
    <w:rsid w:val="005A107E"/>
    <w:rsid w:val="005A47B3"/>
    <w:rsid w:val="006D6781"/>
    <w:rsid w:val="006D6A4D"/>
    <w:rsid w:val="007D13A7"/>
    <w:rsid w:val="007E5C85"/>
    <w:rsid w:val="0080669B"/>
    <w:rsid w:val="009A238E"/>
    <w:rsid w:val="009E2960"/>
    <w:rsid w:val="00A0145E"/>
    <w:rsid w:val="00B76565"/>
    <w:rsid w:val="00B90041"/>
    <w:rsid w:val="00B901CF"/>
    <w:rsid w:val="00BE2447"/>
    <w:rsid w:val="00BE4F78"/>
    <w:rsid w:val="00CC3CF9"/>
    <w:rsid w:val="00CE50C1"/>
    <w:rsid w:val="00DE6108"/>
    <w:rsid w:val="00E07713"/>
    <w:rsid w:val="00F46B3D"/>
    <w:rsid w:val="00F87284"/>
    <w:rsid w:val="00F92D53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07E"/>
  </w:style>
  <w:style w:type="paragraph" w:styleId="a3">
    <w:name w:val="Normal (Web)"/>
    <w:basedOn w:val="a"/>
    <w:uiPriority w:val="99"/>
    <w:semiHidden/>
    <w:unhideWhenUsed/>
    <w:rsid w:val="005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07E"/>
    <w:rPr>
      <w:b/>
      <w:bCs/>
    </w:rPr>
  </w:style>
  <w:style w:type="paragraph" w:customStyle="1" w:styleId="ajus">
    <w:name w:val="ajus"/>
    <w:basedOn w:val="a"/>
    <w:rsid w:val="00B7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77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07E"/>
  </w:style>
  <w:style w:type="paragraph" w:styleId="a3">
    <w:name w:val="Normal (Web)"/>
    <w:basedOn w:val="a"/>
    <w:uiPriority w:val="99"/>
    <w:semiHidden/>
    <w:unhideWhenUsed/>
    <w:rsid w:val="005A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07E"/>
    <w:rPr>
      <w:b/>
      <w:bCs/>
    </w:rPr>
  </w:style>
  <w:style w:type="paragraph" w:customStyle="1" w:styleId="ajus">
    <w:name w:val="ajus"/>
    <w:basedOn w:val="a"/>
    <w:rsid w:val="00B7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771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3</cp:revision>
  <dcterms:created xsi:type="dcterms:W3CDTF">2018-01-06T17:57:00Z</dcterms:created>
  <dcterms:modified xsi:type="dcterms:W3CDTF">2018-01-07T11:25:00Z</dcterms:modified>
</cp:coreProperties>
</file>