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1" w:rsidRPr="00225031" w:rsidRDefault="00225031" w:rsidP="007072B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031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 образования</w:t>
      </w:r>
    </w:p>
    <w:p w:rsidR="00225031" w:rsidRPr="00225031" w:rsidRDefault="00225031" w:rsidP="007072B9">
      <w:pPr>
        <w:spacing w:after="0" w:line="240" w:lineRule="auto"/>
        <w:ind w:left="-709"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50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«РОССИЙСКАЯ АКАДЕМИЯ НАРОДНОГО ХОЗЯЙСТВА И </w:t>
      </w:r>
    </w:p>
    <w:p w:rsidR="00225031" w:rsidRPr="00225031" w:rsidRDefault="00225031" w:rsidP="007072B9">
      <w:pPr>
        <w:spacing w:after="0" w:line="240" w:lineRule="auto"/>
        <w:ind w:left="-709"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503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ГОСУДАРСТВЕННОЙ СЛУЖБЫ </w:t>
      </w:r>
    </w:p>
    <w:p w:rsidR="00225031" w:rsidRPr="00225031" w:rsidRDefault="00225031" w:rsidP="007072B9">
      <w:pPr>
        <w:spacing w:after="0" w:line="240" w:lineRule="auto"/>
        <w:ind w:left="-709" w:right="-284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5031">
        <w:rPr>
          <w:rFonts w:ascii="Times New Roman" w:eastAsia="Calibri" w:hAnsi="Times New Roman" w:cs="Times New Roman"/>
          <w:b/>
          <w:bCs/>
          <w:sz w:val="26"/>
          <w:szCs w:val="26"/>
        </w:rPr>
        <w:t>ПРИ ПРЕЗИДЕНТЕ РОССИЙСКОЙ ФЕДЕРАЦИИ»</w:t>
      </w:r>
    </w:p>
    <w:p w:rsidR="00225031" w:rsidRPr="00225031" w:rsidRDefault="00225031" w:rsidP="007072B9">
      <w:pPr>
        <w:pBdr>
          <w:bottom w:val="thinThickSmallGap" w:sz="24" w:space="1" w:color="auto"/>
        </w:pBdr>
        <w:spacing w:after="0" w:line="240" w:lineRule="auto"/>
        <w:ind w:left="-709"/>
        <w:rPr>
          <w:rFonts w:ascii="Times New Roman" w:eastAsia="Calibri" w:hAnsi="Times New Roman" w:cs="Times New Roman"/>
          <w:sz w:val="16"/>
          <w:szCs w:val="16"/>
        </w:rPr>
      </w:pPr>
    </w:p>
    <w:p w:rsidR="00225031" w:rsidRPr="00225031" w:rsidRDefault="00225031" w:rsidP="007072B9">
      <w:pPr>
        <w:spacing w:after="0" w:line="240" w:lineRule="auto"/>
        <w:ind w:left="-709"/>
        <w:rPr>
          <w:rFonts w:ascii="Times New Roman" w:eastAsia="Calibri" w:hAnsi="Times New Roman" w:cs="Times New Roman"/>
          <w:sz w:val="16"/>
          <w:szCs w:val="16"/>
        </w:rPr>
      </w:pPr>
    </w:p>
    <w:p w:rsidR="00225031" w:rsidRPr="00225031" w:rsidRDefault="00CE2AA4" w:rsidP="007072B9">
      <w:pPr>
        <w:spacing w:after="0" w:line="240" w:lineRule="auto"/>
        <w:ind w:left="-709"/>
        <w:jc w:val="center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Западный филиал </w:t>
      </w:r>
    </w:p>
    <w:p w:rsidR="00F56547" w:rsidRDefault="00F56547"/>
    <w:p w:rsidR="00225031" w:rsidRPr="009C49B7" w:rsidRDefault="00225031">
      <w:pPr>
        <w:rPr>
          <w:rFonts w:ascii="Times New Roman" w:hAnsi="Times New Roman" w:cs="Times New Roman"/>
          <w:sz w:val="28"/>
          <w:szCs w:val="28"/>
        </w:rPr>
      </w:pP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9B7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рекомендации</w:t>
      </w: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9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организации внеаудиторной </w:t>
      </w: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9B7">
        <w:rPr>
          <w:rFonts w:ascii="Times New Roman" w:hAnsi="Times New Roman" w:cs="Times New Roman"/>
          <w:b/>
          <w:bCs/>
          <w:iCs/>
          <w:sz w:val="28"/>
          <w:szCs w:val="28"/>
        </w:rPr>
        <w:t>самостоятельной работы студентов</w:t>
      </w: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B7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B7">
        <w:rPr>
          <w:rFonts w:ascii="Times New Roman" w:hAnsi="Times New Roman" w:cs="Times New Roman"/>
          <w:b/>
          <w:sz w:val="28"/>
          <w:szCs w:val="28"/>
        </w:rPr>
        <w:t xml:space="preserve"> «Иностранный (английский) язык»</w:t>
      </w: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C49B7" w:rsidRPr="009C49B7" w:rsidRDefault="009C49B7" w:rsidP="009C49B7">
      <w:pPr>
        <w:ind w:left="4" w:right="4" w:hanging="4"/>
        <w:jc w:val="center"/>
        <w:rPr>
          <w:rFonts w:ascii="Times New Roman" w:hAnsi="Times New Roman" w:cs="Times New Roman"/>
          <w:sz w:val="28"/>
          <w:szCs w:val="28"/>
        </w:rPr>
      </w:pPr>
      <w:r w:rsidRPr="009C49B7">
        <w:rPr>
          <w:rFonts w:ascii="Times New Roman" w:hAnsi="Times New Roman" w:cs="Times New Roman"/>
          <w:sz w:val="28"/>
          <w:szCs w:val="28"/>
        </w:rPr>
        <w:t>Допущено (рекомендовано) учебно-методическим советом Западного филиала РАНХиГС в качестве методических рекомендаций для студентов средних специальных учебных заведений, обучающихся по</w:t>
      </w:r>
      <w:r w:rsidRPr="009C4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49B7">
        <w:rPr>
          <w:rFonts w:ascii="Times New Roman" w:hAnsi="Times New Roman" w:cs="Times New Roman"/>
          <w:sz w:val="28"/>
          <w:szCs w:val="28"/>
        </w:rPr>
        <w:t>направлению подготовки 43.02.01. Организация обслуживания в общественном питании</w:t>
      </w:r>
    </w:p>
    <w:p w:rsidR="009C49B7" w:rsidRPr="009C49B7" w:rsidRDefault="009C49B7" w:rsidP="009C4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9B7" w:rsidRPr="009C49B7" w:rsidRDefault="009C49B7" w:rsidP="009C49B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9B7" w:rsidRPr="009C49B7" w:rsidRDefault="009C49B7" w:rsidP="009C49B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9B7" w:rsidRPr="009C49B7" w:rsidRDefault="009C49B7" w:rsidP="009C49B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9B7" w:rsidRPr="009C49B7" w:rsidRDefault="009C49B7" w:rsidP="009C49B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9B7" w:rsidRPr="009C49B7" w:rsidRDefault="009C49B7" w:rsidP="009C4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B7">
        <w:rPr>
          <w:rFonts w:ascii="Times New Roman" w:hAnsi="Times New Roman" w:cs="Times New Roman"/>
          <w:sz w:val="28"/>
          <w:szCs w:val="28"/>
        </w:rPr>
        <w:t>Калининград</w:t>
      </w:r>
    </w:p>
    <w:p w:rsidR="009C49B7" w:rsidRPr="009C49B7" w:rsidRDefault="009C49B7" w:rsidP="009C4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B7">
        <w:rPr>
          <w:rFonts w:ascii="Times New Roman" w:hAnsi="Times New Roman" w:cs="Times New Roman"/>
          <w:sz w:val="28"/>
          <w:szCs w:val="28"/>
        </w:rPr>
        <w:t>Западный филиал РАНХиГС</w:t>
      </w:r>
    </w:p>
    <w:p w:rsidR="009C49B7" w:rsidRPr="009C49B7" w:rsidRDefault="009C49B7" w:rsidP="009C49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B7">
        <w:rPr>
          <w:rFonts w:ascii="Times New Roman" w:hAnsi="Times New Roman" w:cs="Times New Roman"/>
          <w:sz w:val="28"/>
          <w:szCs w:val="28"/>
        </w:rPr>
        <w:t>2017</w:t>
      </w:r>
    </w:p>
    <w:p w:rsidR="007072B9" w:rsidRPr="009C49B7" w:rsidRDefault="007072B9" w:rsidP="009C4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2B9" w:rsidRPr="009C49B7" w:rsidRDefault="007072B9">
      <w:pPr>
        <w:rPr>
          <w:rFonts w:ascii="Times New Roman" w:hAnsi="Times New Roman" w:cs="Times New Roman"/>
          <w:sz w:val="28"/>
          <w:szCs w:val="28"/>
        </w:rPr>
      </w:pPr>
    </w:p>
    <w:p w:rsidR="00D84711" w:rsidRDefault="00D84711" w:rsidP="00D84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 000.0 (000)</w:t>
      </w:r>
    </w:p>
    <w:p w:rsidR="00D84711" w:rsidRDefault="00D84711" w:rsidP="00D84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711" w:rsidRDefault="00D84711" w:rsidP="00D84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</w:p>
    <w:p w:rsidR="00D84711" w:rsidRDefault="00D84711" w:rsidP="00D84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Западного филиала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РАНХиГС                        О.В. Перевизник</w:t>
      </w:r>
    </w:p>
    <w:p w:rsidR="00D84711" w:rsidRDefault="00D84711" w:rsidP="00D84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711" w:rsidRDefault="00D84711" w:rsidP="00D84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711" w:rsidRDefault="00D84711" w:rsidP="00D84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711" w:rsidRDefault="00D84711" w:rsidP="00D84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711" w:rsidRDefault="00D84711" w:rsidP="00D847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Ефимова</w:t>
      </w:r>
    </w:p>
    <w:p w:rsidR="00D84711" w:rsidRDefault="00D84711" w:rsidP="00D84711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предназначены для внеаудиторной самостоятельной работы студентов специальности 43.02.01 «Организация обслуживания в общественном питании».</w:t>
      </w:r>
    </w:p>
    <w:p w:rsidR="00D84711" w:rsidRDefault="00D84711" w:rsidP="00D8471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11" w:rsidRDefault="00D84711" w:rsidP="00D847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4711" w:rsidRDefault="00D84711" w:rsidP="00D84711">
      <w:pPr>
        <w:spacing w:line="360" w:lineRule="auto"/>
        <w:ind w:firstLine="720"/>
        <w:jc w:val="both"/>
        <w:rPr>
          <w:sz w:val="28"/>
          <w:szCs w:val="28"/>
        </w:rPr>
      </w:pPr>
    </w:p>
    <w:p w:rsidR="00D84711" w:rsidRDefault="00D84711" w:rsidP="00D84711">
      <w:pPr>
        <w:spacing w:line="360" w:lineRule="auto"/>
        <w:ind w:firstLine="720"/>
        <w:jc w:val="both"/>
        <w:rPr>
          <w:sz w:val="28"/>
          <w:szCs w:val="28"/>
        </w:rPr>
      </w:pPr>
    </w:p>
    <w:p w:rsidR="00D84711" w:rsidRDefault="00D84711" w:rsidP="00D84711">
      <w:pPr>
        <w:spacing w:line="360" w:lineRule="auto"/>
        <w:ind w:firstLine="720"/>
        <w:jc w:val="both"/>
        <w:rPr>
          <w:sz w:val="28"/>
          <w:szCs w:val="28"/>
        </w:rPr>
      </w:pPr>
    </w:p>
    <w:p w:rsidR="00D84711" w:rsidRDefault="00D84711" w:rsidP="00D84711">
      <w:pPr>
        <w:spacing w:line="360" w:lineRule="auto"/>
        <w:jc w:val="both"/>
        <w:rPr>
          <w:sz w:val="28"/>
          <w:szCs w:val="28"/>
        </w:rPr>
      </w:pPr>
    </w:p>
    <w:p w:rsidR="00D84711" w:rsidRDefault="00D84711" w:rsidP="00D84711">
      <w:pPr>
        <w:spacing w:line="360" w:lineRule="auto"/>
        <w:ind w:firstLine="720"/>
        <w:jc w:val="both"/>
        <w:rPr>
          <w:sz w:val="28"/>
          <w:szCs w:val="28"/>
        </w:rPr>
      </w:pPr>
    </w:p>
    <w:p w:rsidR="00D84711" w:rsidRDefault="00D84711" w:rsidP="00D84711"/>
    <w:p w:rsidR="00D84711" w:rsidRDefault="00D84711" w:rsidP="00D84711"/>
    <w:p w:rsidR="008A13B6" w:rsidRDefault="008A13B6" w:rsidP="00D84711"/>
    <w:p w:rsidR="00D84711" w:rsidRDefault="00D84711" w:rsidP="00D84711"/>
    <w:p w:rsidR="00D84711" w:rsidRDefault="00D84711" w:rsidP="00D8471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7326980"/>
        <w:docPartObj>
          <w:docPartGallery w:val="Table of Contents"/>
          <w:docPartUnique/>
        </w:docPartObj>
      </w:sdtPr>
      <w:sdtEndPr/>
      <w:sdtContent>
        <w:p w:rsidR="00225031" w:rsidRDefault="00225031">
          <w:pPr>
            <w:pStyle w:val="a3"/>
          </w:pPr>
          <w:r>
            <w:t>Оглавление</w:t>
          </w:r>
        </w:p>
        <w:p w:rsidR="007045E9" w:rsidRPr="007045E9" w:rsidRDefault="002250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045E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045E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045E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2029081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1.Пояснительная записка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_Toc452029081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2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2. Тематический план с указанием видов самостоятельной работы и количество часов на ее выполнение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_Toc452029082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3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3.Требования к выполнению и оформлению самостоятельных работ.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_Toc452029083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4" w:history="1">
            <w:r w:rsidR="007045E9" w:rsidRPr="007045E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 Оценивание внеаудиторной самостоятельной работы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_Toc452029084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5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5. Методические рекомендации по выполнению самостоятельной работы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_Toc452029085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6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Внеаудиторная самостоятельная работа №1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_Toc452029086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7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Внеаудиторная самостоятельная работа №2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_Toc452029087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 w:rsidP="00006CB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88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Внеаудиторная самостоятельная работа№3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_Toc452029088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5E9" w:rsidRPr="007045E9" w:rsidRDefault="00EF65A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029090" w:history="1">
            <w:r w:rsidR="007045E9" w:rsidRPr="007045E9">
              <w:rPr>
                <w:rStyle w:val="a4"/>
                <w:rFonts w:ascii="Times New Roman" w:eastAsia="Calibri" w:hAnsi="Times New Roman" w:cs="Times New Roman"/>
                <w:noProof/>
                <w:sz w:val="28"/>
                <w:szCs w:val="28"/>
              </w:rPr>
              <w:t>6. Учебно-методическое обеспечение: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_Toc452029090 \h </w:instrTex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045E9" w:rsidRPr="007045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5031" w:rsidRDefault="00225031">
          <w:r w:rsidRPr="007045E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225031" w:rsidRDefault="00225031"/>
    <w:p w:rsidR="009C49B7" w:rsidRDefault="009C49B7"/>
    <w:p w:rsidR="009C49B7" w:rsidRDefault="009C49B7"/>
    <w:p w:rsidR="00225031" w:rsidRDefault="00225031"/>
    <w:p w:rsidR="00225031" w:rsidRPr="00BB0297" w:rsidRDefault="00225031" w:rsidP="00BB0297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0" w:name="_Toc452029081"/>
      <w:r w:rsidRPr="00BB0297">
        <w:rPr>
          <w:rFonts w:ascii="Times New Roman" w:eastAsia="Calibri" w:hAnsi="Times New Roman" w:cs="Times New Roman"/>
          <w:color w:val="auto"/>
        </w:rPr>
        <w:lastRenderedPageBreak/>
        <w:t>1.</w:t>
      </w:r>
      <w:bookmarkEnd w:id="0"/>
      <w:r w:rsidR="00B73081">
        <w:rPr>
          <w:rFonts w:ascii="Times New Roman" w:eastAsia="Calibri" w:hAnsi="Times New Roman" w:cs="Times New Roman"/>
          <w:color w:val="auto"/>
        </w:rPr>
        <w:t>Введение</w:t>
      </w:r>
    </w:p>
    <w:p w:rsidR="00225031" w:rsidRPr="00225031" w:rsidRDefault="00225031" w:rsidP="008A13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31">
        <w:rPr>
          <w:rFonts w:ascii="Times New Roman" w:eastAsia="Calibri" w:hAnsi="Times New Roman" w:cs="Times New Roman"/>
          <w:sz w:val="28"/>
          <w:szCs w:val="28"/>
        </w:rPr>
        <w:t>Методические указания к выполнению внеаудиторной самостоятельной работы по дисциплине ОГСЭ.</w:t>
      </w:r>
      <w:r w:rsidRPr="002250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5031">
        <w:rPr>
          <w:rFonts w:ascii="Times New Roman" w:eastAsia="Calibri" w:hAnsi="Times New Roman" w:cs="Times New Roman"/>
          <w:sz w:val="28"/>
          <w:szCs w:val="28"/>
        </w:rPr>
        <w:t xml:space="preserve">Иностранный язык (английский язык) предназначены для обучающихся по специальности: </w:t>
      </w:r>
      <w:r w:rsidR="003376C1">
        <w:rPr>
          <w:rFonts w:ascii="Times New Roman" w:eastAsia="Calibri" w:hAnsi="Times New Roman" w:cs="Times New Roman"/>
          <w:snapToGrid w:val="0"/>
          <w:sz w:val="28"/>
          <w:szCs w:val="28"/>
        </w:rPr>
        <w:t>43.02.01. Организация обслуживания в общественном питании</w:t>
      </w:r>
      <w:r w:rsidRPr="00225031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225031" w:rsidRPr="00225031" w:rsidRDefault="00225031" w:rsidP="00BB02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31">
        <w:rPr>
          <w:rFonts w:ascii="Times New Roman" w:eastAsia="Calibri" w:hAnsi="Times New Roman" w:cs="Times New Roman"/>
          <w:sz w:val="28"/>
          <w:szCs w:val="28"/>
        </w:rPr>
        <w:t>Одной из важнейших проблем, является повышение качества подготовки специалистов. Студент СПО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в колледже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Объем времени, отведенный на внеаудиторную самостоятельную работу, находит отражение: в рабочем учебном плане; в рабочих программах учебных дисциплин.</w:t>
      </w:r>
    </w:p>
    <w:p w:rsidR="00225031" w:rsidRPr="00225031" w:rsidRDefault="00225031" w:rsidP="00BB02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31">
        <w:rPr>
          <w:rFonts w:ascii="Times New Roman" w:eastAsia="Calibri" w:hAnsi="Times New Roman" w:cs="Times New Roman"/>
          <w:sz w:val="28"/>
          <w:szCs w:val="28"/>
        </w:rPr>
        <w:t>Цель методических указаний: оказание помощи студентам в выполнении самостоятельной работы по дисциплине «Английский язык», обеспечение их необходимыми сведениями, сведениями, методиками для успешного выполнения самостоятельной работы, в формировании устойчивых навыков и умений по разным аспектам обучения английскому языку.</w:t>
      </w:r>
    </w:p>
    <w:p w:rsidR="00225031" w:rsidRPr="00225031" w:rsidRDefault="00225031" w:rsidP="008A1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31">
        <w:rPr>
          <w:rFonts w:ascii="Times New Roman" w:eastAsia="Calibri" w:hAnsi="Times New Roman" w:cs="Times New Roman"/>
          <w:sz w:val="28"/>
          <w:szCs w:val="28"/>
        </w:rPr>
        <w:t xml:space="preserve">Данное пособие предусматривает следующие </w:t>
      </w:r>
      <w:r w:rsidRPr="00225031">
        <w:rPr>
          <w:rFonts w:ascii="Times New Roman" w:eastAsia="Calibri" w:hAnsi="Times New Roman" w:cs="Times New Roman"/>
          <w:bCs/>
          <w:sz w:val="28"/>
          <w:szCs w:val="28"/>
        </w:rPr>
        <w:t>виды работ</w:t>
      </w:r>
      <w:r w:rsidRPr="00225031">
        <w:rPr>
          <w:rFonts w:ascii="Times New Roman" w:eastAsia="Calibri" w:hAnsi="Times New Roman" w:cs="Times New Roman"/>
          <w:sz w:val="28"/>
          <w:szCs w:val="28"/>
        </w:rPr>
        <w:t>: устное сообщение и электронная презентация, доклад, сочинение, работа с дополнительными текстами по изучаемой теме.</w:t>
      </w:r>
    </w:p>
    <w:p w:rsidR="00225031" w:rsidRPr="00225031" w:rsidRDefault="00225031" w:rsidP="008A1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31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на самостоятельную внеаудиторную р</w:t>
      </w:r>
      <w:r w:rsidR="001E255C">
        <w:rPr>
          <w:rFonts w:ascii="Times New Roman" w:eastAsia="Calibri" w:hAnsi="Times New Roman" w:cs="Times New Roman"/>
          <w:sz w:val="28"/>
          <w:szCs w:val="28"/>
        </w:rPr>
        <w:t>аботу студентов специальности 43.02.01 Организация обслуживания в общественном питани</w:t>
      </w:r>
      <w:r w:rsidR="00F17B1C">
        <w:rPr>
          <w:rFonts w:ascii="Times New Roman" w:eastAsia="Calibri" w:hAnsi="Times New Roman" w:cs="Times New Roman"/>
          <w:sz w:val="28"/>
          <w:szCs w:val="28"/>
        </w:rPr>
        <w:t>и</w:t>
      </w:r>
      <w:r w:rsidR="001E255C">
        <w:rPr>
          <w:rFonts w:ascii="Times New Roman" w:eastAsia="Calibri" w:hAnsi="Times New Roman" w:cs="Times New Roman"/>
          <w:sz w:val="28"/>
          <w:szCs w:val="28"/>
        </w:rPr>
        <w:t xml:space="preserve"> отводится 32 часа</w:t>
      </w:r>
      <w:r w:rsidRPr="00225031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225031" w:rsidRPr="00225031" w:rsidRDefault="00225031" w:rsidP="008A1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31">
        <w:rPr>
          <w:rFonts w:ascii="Times New Roman" w:eastAsia="Calibri" w:hAnsi="Times New Roman" w:cs="Times New Roman"/>
          <w:sz w:val="28"/>
          <w:szCs w:val="28"/>
        </w:rPr>
        <w:t>Контроль результатов внеаудиторной самостоятель</w:t>
      </w:r>
      <w:r w:rsidR="00F17B1C">
        <w:rPr>
          <w:rFonts w:ascii="Times New Roman" w:eastAsia="Calibri" w:hAnsi="Times New Roman" w:cs="Times New Roman"/>
          <w:sz w:val="28"/>
          <w:szCs w:val="28"/>
        </w:rPr>
        <w:t xml:space="preserve">ной работы на учебных занятиях </w:t>
      </w:r>
      <w:r w:rsidRPr="00225031">
        <w:rPr>
          <w:rFonts w:ascii="Times New Roman" w:eastAsia="Calibri" w:hAnsi="Times New Roman" w:cs="Times New Roman"/>
          <w:sz w:val="28"/>
          <w:szCs w:val="28"/>
        </w:rPr>
        <w:t>по данному пособию может проходить в устной, письменной или смешанной форме с предоставлением продукта тво</w:t>
      </w:r>
      <w:r w:rsidR="00F17B1C">
        <w:rPr>
          <w:rFonts w:ascii="Times New Roman" w:eastAsia="Calibri" w:hAnsi="Times New Roman" w:cs="Times New Roman"/>
          <w:sz w:val="28"/>
          <w:szCs w:val="28"/>
        </w:rPr>
        <w:t>рческой деятельности студентов.</w:t>
      </w: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3B6" w:rsidRPr="00BB0297" w:rsidRDefault="008A13B6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31" w:rsidRPr="00BB0297" w:rsidRDefault="00225031" w:rsidP="00BB0297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1" w:name="_Toc452029082"/>
      <w:r w:rsidRPr="00BB0297">
        <w:rPr>
          <w:rFonts w:ascii="Times New Roman" w:eastAsia="Calibri" w:hAnsi="Times New Roman" w:cs="Times New Roman"/>
          <w:color w:val="auto"/>
        </w:rPr>
        <w:lastRenderedPageBreak/>
        <w:t>2. Тематический план с указанием видов самостоятельной работы и количество часов на ее выполнение</w:t>
      </w:r>
      <w:bookmarkEnd w:id="1"/>
    </w:p>
    <w:p w:rsidR="00225031" w:rsidRPr="00BB0297" w:rsidRDefault="00225031" w:rsidP="00BB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06A20" w:rsidRPr="00BB0297" w:rsidTr="00206A20">
        <w:tc>
          <w:tcPr>
            <w:tcW w:w="534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тем, выносимых на самостоятельную работу</w:t>
            </w:r>
          </w:p>
        </w:tc>
        <w:tc>
          <w:tcPr>
            <w:tcW w:w="2393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</w:p>
        </w:tc>
        <w:tc>
          <w:tcPr>
            <w:tcW w:w="2393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206A20" w:rsidRPr="00BB0297" w:rsidTr="0050223B">
        <w:tc>
          <w:tcPr>
            <w:tcW w:w="9571" w:type="dxa"/>
            <w:gridSpan w:val="4"/>
          </w:tcPr>
          <w:p w:rsidR="00206A20" w:rsidRPr="00BB0297" w:rsidRDefault="00CE2AA4" w:rsidP="00BB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06A20" w:rsidRPr="002250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семестр</w:t>
            </w:r>
          </w:p>
        </w:tc>
      </w:tr>
      <w:tr w:rsidR="00206A20" w:rsidRPr="00BB0297" w:rsidTr="00206A20">
        <w:tc>
          <w:tcPr>
            <w:tcW w:w="534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  <w:t>Знакомство. Семья.</w:t>
            </w:r>
          </w:p>
        </w:tc>
        <w:tc>
          <w:tcPr>
            <w:tcW w:w="2393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Сообщение. Электронная презентация</w:t>
            </w:r>
          </w:p>
        </w:tc>
        <w:tc>
          <w:tcPr>
            <w:tcW w:w="2393" w:type="dxa"/>
          </w:tcPr>
          <w:p w:rsidR="00206A20" w:rsidRPr="00225031" w:rsidRDefault="00CE2AA4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6A20" w:rsidRPr="00BB0297" w:rsidTr="00206A20">
        <w:tc>
          <w:tcPr>
            <w:tcW w:w="534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206A20" w:rsidRPr="00225031" w:rsidRDefault="00CE5C87" w:rsidP="00BB0297">
            <w:pPr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  <w:t>Моя семья. Моя будущая профессия.</w:t>
            </w:r>
          </w:p>
        </w:tc>
        <w:tc>
          <w:tcPr>
            <w:tcW w:w="2393" w:type="dxa"/>
          </w:tcPr>
          <w:p w:rsidR="00206A20" w:rsidRPr="00225031" w:rsidRDefault="00837F04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 словарем. Ведение тематического словаря.</w:t>
            </w:r>
          </w:p>
        </w:tc>
        <w:tc>
          <w:tcPr>
            <w:tcW w:w="2393" w:type="dxa"/>
          </w:tcPr>
          <w:p w:rsidR="00206A20" w:rsidRPr="00225031" w:rsidRDefault="00206A20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2250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06A20" w:rsidRPr="00BB0297" w:rsidTr="0050223B">
        <w:tc>
          <w:tcPr>
            <w:tcW w:w="9571" w:type="dxa"/>
            <w:gridSpan w:val="4"/>
          </w:tcPr>
          <w:p w:rsidR="00206A20" w:rsidRPr="00BB0297" w:rsidRDefault="00CE2AA4" w:rsidP="00BB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7</w:t>
            </w:r>
            <w:r w:rsidR="00206A20" w:rsidRPr="00225031">
              <w:rPr>
                <w:rFonts w:ascii="Times New Roman" w:eastAsia="Calibri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 семестр</w:t>
            </w:r>
          </w:p>
        </w:tc>
      </w:tr>
      <w:tr w:rsidR="00206A20" w:rsidRPr="00BB0297" w:rsidTr="00206A20">
        <w:tc>
          <w:tcPr>
            <w:tcW w:w="534" w:type="dxa"/>
          </w:tcPr>
          <w:p w:rsidR="00206A20" w:rsidRPr="00BB0297" w:rsidRDefault="006920B5" w:rsidP="00BB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206A20" w:rsidRPr="00BB0297" w:rsidRDefault="00CE2AA4" w:rsidP="00BB0297">
            <w:pPr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  <w:t>Страноведение</w:t>
            </w:r>
          </w:p>
        </w:tc>
        <w:tc>
          <w:tcPr>
            <w:tcW w:w="2393" w:type="dxa"/>
          </w:tcPr>
          <w:p w:rsidR="00206A20" w:rsidRPr="00BB0297" w:rsidRDefault="00CE2AA4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 и презентация по</w:t>
            </w:r>
            <w:r w:rsidR="001970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одной из тем раздела Страноведение</w:t>
            </w:r>
          </w:p>
        </w:tc>
        <w:tc>
          <w:tcPr>
            <w:tcW w:w="2393" w:type="dxa"/>
          </w:tcPr>
          <w:p w:rsidR="00206A20" w:rsidRPr="00BB0297" w:rsidRDefault="00CE2AA4" w:rsidP="00BB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20B5" w:rsidRPr="00BB0297" w:rsidTr="00206A20">
        <w:tc>
          <w:tcPr>
            <w:tcW w:w="534" w:type="dxa"/>
          </w:tcPr>
          <w:p w:rsidR="006920B5" w:rsidRPr="00BB0297" w:rsidRDefault="006920B5" w:rsidP="00BB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920B5" w:rsidRPr="00BB0297" w:rsidRDefault="00CE2AA4" w:rsidP="00BB0297">
            <w:pPr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  <w:t>Итого за 2, 3, 4</w:t>
            </w:r>
            <w:r w:rsidR="006920B5" w:rsidRPr="00225031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2393" w:type="dxa"/>
          </w:tcPr>
          <w:p w:rsidR="006920B5" w:rsidRPr="00BB0297" w:rsidRDefault="006920B5" w:rsidP="00BB02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0B5" w:rsidRPr="00BB0297" w:rsidRDefault="00CE2AA4" w:rsidP="00BB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06A20" w:rsidRPr="00BB0297" w:rsidRDefault="00206A20" w:rsidP="00BB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20" w:rsidRPr="00BB0297" w:rsidRDefault="00206A20" w:rsidP="00BB0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5C8" w:rsidRDefault="00AF05C8" w:rsidP="00BB0297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AF05C8" w:rsidRDefault="00AF05C8" w:rsidP="00AF05C8"/>
    <w:p w:rsidR="00AF05C8" w:rsidRDefault="00AF05C8" w:rsidP="00AF05C8"/>
    <w:p w:rsidR="00AF05C8" w:rsidRDefault="00AF05C8" w:rsidP="00AF05C8"/>
    <w:p w:rsidR="00AF05C8" w:rsidRDefault="00AF05C8" w:rsidP="00AF05C8"/>
    <w:p w:rsidR="00AF05C8" w:rsidRDefault="00AF05C8" w:rsidP="00AF05C8"/>
    <w:p w:rsidR="00AF05C8" w:rsidRDefault="00AF05C8" w:rsidP="00AF05C8"/>
    <w:p w:rsidR="00AF05C8" w:rsidRDefault="00AF05C8" w:rsidP="00AF05C8"/>
    <w:p w:rsidR="00AF05C8" w:rsidRDefault="00AF05C8" w:rsidP="00AF05C8"/>
    <w:p w:rsidR="00AF05C8" w:rsidRDefault="00AF05C8" w:rsidP="00AF05C8"/>
    <w:p w:rsidR="00CE2AA4" w:rsidRDefault="00CE2AA4" w:rsidP="00AF05C8"/>
    <w:p w:rsidR="00CE2AA4" w:rsidRDefault="00CE2AA4" w:rsidP="00AF05C8"/>
    <w:p w:rsidR="00006CBD" w:rsidRDefault="00006CBD" w:rsidP="00AF05C8"/>
    <w:p w:rsidR="00006CBD" w:rsidRPr="00AF05C8" w:rsidRDefault="00006CBD" w:rsidP="00AF05C8"/>
    <w:p w:rsidR="00BB0297" w:rsidRPr="00BB0297" w:rsidRDefault="00BB0297" w:rsidP="00BB0297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2" w:name="_Toc452029083"/>
      <w:r w:rsidRPr="00BB0297">
        <w:rPr>
          <w:rFonts w:ascii="Times New Roman" w:eastAsia="Calibri" w:hAnsi="Times New Roman" w:cs="Times New Roman"/>
          <w:color w:val="auto"/>
        </w:rPr>
        <w:lastRenderedPageBreak/>
        <w:t>3.Требования к выполнению и оформлению самостоятельных работ.</w:t>
      </w:r>
      <w:bookmarkEnd w:id="2"/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1. Письменная самостоятельная работа должна быть оформлена на белых листах А4 или в отдельной тетради. На обложке тетради необходимо указать свою фамилию, имя и отчество, учебную группу, номер самостоятельной работы, дату выполнения.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2. Письменные задания самостоятельной работы должны быть выполнены авторучкой, аккуратно, четким почерком (или в машинописном виде). При выполнении самостоятельной работы следует оставлять в тетради широкие поля для замечаний, объяснений и указаний преподавателя-рецензента.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Выполненную самостоятельную работу студент должен предоставить преподавателю для проверки в установленные преподавателем сроки.</w:t>
      </w:r>
    </w:p>
    <w:p w:rsid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4. Материал самостоятельной работы необходимо располагать в тетради (или на листах формата А4) по следующему образцу:</w:t>
      </w:r>
    </w:p>
    <w:p w:rsidR="00AF05C8" w:rsidRPr="00BB0297" w:rsidRDefault="00AF05C8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3687"/>
        <w:gridCol w:w="1099"/>
      </w:tblGrid>
      <w:tr w:rsidR="00BB0297" w:rsidRPr="00BB0297" w:rsidTr="0050223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7" w:rsidRPr="00BB0297" w:rsidRDefault="00BB0297" w:rsidP="00BB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Левая страница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7" w:rsidRPr="00BB0297" w:rsidRDefault="00BB0297" w:rsidP="00BB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Правая страница</w:t>
            </w:r>
          </w:p>
        </w:tc>
      </w:tr>
      <w:tr w:rsidR="00BB0297" w:rsidRPr="00BB0297" w:rsidTr="005022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7" w:rsidRPr="00BB0297" w:rsidRDefault="00BB0297" w:rsidP="00BB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7" w:rsidRPr="00BB0297" w:rsidRDefault="00BB0297" w:rsidP="00BB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английский текст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7" w:rsidRPr="00BB0297" w:rsidRDefault="00BB0297" w:rsidP="00BB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английский текст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7" w:rsidRPr="00BB0297" w:rsidRDefault="00BB0297" w:rsidP="00BB0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0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поля</w:t>
            </w:r>
          </w:p>
        </w:tc>
      </w:tr>
    </w:tbl>
    <w:p w:rsidR="00AF05C8" w:rsidRDefault="00AF05C8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5. Если контрольная работа выполнена без соблюдения вышеизложенных требований, она возвращается без проверки.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6. Необходимо строго соблюдать последовательность выполнения заданий.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7. Текст, предназначенный для письменного перевода, переписывается на левой странице, а перевод на русский язык - на правой странице.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8. В конце работы поставьте свою личную подпись.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9. При получении от рецензента проверенной самостоятельной работы студенту необходимо проанализировать отмеченные в работе орфографические и грамматические ошибки или неточности, исправить их в письменном виде в конце данной работы или на отдельном листе, который должен прилагаться к данной работе.</w:t>
      </w:r>
    </w:p>
    <w:p w:rsidR="00AF05C8" w:rsidRPr="00AF05C8" w:rsidRDefault="00BB0297" w:rsidP="00AF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Calibri" w:hAnsi="Times New Roman" w:cs="Times New Roman"/>
          <w:sz w:val="28"/>
          <w:szCs w:val="28"/>
          <w:lang w:eastAsia="ru-RU"/>
        </w:rPr>
        <w:t>10. Отрецензированные письменные самостоятельные работы необходимо сохранять и предъявлять на зачете.</w:t>
      </w:r>
    </w:p>
    <w:p w:rsidR="00BB0297" w:rsidRPr="00BB0297" w:rsidRDefault="00BB0297" w:rsidP="00BB0297">
      <w:pPr>
        <w:pStyle w:val="1"/>
        <w:jc w:val="center"/>
        <w:rPr>
          <w:rFonts w:ascii="Times New Roman" w:hAnsi="Times New Roman" w:cs="Times New Roman"/>
        </w:rPr>
      </w:pPr>
      <w:bookmarkStart w:id="3" w:name="_Toc452029084"/>
      <w:r w:rsidRPr="00BB0297">
        <w:rPr>
          <w:rFonts w:ascii="Times New Roman" w:hAnsi="Times New Roman" w:cs="Times New Roman"/>
          <w:color w:val="auto"/>
        </w:rPr>
        <w:t>4. Оценивание внеаудиторной самостоятельной работы</w:t>
      </w:r>
      <w:bookmarkEnd w:id="3"/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sz w:val="28"/>
          <w:szCs w:val="28"/>
        </w:rPr>
        <w:t>Критериями оценивания</w:t>
      </w:r>
      <w:r w:rsidRPr="00BB02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внеаудиторной самостоятельной работы являются: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>уровень усвоения студентом учебного материала;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>умение использовать теоретические знания при выполнении практических задач;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>сформированность общенаучных умений, обоснованность и четкость изложения ответа;</w:t>
      </w:r>
    </w:p>
    <w:p w:rsidR="00BB0297" w:rsidRPr="00BB0297" w:rsidRDefault="00BB0297" w:rsidP="00BB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>оформление материала в соответствии с требованиями.</w:t>
      </w: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Оценка «5»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- работа выполнена по установленному заданию, тема актуальна и раскрыта полностью, содержание соответствует теме, приведены </w:t>
      </w:r>
      <w:r w:rsidRPr="00BB0297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необходимые пояснения, все вопросы логически связаны. Студент проявил самостоятельность. Работа сдана в срок, выполнена аккуратно, имеет приложения в виде иллюстраций, таблиц, схем.</w:t>
      </w: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Оценка «4»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- работа имеет несущественное несоответствие заданию, тема раскрыта полностью, однако приведены не все необходимые пояснения, логика в раскрытии вопроса частично нарушена. Работа сдана в установленный срок, имеет приложения.</w:t>
      </w: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Оценка «3»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- работа имеет существенное несоответствие заданию, тема раскрыта частично, нет необходимых пояснений,  логическая связь между вопросами нарушена. Степень самостоятельности невысокая Приложения имеются, но выполнены неаккуратно. </w:t>
      </w: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Оценка «2»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- работа выполнена не полностью, не в срок, студент не понимает содержания работы, оформление небрежно</w:t>
      </w:r>
    </w:p>
    <w:p w:rsidR="0050223B" w:rsidRDefault="0050223B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97" w:rsidRPr="0050223B" w:rsidRDefault="0050223B" w:rsidP="0050223B">
      <w:pPr>
        <w:pStyle w:val="1"/>
        <w:jc w:val="both"/>
        <w:rPr>
          <w:rFonts w:ascii="Times New Roman" w:eastAsia="Calibri" w:hAnsi="Times New Roman" w:cs="Times New Roman"/>
          <w:color w:val="auto"/>
        </w:rPr>
      </w:pPr>
      <w:bookmarkStart w:id="4" w:name="_Toc452029085"/>
      <w:r w:rsidRPr="0050223B">
        <w:rPr>
          <w:rFonts w:ascii="Times New Roman" w:eastAsia="Calibri" w:hAnsi="Times New Roman" w:cs="Times New Roman"/>
          <w:color w:val="auto"/>
        </w:rPr>
        <w:t>5. Методические рекомендации по выполнению самостоятельной работы</w:t>
      </w:r>
      <w:bookmarkEnd w:id="4"/>
    </w:p>
    <w:p w:rsidR="00BB0297" w:rsidRPr="00BB0297" w:rsidRDefault="00BB0297" w:rsidP="00BB0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297" w:rsidRPr="0050223B" w:rsidRDefault="00BB0297" w:rsidP="0050223B">
      <w:pPr>
        <w:pStyle w:val="2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5" w:name="_Toc452029086"/>
      <w:r w:rsidRPr="0050223B">
        <w:rPr>
          <w:rFonts w:ascii="Times New Roman" w:eastAsia="Calibri" w:hAnsi="Times New Roman" w:cs="Times New Roman"/>
          <w:color w:val="auto"/>
          <w:sz w:val="28"/>
          <w:szCs w:val="28"/>
        </w:rPr>
        <w:t>Внеаудиторная самостоятельная работа №1</w:t>
      </w:r>
      <w:bookmarkEnd w:id="5"/>
    </w:p>
    <w:p w:rsidR="00BB0297" w:rsidRPr="00AF05C8" w:rsidRDefault="00BB0297" w:rsidP="00AF05C8">
      <w:pPr>
        <w:jc w:val="both"/>
        <w:rPr>
          <w:rFonts w:ascii="Times New Roman" w:hAnsi="Times New Roman" w:cs="Times New Roman"/>
          <w:sz w:val="28"/>
          <w:szCs w:val="28"/>
        </w:rPr>
      </w:pPr>
      <w:r w:rsidRPr="00AF05C8">
        <w:rPr>
          <w:rFonts w:ascii="Times New Roman" w:hAnsi="Times New Roman" w:cs="Times New Roman"/>
          <w:sz w:val="28"/>
          <w:szCs w:val="28"/>
        </w:rPr>
        <w:t>Рекомендации по подготовке сообщения и презентации по темам «Знакомство», «Семья».</w:t>
      </w:r>
    </w:p>
    <w:p w:rsidR="00BB0297" w:rsidRPr="00BB0297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</w:t>
      </w:r>
      <w:r w:rsidRPr="00BB0297">
        <w:rPr>
          <w:rFonts w:ascii="Times New Roman" w:eastAsia="Calibri" w:hAnsi="Times New Roman" w:cs="Times New Roman"/>
          <w:iCs/>
          <w:sz w:val="28"/>
          <w:szCs w:val="28"/>
        </w:rPr>
        <w:t>По окончании изучения тем «Знакомство», «Семья» студентам предлагается подготовить самостоятельно сообщение и презентацию.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Презентация на английском языке на определенную тему выполняется в PowerPoint . </w:t>
      </w:r>
    </w:p>
    <w:p w:rsidR="00BB0297" w:rsidRPr="00BB0297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Цель данного задания</w:t>
      </w:r>
      <w:r w:rsidRPr="00BB0297">
        <w:rPr>
          <w:rFonts w:ascii="Times New Roman" w:eastAsia="Calibri" w:hAnsi="Times New Roman" w:cs="Times New Roman"/>
          <w:iCs/>
          <w:sz w:val="28"/>
          <w:szCs w:val="28"/>
        </w:rPr>
        <w:t xml:space="preserve"> – обобщить и закрепить знания лексики по темам, активизировать лексико-грамматический материал в устной и письменной речи, тренировать навыки аудирования, развивать навыки монологической и диалогической речи. Развитие коммуникативных способностей студентов в ходе презентации.</w:t>
      </w:r>
    </w:p>
    <w:p w:rsidR="00BB0297" w:rsidRPr="00BB0297" w:rsidRDefault="00BB0297" w:rsidP="0050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Электронная презентация </w:t>
      </w:r>
      <w:r w:rsidRPr="00BB0297">
        <w:rPr>
          <w:rFonts w:ascii="Times New Roman" w:eastAsia="Calibri" w:hAnsi="Times New Roman" w:cs="Times New Roman"/>
          <w:sz w:val="28"/>
          <w:szCs w:val="28"/>
        </w:rPr>
        <w:t>– это набор слайдов, призванных быстро и эффективно донести до аудитории некоторую информацию или в чём-либо её убедить. Презентация позволяет дополнять информацию изображениями и спецэффектами: различные виды представления изображений или информации, а также анимация. Всё это повышает интерес слушателей к представляемой информации и эффективность её восприятия. Количество слайдов в презентации может варьироваться, но не должно быть менее 10 и более 20.</w:t>
      </w:r>
    </w:p>
    <w:p w:rsidR="00BB0297" w:rsidRPr="00BB0297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Современный мир часто требует от нас новых навыков. Одним из них может стать умение провести презентацию на английском языке. Некоторым это </w:t>
      </w:r>
      <w:r w:rsidRPr="00BB0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пригодится в </w:t>
      </w:r>
      <w:hyperlink r:id="rId8" w:history="1">
        <w:r w:rsidRPr="0050223B">
          <w:rPr>
            <w:rFonts w:ascii="Times New Roman" w:eastAsia="Calibri" w:hAnsi="Times New Roman" w:cs="Times New Roman"/>
            <w:sz w:val="28"/>
            <w:szCs w:val="28"/>
            <w:u w:val="single"/>
          </w:rPr>
          <w:t>профессиональной деятельности</w:t>
        </w:r>
      </w:hyperlink>
      <w:r w:rsidRPr="00BB0297">
        <w:rPr>
          <w:rFonts w:ascii="Times New Roman" w:eastAsia="Calibri" w:hAnsi="Times New Roman" w:cs="Times New Roman"/>
          <w:sz w:val="28"/>
          <w:szCs w:val="28"/>
        </w:rPr>
        <w:t>. Начнем с наиболее простой презентации о себе и своей семье. Как сделать ваше выступление эффективным, донести до слушателей главную мысль, удержать их внимание, а главное – правильно построить свое сообщение на английском – в этих рекомендациях. Презентация должна вызвать желание узнать о вас, вашей семье больше, задать вам вопросы. Презентация требует тщательной подготовки. Так как вы знаете о презентации заранее, у вас есть время хорошо подготовиться.  Подержите эту мысль в своем сознании некоторое время. Такой подход позволяет идее самой оформиться и найти выход в речи. Через некоторое время запишите свои мысли и составьте план сообщения. Пропишите свою речь от приветственных слов до слов благодарности. Уделите внимание специальным клише. Клише – это речевой стереотип, готовы оборот к использованию в качестве легко воспроизводимого в определенных условиях. Они облегчают процесс коммуникации, экономят усилия выступающего.  Выучите текст. В случае необходимости вы можете опираться на свои записи во время презентации, но злоупотреблять этим нельзя.  Презентация, выполненная в PowerPoint, подкрепляет текст выступления визуальными средствами (картинки, фото членов семьи, придавая большую содержательность выступлению. Не стоит пытаться впихнуть в презентацию весь текст выступления. Слайды в презентации не повторяют выступление, а дополняют его в качестве графических иллюстраций. Шрифт под слайдами должен быть крупным, чтобы было видно на расстоянии. Не стоит в презентации PowerPoint на английском языке создавать слайды с большим количеством перечислений текстовой или числовой информации. Слайды с перечислением плохо воспринимаются аудиторией, так как это не лист бумаги, который человек держит в руках .На первом слайде обязательно представляется тема выступления и сведения об авторах. Вообще в слайды выносится минимум текста. Однако, если подойти к построению слайда творчески и красиво подготовить презентацию и оформить представленный текст, то можно использовать и списки перечислений. В этом случае перечисление должно органично выделяться на общем пространстве слайд. Теперь перейдем к более частным вещам и поговорим о том, какими фразами оформить речь для того, чтобы презентация на английском языке звучала гармонично. Варианты высказываний будут сгруппированы по порядку согласно типовой структуре выступления: приветствие и представление себя, обозначение темы презентации, основная смысловая часть презентации, заключение, призыв к обсуждению.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sz w:val="28"/>
          <w:szCs w:val="28"/>
        </w:rPr>
        <w:t>Приветствие и представление себя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Обращаясь к своим товарищам, следует употребить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Dear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friends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>!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В качестве введения неплохо упомянуть, что рассказывать о себе не очень легко, потому что объективно тебя оценить могут только со стороны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It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hard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to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speak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about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myself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only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people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surrounding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can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see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objectively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Далее будет вполне уместна фраза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"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Let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introduce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myself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Pr="00BB0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превращает вашего собеседника во внимательного слушателя. Затем следует обозначение темы своей презентации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topic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presentation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… 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B0297">
        <w:rPr>
          <w:rFonts w:ascii="Times New Roman" w:eastAsia="Calibri" w:hAnsi="Times New Roman" w:cs="Times New Roman"/>
          <w:sz w:val="28"/>
          <w:szCs w:val="28"/>
        </w:rPr>
        <w:t>’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like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tell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about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my</w:t>
      </w:r>
      <w:r w:rsidRPr="00BB02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family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.Прежде всего, стоит назвать имя и фамилию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(пате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surname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),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ваш возраст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age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Говоря о возрасте, вы можете развить этот раздел и рассказать, когда и где вы родились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Iwas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born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the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... 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date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of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... 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month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) ... 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year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city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town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village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Здесь будут уместны и несколько предложений посвященных месту вашего рождения (город, село).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sz w:val="28"/>
          <w:szCs w:val="28"/>
        </w:rPr>
        <w:t>Основная смысловая часть презентации</w:t>
      </w:r>
      <w:r w:rsidRPr="00BB02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Чтобы рассказ о себе на английском языке был логично выстроен, надо плавно переходить от одного раздела к другому. Если начали говорить о дне и городе рождения, далее расскажите вкратце о своей семье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have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large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small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family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with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...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brothers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sisters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am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only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child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family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Нелишним будет  упоминание имен и профессий ваших родителей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mother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’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name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….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She is a teacher. My father’s name is…He is a doctor). 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Так как вы учитесь в академии, уделите часть рассказа о себе на английском языке повествованию о вашей  жизни в учебном заведении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study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at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еру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Academy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of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National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Economy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and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Public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Administration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..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It’s a Western branch of the Presidential </w:t>
      </w:r>
      <w:r w:rsidR="00D95191"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Academy  of National Economy and public administration.  I am a student of Commerce department).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Поделитесь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BB0297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науки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вам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интересны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BB0297">
        <w:rPr>
          <w:rFonts w:ascii="Times New Roman" w:eastAsia="Calibri" w:hAnsi="Times New Roman" w:cs="Times New Roman"/>
          <w:sz w:val="28"/>
          <w:szCs w:val="28"/>
        </w:rPr>
        <w:t>а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даются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с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трудом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(Now I am getting a proper training in such subjects as... -for example, English, Accounting,  etc.).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Скажите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о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ваших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планах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на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будущее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r w:rsidR="00D95191"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6" w:name="_GoBack"/>
      <w:bookmarkEnd w:id="6"/>
      <w:r w:rsidRPr="00BB0297">
        <w:rPr>
          <w:rFonts w:ascii="Times New Roman" w:eastAsia="Calibri" w:hAnsi="Times New Roman" w:cs="Times New Roman"/>
          <w:sz w:val="28"/>
          <w:szCs w:val="28"/>
        </w:rPr>
        <w:t>кем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бы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вы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хотели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am to make an important decision - which profession to choose. I would like to become... (profession). I am interested in it because...).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Если же вы уже закончили среднее учебное заведение, а может, и высшее, рассказывайте об этом в прошедшем времени, посвящая каждому периоду вашей жизни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>Скажите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о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ваших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планах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на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будущее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BB0297">
        <w:rPr>
          <w:rFonts w:ascii="Times New Roman" w:eastAsia="Calibri" w:hAnsi="Times New Roman" w:cs="Times New Roman"/>
          <w:sz w:val="28"/>
          <w:szCs w:val="28"/>
        </w:rPr>
        <w:t>кем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бы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вы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хотели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D951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am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to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make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an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important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decision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-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which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profession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to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choose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 would like to become... (profession). I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am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interested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it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because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...).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Если же вы уже закончили среднее учебное заведение, а может, и высшее, рассказывайте об этом в прошедшем времени, посвящая каждому периоду вашей жизни несколько предложений. Кстати, если вы уже работали, вы можете да расскажите  вкратце о своем опыте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Вам могут понадобится </w:t>
      </w:r>
      <w:r w:rsidRPr="00BB0297">
        <w:rPr>
          <w:rFonts w:ascii="Times New Roman" w:eastAsia="Calibri" w:hAnsi="Times New Roman" w:cs="Times New Roman"/>
          <w:sz w:val="28"/>
          <w:szCs w:val="28"/>
          <w:u w:val="single"/>
        </w:rPr>
        <w:t>названия профессий на английском языке</w:t>
      </w:r>
      <w:r w:rsidRPr="00BB02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>В рассказе о себе, о своей семье на английском языке обязательно должно присутствовать   ваше описание внешности и характера членов вашей семьи. Вы можете включить это в самое начало рассказа после указания своего имени и возраста. Или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же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о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вашей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учебе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и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When I look at myself in the mirror I see...(description of your appearance). 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Только не слишком увлекайтесь одной внешностью, плавно перейдите на характер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description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of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character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),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упоминая ваши достоинства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advantages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и недостатки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drawbacks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Делясь своими соображениями по поводу вашего характера и членов вашей семьи, назовите качества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qualities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),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которые вы цените в людях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appreciate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like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),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и те, которые вы не приемлите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hate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irritate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/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dislike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BB02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I like to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lastRenderedPageBreak/>
        <w:t xml:space="preserve">assosiate with polite and intelligent people, I appreciate sincerity and trust. I hate when people lie and betray. </w:t>
      </w:r>
    </w:p>
    <w:p w:rsidR="00BB0297" w:rsidRPr="00BB0297" w:rsidRDefault="00BB029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Those who are unreliable irritate me.</w:t>
      </w:r>
    </w:p>
    <w:p w:rsidR="00BB0297" w:rsidRPr="00BB0297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Заключительную. часть рассказа о себе на английском языке посвящаем своим предпочтениям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preference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),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увлечениям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interests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и хобби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hobby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BB0297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D9519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As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for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my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interests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am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fond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of</w:t>
      </w:r>
      <w:r w:rsidRPr="00D9519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...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I am interested in... I like ....I adore ...I devote much time to... </w:t>
      </w:r>
    </w:p>
    <w:p w:rsidR="00BB0297" w:rsidRPr="00D95191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Заключение</w:t>
      </w:r>
      <w:r w:rsidRPr="00D951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призыв</w:t>
      </w:r>
      <w:r w:rsidRPr="00D951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 w:rsidRPr="00D951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обсуждению</w:t>
      </w:r>
      <w:r w:rsidRPr="00D95191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BB0297" w:rsidRPr="00BB0297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iCs/>
          <w:sz w:val="28"/>
          <w:szCs w:val="28"/>
        </w:rPr>
        <w:t>В заключении своего выступления, сопровождаемого презентацией, следует предложить задать желающим вопросы:</w:t>
      </w:r>
      <w:r w:rsidR="00C1490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Now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we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have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…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minutes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for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questions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B0297" w:rsidRPr="00BB0297" w:rsidRDefault="00BB0297" w:rsidP="0050223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iCs/>
          <w:sz w:val="28"/>
          <w:szCs w:val="28"/>
        </w:rPr>
        <w:t xml:space="preserve">По окончании выступления следует поблагодарить слушателей за внимание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Thank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you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for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your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B029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attention</w:t>
      </w:r>
      <w:r w:rsidR="00C1490A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AF05C8" w:rsidRDefault="00AF05C8" w:rsidP="0050223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1490A" w:rsidRDefault="00C1490A" w:rsidP="00C1490A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05C8">
        <w:rPr>
          <w:rFonts w:ascii="Times New Roman" w:eastAsia="Calibri" w:hAnsi="Times New Roman" w:cs="Times New Roman"/>
          <w:color w:val="auto"/>
          <w:sz w:val="28"/>
          <w:szCs w:val="28"/>
        </w:rPr>
        <w:t>Внеаудиторная самостоятельная работа №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:rsidR="008A13B6" w:rsidRPr="008A13B6" w:rsidRDefault="008A13B6" w:rsidP="008A13B6"/>
    <w:p w:rsidR="00C1490A" w:rsidRDefault="00CD3715" w:rsidP="008A13B6">
      <w:pPr>
        <w:ind w:firstLine="284"/>
        <w:rPr>
          <w:sz w:val="28"/>
          <w:szCs w:val="28"/>
        </w:rPr>
      </w:pPr>
      <w:r w:rsidRPr="00CD3715">
        <w:rPr>
          <w:rFonts w:ascii="Times New Roman" w:hAnsi="Times New Roman" w:cs="Times New Roman"/>
          <w:b/>
          <w:sz w:val="28"/>
          <w:szCs w:val="28"/>
        </w:rPr>
        <w:t>Работа со словарем. Ведение тематического глоссария</w:t>
      </w:r>
      <w:r w:rsidRPr="00CD3715">
        <w:rPr>
          <w:sz w:val="28"/>
          <w:szCs w:val="28"/>
        </w:rPr>
        <w:t>.</w:t>
      </w:r>
    </w:p>
    <w:p w:rsidR="001E255C" w:rsidRDefault="00197011" w:rsidP="001E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Цель данного задания</w:t>
      </w:r>
      <w:r w:rsidRPr="00BB0297">
        <w:rPr>
          <w:rFonts w:ascii="Times New Roman" w:eastAsia="Calibri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расширить свой словарный запас.</w:t>
      </w:r>
      <w:r w:rsidRPr="00BB0297">
        <w:rPr>
          <w:rFonts w:ascii="Times New Roman" w:eastAsia="Calibri" w:hAnsi="Times New Roman" w:cs="Times New Roman"/>
          <w:iCs/>
          <w:sz w:val="28"/>
          <w:szCs w:val="28"/>
        </w:rPr>
        <w:t xml:space="preserve"> обобщить и закрепить знания лексики по темам, активизировать лексико-грамматический материал в устной и пис</w:t>
      </w:r>
      <w:r w:rsidR="001E255C">
        <w:rPr>
          <w:rFonts w:ascii="Times New Roman" w:eastAsia="Calibri" w:hAnsi="Times New Roman" w:cs="Times New Roman"/>
          <w:iCs/>
          <w:sz w:val="28"/>
          <w:szCs w:val="28"/>
        </w:rPr>
        <w:t xml:space="preserve">ьменной речи, </w:t>
      </w:r>
      <w:r w:rsidR="001E255C">
        <w:rPr>
          <w:rFonts w:ascii="Times New Roman" w:eastAsia="Calibri" w:hAnsi="Times New Roman" w:cs="Times New Roman"/>
          <w:sz w:val="28"/>
          <w:szCs w:val="28"/>
        </w:rPr>
        <w:t>выработать навыки пользования словарями, справочными пособиями, Интернет-ресурсами.</w:t>
      </w:r>
    </w:p>
    <w:p w:rsidR="00197011" w:rsidRPr="00197011" w:rsidRDefault="001E255C" w:rsidP="001970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011">
        <w:rPr>
          <w:sz w:val="28"/>
          <w:szCs w:val="28"/>
        </w:rPr>
        <w:t xml:space="preserve"> </w:t>
      </w:r>
      <w:r w:rsidR="00197011">
        <w:rPr>
          <w:rFonts w:ascii="Times New Roman" w:hAnsi="Times New Roman" w:cs="Times New Roman"/>
          <w:sz w:val="28"/>
          <w:szCs w:val="28"/>
        </w:rPr>
        <w:t>При изучении английского языка, студенты всегда  обращаются к словарям. Лексикографические источники предоставляют собой необходимую словарную, фоновую и специальную информацию. Ины</w:t>
      </w:r>
      <w:r>
        <w:rPr>
          <w:rFonts w:ascii="Times New Roman" w:hAnsi="Times New Roman" w:cs="Times New Roman"/>
          <w:sz w:val="28"/>
          <w:szCs w:val="28"/>
        </w:rPr>
        <w:t>ми словами, специальные словари</w:t>
      </w:r>
      <w:r w:rsidR="00197011">
        <w:rPr>
          <w:rFonts w:ascii="Times New Roman" w:hAnsi="Times New Roman" w:cs="Times New Roman"/>
          <w:sz w:val="28"/>
          <w:szCs w:val="28"/>
        </w:rPr>
        <w:t xml:space="preserve"> 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 словарь); англо-русский / русско-английский (двуязычный словарь). Помимо словарей общеупотребительной лексики, возрастает и число специализированных  словарей: толковых, двуязычных, многоязычных; общих, специальных, политехнических, отраслевых,  словарей-справочников.</w:t>
      </w:r>
    </w:p>
    <w:p w:rsidR="00197011" w:rsidRDefault="00197011" w:rsidP="001970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:rsidR="00197011" w:rsidRDefault="00197011" w:rsidP="001970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197011" w:rsidRDefault="00197011" w:rsidP="00197011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-фонетическая транскрипция слов 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иерархия значений и подзначений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словарная часть; сфера употребления и стилистическая характеристика 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грамматическое приложение;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-фразеология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Грамматическая информация содержит: 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помету, определяющую часть речи; 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 существительное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-прилагательное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</w:t>
      </w:r>
      <w:r>
        <w:rPr>
          <w:rFonts w:ascii="Times New Roman" w:hAnsi="Times New Roman" w:cs="Times New Roman"/>
          <w:sz w:val="28"/>
          <w:szCs w:val="28"/>
        </w:rPr>
        <w:t>-наречие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num</w:t>
      </w:r>
      <w:r>
        <w:rPr>
          <w:rFonts w:ascii="Times New Roman" w:hAnsi="Times New Roman" w:cs="Times New Roman"/>
          <w:sz w:val="28"/>
          <w:szCs w:val="28"/>
        </w:rPr>
        <w:t>-(количественное) числительное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 глагол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pron</w:t>
      </w:r>
      <w:r>
        <w:rPr>
          <w:rFonts w:ascii="Times New Roman" w:hAnsi="Times New Roman" w:cs="Times New Roman"/>
          <w:sz w:val="28"/>
          <w:szCs w:val="28"/>
        </w:rPr>
        <w:t>- местоимение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prep</w:t>
      </w:r>
      <w:r>
        <w:rPr>
          <w:rFonts w:ascii="Times New Roman" w:hAnsi="Times New Roman" w:cs="Times New Roman"/>
          <w:sz w:val="28"/>
          <w:szCs w:val="28"/>
        </w:rPr>
        <w:t>- предлог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cj</w:t>
      </w:r>
      <w:r>
        <w:rPr>
          <w:rFonts w:ascii="Times New Roman" w:hAnsi="Times New Roman" w:cs="Times New Roman"/>
          <w:sz w:val="28"/>
          <w:szCs w:val="28"/>
        </w:rPr>
        <w:t>- союз</w:t>
      </w:r>
    </w:p>
    <w:p w:rsid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</w:rPr>
        <w:t>- частица</w:t>
      </w:r>
    </w:p>
    <w:p w:rsidR="00197011" w:rsidRPr="00197011" w:rsidRDefault="00197011" w:rsidP="001970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>
        <w:rPr>
          <w:rFonts w:ascii="Times New Roman" w:hAnsi="Times New Roman" w:cs="Times New Roman"/>
          <w:sz w:val="28"/>
          <w:szCs w:val="28"/>
        </w:rPr>
        <w:t>- междометие</w:t>
      </w:r>
    </w:p>
    <w:p w:rsidR="00197011" w:rsidRDefault="00197011" w:rsidP="001970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19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>
        <w:rPr>
          <w:rFonts w:ascii="Times New Roman" w:hAnsi="Times New Roman" w:cs="Times New Roman"/>
          <w:sz w:val="28"/>
          <w:szCs w:val="28"/>
        </w:rPr>
        <w:t>.Данный словарь содержит 57 общелексических и тематических словарей для англо-русского и русско-английского направлений перевода, а также толковые словари английского языка (Oxford и Collins) и толковые русские словари.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Английский разговорник с озвученными фразами 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Грамматический словарь английского языка 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Collins Cobuild Advanced Learner’s English Dictionary 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15 000 английских и 20 000 русских слов озвучены носителями соответствующих языков 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Приложение для эффективного заучивания слов Lingvo Tutor</w:t>
      </w:r>
    </w:p>
    <w:p w:rsidR="00197011" w:rsidRDefault="00197011" w:rsidP="001970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полка ABBYY Lingvo 12 содержит самые различные типы словарей, которые могут понадобиться при изучении иностранного языка: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-словари общей лексики на различных языках, включающие богатую, живую лексику разговорного и литературного языка;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-грамматические словари, которые содержат данные морфологи, орфографии, синтаксиса и пунктуации того или иного языка;</w:t>
      </w:r>
    </w:p>
    <w:p w:rsidR="00197011" w:rsidRDefault="00197011" w:rsidP="0019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-тематические словари, включающие научную, техническую, экономическую и прочую узкоспециализированную терминологию 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:rsidR="00DC3433" w:rsidRDefault="00197011" w:rsidP="00DC34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Изучив правила пользования словарем, Вы будете извлекать из него максимум информации, необходимой для перевода с англи</w:t>
      </w:r>
      <w:r w:rsidR="00725332">
        <w:rPr>
          <w:rFonts w:ascii="Times New Roman" w:hAnsi="Times New Roman" w:cs="Times New Roman"/>
          <w:sz w:val="28"/>
          <w:szCs w:val="28"/>
        </w:rPr>
        <w:t>йского языка на русский.  С</w:t>
      </w:r>
      <w:r>
        <w:rPr>
          <w:rFonts w:ascii="Times New Roman" w:hAnsi="Times New Roman" w:cs="Times New Roman"/>
          <w:sz w:val="28"/>
          <w:szCs w:val="28"/>
        </w:rPr>
        <w:t>ледует помнить, что, хотя словарь и является необходимым инструментом при перев</w:t>
      </w:r>
      <w:r w:rsidR="00725332">
        <w:rPr>
          <w:rFonts w:ascii="Times New Roman" w:hAnsi="Times New Roman" w:cs="Times New Roman"/>
          <w:sz w:val="28"/>
          <w:szCs w:val="28"/>
        </w:rPr>
        <w:t>оде. На протяжении всего курса изучения английского языка студентам предлагается составлять свой глоссарий по изучаемым темам для лучшего усвоения лексики.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32" w:rsidRPr="00725332">
        <w:rPr>
          <w:rFonts w:ascii="Times New Roman" w:hAnsi="Times New Roman" w:cs="Times New Roman"/>
          <w:sz w:val="28"/>
          <w:szCs w:val="28"/>
        </w:rPr>
        <w:t>Методика работы с текстом предполагает расширение словарного запаса, поэтому здесь вам пригодится такой прием как выписывание отдельных слов и выражений</w:t>
      </w:r>
      <w:r w:rsidR="00DC3433">
        <w:rPr>
          <w:rFonts w:ascii="Times New Roman" w:hAnsi="Times New Roman" w:cs="Times New Roman"/>
          <w:sz w:val="28"/>
          <w:szCs w:val="28"/>
        </w:rPr>
        <w:t xml:space="preserve"> в тематический глоссарий</w:t>
      </w:r>
      <w:r w:rsidR="00725332" w:rsidRPr="00725332">
        <w:rPr>
          <w:rFonts w:ascii="Times New Roman" w:hAnsi="Times New Roman" w:cs="Times New Roman"/>
          <w:sz w:val="28"/>
          <w:szCs w:val="28"/>
        </w:rPr>
        <w:t>.</w:t>
      </w:r>
      <w:r w:rsidR="00DC3433" w:rsidRPr="00DC3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433" w:rsidRPr="00DC3433">
        <w:rPr>
          <w:rFonts w:ascii="Times New Roman" w:eastAsia="Calibri" w:hAnsi="Times New Roman" w:cs="Times New Roman"/>
          <w:b/>
          <w:sz w:val="28"/>
          <w:szCs w:val="28"/>
        </w:rPr>
        <w:t>Глоссарий</w:t>
      </w:r>
      <w:r w:rsidR="00DC3433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толковый словарь терминов по определенной тематике. Рекомендуется составлять глоссарий, используя как слова, изученные на занятиях, так и слова, представленные в текстах, предназначенных для самостоятельной работы. </w:t>
      </w:r>
    </w:p>
    <w:p w:rsidR="00725332" w:rsidRPr="00725332" w:rsidRDefault="00725332" w:rsidP="00DC34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5332">
        <w:rPr>
          <w:rFonts w:ascii="Times New Roman" w:hAnsi="Times New Roman" w:cs="Times New Roman"/>
          <w:sz w:val="28"/>
          <w:szCs w:val="28"/>
        </w:rPr>
        <w:t xml:space="preserve"> Не спешите сразу заглядывать в словарь, попробуйте догадаться о смысле слова из контекста. Такая работа с английским текстом дает больше гарантий того, что слова запомнится. Если же угадать значение слова не получается, можно воспользоваться словарем. Не забывайте при этом постараться придумать какую-то ассоциацию к слову, - это также повысить шансы на прочное запоминание.</w:t>
      </w:r>
      <w:r w:rsidRPr="00725332">
        <w:rPr>
          <w:rFonts w:ascii="Times New Roman" w:hAnsi="Times New Roman" w:cs="Times New Roman"/>
          <w:sz w:val="28"/>
          <w:szCs w:val="28"/>
        </w:rPr>
        <w:br/>
        <w:t>Не забывайт</w:t>
      </w:r>
      <w:r>
        <w:rPr>
          <w:rFonts w:ascii="Times New Roman" w:hAnsi="Times New Roman" w:cs="Times New Roman"/>
          <w:sz w:val="28"/>
          <w:szCs w:val="28"/>
        </w:rPr>
        <w:t>е, что в приемы работы с лексическим материалом</w:t>
      </w:r>
      <w:r w:rsidRPr="00725332">
        <w:rPr>
          <w:rFonts w:ascii="Times New Roman" w:hAnsi="Times New Roman" w:cs="Times New Roman"/>
          <w:sz w:val="28"/>
          <w:szCs w:val="28"/>
        </w:rPr>
        <w:t xml:space="preserve"> также входят различного род</w:t>
      </w:r>
      <w:r w:rsidR="00D179FC">
        <w:rPr>
          <w:rFonts w:ascii="Times New Roman" w:hAnsi="Times New Roman" w:cs="Times New Roman"/>
          <w:sz w:val="28"/>
          <w:szCs w:val="28"/>
        </w:rPr>
        <w:t>а упражнения.</w:t>
      </w:r>
      <w:r w:rsidRPr="00725332">
        <w:rPr>
          <w:rFonts w:ascii="Times New Roman" w:hAnsi="Times New Roman" w:cs="Times New Roman"/>
          <w:sz w:val="28"/>
          <w:szCs w:val="28"/>
        </w:rPr>
        <w:t xml:space="preserve"> Это помогает закрепить усвоенную лексику, тренирует ваше произношение и навыки усвоения смысла высказывания. </w:t>
      </w:r>
      <w:r w:rsidRPr="00725332">
        <w:rPr>
          <w:rFonts w:ascii="Times New Roman" w:hAnsi="Times New Roman" w:cs="Times New Roman"/>
          <w:sz w:val="28"/>
          <w:szCs w:val="28"/>
        </w:rPr>
        <w:br/>
      </w:r>
    </w:p>
    <w:p w:rsidR="00D179FC" w:rsidRPr="00AF05C8" w:rsidRDefault="00D179FC" w:rsidP="00D179FC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F05C8">
        <w:rPr>
          <w:rFonts w:ascii="Times New Roman" w:eastAsia="Calibri" w:hAnsi="Times New Roman" w:cs="Times New Roman"/>
          <w:color w:val="auto"/>
          <w:sz w:val="28"/>
          <w:szCs w:val="28"/>
        </w:rPr>
        <w:t>Внеаудиторная самостоятельная работа №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</w:p>
    <w:p w:rsidR="00D179FC" w:rsidRDefault="00D179FC" w:rsidP="00D179F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179FC" w:rsidRPr="00BB0297" w:rsidRDefault="00D179FC" w:rsidP="00D17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iCs/>
          <w:sz w:val="28"/>
          <w:szCs w:val="28"/>
        </w:rPr>
        <w:t>Подготовка доклада по одной из тем раздела «Страноведения».</w:t>
      </w:r>
    </w:p>
    <w:p w:rsidR="00D179FC" w:rsidRPr="00BB0297" w:rsidRDefault="00D179FC" w:rsidP="00D1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Доклад 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– это один из видов монологической речи, публичной, развёрнутой, официальной, сообщение по определённому вопросу, основанное на привлечении документальных данных. Цель доклада – сообщение информации на определённую тему. </w:t>
      </w:r>
    </w:p>
    <w:p w:rsidR="00D179FC" w:rsidRPr="00BB0297" w:rsidRDefault="00D179FC" w:rsidP="00D17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297">
        <w:rPr>
          <w:rFonts w:ascii="Times New Roman" w:eastAsia="Calibri" w:hAnsi="Times New Roman" w:cs="Times New Roman"/>
          <w:b/>
          <w:sz w:val="28"/>
          <w:szCs w:val="28"/>
        </w:rPr>
        <w:t>Цель данного задания</w:t>
      </w:r>
      <w:r w:rsidRPr="00BB0297">
        <w:rPr>
          <w:rFonts w:ascii="Times New Roman" w:eastAsia="Calibri" w:hAnsi="Times New Roman" w:cs="Times New Roman"/>
          <w:sz w:val="28"/>
          <w:szCs w:val="28"/>
        </w:rPr>
        <w:t xml:space="preserve"> – активизация лексический материал, изученного по теме, и расширение словарного запаса, формирование умений рассказывать, высказывать свое мнение, формирование творческого потенциала студентов, формирование их познавательной деятельности и культурно-страноведческой компетенции. Выработка навыков пользования словарями, справочными пособиями, Интернет-ресурсами.</w:t>
      </w:r>
    </w:p>
    <w:p w:rsidR="00D179FC" w:rsidRPr="00BB0297" w:rsidRDefault="00D179FC" w:rsidP="00D1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02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Составление доклада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 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этапы работы над докладом: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и изучение основных источников по теме.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библиографии.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Обработка и систематизация материала. Подготовка выводов и обобщений.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плана доклада.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Написание.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Публичное выступление. Возможна и желательна презентация в </w:t>
      </w:r>
      <w:r w:rsidRPr="00BB0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над докладом соединяются три качества исследователя: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провести исследование,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преподнести результаты слушателям,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квалифицированно ответить на вопросы.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 доклада является научный, академический стиль, т.е. совершенно особый способ подачи текстового материала, наиболее подходящий для написания учебных и научных работ. Данный стиль определяет следующие нормы: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быть длинными и сложными;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употребляются слова иностранного происхождения, различные термины;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вводные конструкции типа "по всей видимости", "на наш взгляд";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позиция должна быть как можно менее выражена, то есть должны отсутствовать местоимения "я", "моя (точка зрения)".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структура доклада может быть следующей: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темы исследования (должна быть не только актуальной, но и оригинальной, интересной по содержанию.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исследования (чем интересно направление исследований, в чем заключается его важность, какие ученые работали в этой области, каким вопросам в данной теме уделялось недостаточное внимание, почему учащимся выбрана именно эта тема).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(в общих чертах соответствует формулировке темы исследования и может уточнять ее).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 (конкретизируют цель работы, "раскладывая" ее на составляющие).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исследования (подробное описание всех действий, связанных с получением результатов).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 (краткое изложение новой информации, которую получил исследователь в процессе наблюдения или эксперимента, при изложении результатов желательно давать четкое и немногословное истолкование новым фактам, полезно привести основные количественные показатели и продемонстрировать их на используемых в процессе доклада графиках и диаграммах).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исследования (умозаключения,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сформулированные в обобщенной, 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конспективной форме, они кратко характеризуют основные полученные результаты и выявленные тенденции, выводы желательно пронумеровать: обычно их не более 4 или 5).</w:t>
      </w:r>
    </w:p>
    <w:p w:rsidR="00D179FC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9FC" w:rsidRPr="00BB0297" w:rsidRDefault="00D179FC" w:rsidP="00D1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оформлению доклада предъявляются следующие требования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(в нем последовательно указываются названия пунктов доклада, указываются страницы, с которых начинается каждый пункт).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(каждый раздел ее доказательно раскрывает исследуемый вопрос)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(подводятся итоги или делается обобщенный вывод по теме доклада)</w:t>
      </w:r>
    </w:p>
    <w:p w:rsidR="00D179FC" w:rsidRPr="00BB0297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D179FC" w:rsidRPr="00AF05C8" w:rsidRDefault="00D179FC" w:rsidP="00D1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доклада не менее 1 печатной страницы, шрифт </w:t>
      </w:r>
      <w:r w:rsidRPr="00BB0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BB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межстрочные интервалы 1,5, левое и верхнее поля 2см, правое и нижнее поля 1,5 см, выравнивание по ширине.</w:t>
      </w:r>
    </w:p>
    <w:p w:rsidR="00725332" w:rsidRDefault="00725332" w:rsidP="00197011">
      <w:pPr>
        <w:rPr>
          <w:rFonts w:ascii="Times New Roman" w:hAnsi="Times New Roman" w:cs="Times New Roman"/>
          <w:b/>
          <w:bCs/>
          <w:sz w:val="32"/>
          <w:szCs w:val="32"/>
        </w:rPr>
        <w:sectPr w:rsidR="00725332" w:rsidSect="008A13B6">
          <w:footerReference w:type="default" r:id="rId9"/>
          <w:pgSz w:w="11907" w:h="16839" w:code="9"/>
          <w:pgMar w:top="1134" w:right="1417" w:bottom="1418" w:left="1134" w:header="709" w:footer="709" w:gutter="0"/>
          <w:cols w:space="720"/>
          <w:titlePg/>
          <w:docGrid w:linePitch="299"/>
        </w:sectPr>
      </w:pPr>
    </w:p>
    <w:p w:rsidR="007045E9" w:rsidRPr="007045E9" w:rsidRDefault="007045E9" w:rsidP="008A13B6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7" w:name="_Toc452029090"/>
      <w:r>
        <w:rPr>
          <w:rFonts w:ascii="Times New Roman" w:eastAsia="Calibri" w:hAnsi="Times New Roman" w:cs="Times New Roman"/>
          <w:color w:val="auto"/>
        </w:rPr>
        <w:lastRenderedPageBreak/>
        <w:t xml:space="preserve">6. </w:t>
      </w:r>
      <w:r w:rsidRPr="007045E9">
        <w:rPr>
          <w:rFonts w:ascii="Times New Roman" w:eastAsia="Calibri" w:hAnsi="Times New Roman" w:cs="Times New Roman"/>
          <w:color w:val="auto"/>
        </w:rPr>
        <w:t>Учебно-методическое обеспечение:</w:t>
      </w:r>
      <w:bookmarkEnd w:id="7"/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0B2FC4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1.Глоссарий деловой лексики </w:t>
      </w:r>
      <w:hyperlink r:id="rId10" w:history="1">
        <w:r>
          <w:rPr>
            <w:rStyle w:val="a4"/>
            <w:rFonts w:ascii="Times New Roman" w:hAnsi="Times New Roman" w:cs="Times New Roman"/>
          </w:rPr>
          <w:t>http://www.bestsampleresume.com/sample-accounting-resume/sample-accounting-resume-2.html</w:t>
        </w:r>
      </w:hyperlink>
    </w:p>
    <w:p w:rsidR="002B43FE" w:rsidRDefault="002B43FE" w:rsidP="002B43FE">
      <w:pPr>
        <w:pStyle w:val="ae"/>
        <w:spacing w:line="360" w:lineRule="auto"/>
        <w:ind w:right="414"/>
        <w:jc w:val="both"/>
        <w:rPr>
          <w:rFonts w:eastAsia="Times New Roman"/>
          <w:sz w:val="28"/>
          <w:szCs w:val="28"/>
          <w:lang w:eastAsia="en-US"/>
        </w:rPr>
      </w:pPr>
    </w:p>
    <w:p w:rsidR="002B43FE" w:rsidRPr="002B43FE" w:rsidRDefault="002B43FE" w:rsidP="002B43FE">
      <w:pPr>
        <w:pStyle w:val="ae"/>
        <w:spacing w:line="360" w:lineRule="auto"/>
        <w:ind w:right="414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</w:t>
      </w:r>
      <w:r w:rsidRPr="002B43FE">
        <w:rPr>
          <w:rFonts w:eastAsia="Times New Roman"/>
          <w:sz w:val="28"/>
          <w:szCs w:val="28"/>
          <w:lang w:eastAsia="en-US"/>
        </w:rPr>
        <w:t xml:space="preserve">Интернет-ресурсы: 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color w:val="000000"/>
          <w:spacing w:val="-1"/>
          <w:sz w:val="28"/>
          <w:szCs w:val="28"/>
          <w:lang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www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lingvo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online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ru</w:t>
      </w:r>
      <w:r w:rsidRPr="001E255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www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macmillandictionary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com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dictionary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british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enjoy</w:t>
      </w: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www. britannica. com 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www. ldoceonline. com 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en-US"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http://www.learn-english.ru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en-US"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http://www.englishforbusiness.ru</w:t>
      </w:r>
    </w:p>
    <w:p w:rsidR="002B43FE" w:rsidRPr="002B43FE" w:rsidRDefault="002B43FE" w:rsidP="002B43FE">
      <w:pPr>
        <w:widowControl w:val="0"/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en-US" w:eastAsia="ru-RU"/>
        </w:rPr>
      </w:pPr>
      <w:r w:rsidRPr="002B43FE">
        <w:rPr>
          <w:rFonts w:ascii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http://www.homeenglish.ru</w:t>
      </w:r>
    </w:p>
    <w:p w:rsidR="00682217" w:rsidRPr="002B43FE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2217" w:rsidRPr="000B2FC4" w:rsidRDefault="00682217" w:rsidP="005022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0297" w:rsidRPr="000B2FC4" w:rsidRDefault="00BB0297" w:rsidP="00BB02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A20" w:rsidRPr="000B2FC4" w:rsidRDefault="00206A20"/>
    <w:p w:rsidR="00225031" w:rsidRPr="000B2FC4" w:rsidRDefault="00225031"/>
    <w:sectPr w:rsidR="00225031" w:rsidRPr="000B2FC4" w:rsidSect="007045E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A1" w:rsidRDefault="00EF65A1" w:rsidP="007045E9">
      <w:pPr>
        <w:spacing w:after="0" w:line="240" w:lineRule="auto"/>
      </w:pPr>
      <w:r>
        <w:separator/>
      </w:r>
    </w:p>
  </w:endnote>
  <w:endnote w:type="continuationSeparator" w:id="0">
    <w:p w:rsidR="00EF65A1" w:rsidRDefault="00EF65A1" w:rsidP="0070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133618"/>
      <w:docPartObj>
        <w:docPartGallery w:val="Page Numbers (Bottom of Page)"/>
        <w:docPartUnique/>
      </w:docPartObj>
    </w:sdtPr>
    <w:sdtEndPr/>
    <w:sdtContent>
      <w:p w:rsidR="008A13B6" w:rsidRDefault="008A13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91">
          <w:rPr>
            <w:noProof/>
          </w:rPr>
          <w:t>9</w:t>
        </w:r>
        <w:r>
          <w:fldChar w:fldCharType="end"/>
        </w:r>
      </w:p>
    </w:sdtContent>
  </w:sdt>
  <w:p w:rsidR="008A13B6" w:rsidRDefault="008A13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88670"/>
      <w:docPartObj>
        <w:docPartGallery w:val="Page Numbers (Bottom of Page)"/>
        <w:docPartUnique/>
      </w:docPartObj>
    </w:sdtPr>
    <w:sdtEndPr/>
    <w:sdtContent>
      <w:p w:rsidR="007045E9" w:rsidRDefault="007045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FC">
          <w:rPr>
            <w:noProof/>
          </w:rPr>
          <w:t>17</w:t>
        </w:r>
        <w:r>
          <w:fldChar w:fldCharType="end"/>
        </w:r>
      </w:p>
    </w:sdtContent>
  </w:sdt>
  <w:p w:rsidR="007045E9" w:rsidRDefault="007045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A1" w:rsidRDefault="00EF65A1" w:rsidP="007045E9">
      <w:pPr>
        <w:spacing w:after="0" w:line="240" w:lineRule="auto"/>
      </w:pPr>
      <w:r>
        <w:separator/>
      </w:r>
    </w:p>
  </w:footnote>
  <w:footnote w:type="continuationSeparator" w:id="0">
    <w:p w:rsidR="00EF65A1" w:rsidRDefault="00EF65A1" w:rsidP="0070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17C"/>
    <w:multiLevelType w:val="hybridMultilevel"/>
    <w:tmpl w:val="734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1C0"/>
    <w:multiLevelType w:val="hybridMultilevel"/>
    <w:tmpl w:val="2F902CAC"/>
    <w:lvl w:ilvl="0" w:tplc="9E7EF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2334B"/>
    <w:multiLevelType w:val="hybridMultilevel"/>
    <w:tmpl w:val="C09E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22C35"/>
    <w:multiLevelType w:val="hybridMultilevel"/>
    <w:tmpl w:val="4E9C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6ED8"/>
    <w:multiLevelType w:val="hybridMultilevel"/>
    <w:tmpl w:val="E4D6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B096B"/>
    <w:multiLevelType w:val="hybridMultilevel"/>
    <w:tmpl w:val="D60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B4"/>
    <w:rsid w:val="00006CBD"/>
    <w:rsid w:val="0007279A"/>
    <w:rsid w:val="000B2FC4"/>
    <w:rsid w:val="00144219"/>
    <w:rsid w:val="001549CB"/>
    <w:rsid w:val="00197011"/>
    <w:rsid w:val="001E255C"/>
    <w:rsid w:val="00206A20"/>
    <w:rsid w:val="00225031"/>
    <w:rsid w:val="002B43FE"/>
    <w:rsid w:val="003376C1"/>
    <w:rsid w:val="003D0F95"/>
    <w:rsid w:val="0050223B"/>
    <w:rsid w:val="005A27D3"/>
    <w:rsid w:val="005A3438"/>
    <w:rsid w:val="0063088E"/>
    <w:rsid w:val="0067025F"/>
    <w:rsid w:val="00672DA9"/>
    <w:rsid w:val="00682217"/>
    <w:rsid w:val="00684A09"/>
    <w:rsid w:val="006920B5"/>
    <w:rsid w:val="006921FB"/>
    <w:rsid w:val="007045E9"/>
    <w:rsid w:val="007072B9"/>
    <w:rsid w:val="00725332"/>
    <w:rsid w:val="00731D71"/>
    <w:rsid w:val="00761223"/>
    <w:rsid w:val="00837F04"/>
    <w:rsid w:val="008A13B6"/>
    <w:rsid w:val="009C49B7"/>
    <w:rsid w:val="00AF05C8"/>
    <w:rsid w:val="00B73081"/>
    <w:rsid w:val="00B8602F"/>
    <w:rsid w:val="00BB0297"/>
    <w:rsid w:val="00BB386E"/>
    <w:rsid w:val="00C1490A"/>
    <w:rsid w:val="00CD3715"/>
    <w:rsid w:val="00CE2AA4"/>
    <w:rsid w:val="00CE5C87"/>
    <w:rsid w:val="00D179FC"/>
    <w:rsid w:val="00D451B4"/>
    <w:rsid w:val="00D84711"/>
    <w:rsid w:val="00D95191"/>
    <w:rsid w:val="00DA2381"/>
    <w:rsid w:val="00DC3433"/>
    <w:rsid w:val="00DE2AC0"/>
    <w:rsid w:val="00EF65A1"/>
    <w:rsid w:val="00F17B1C"/>
    <w:rsid w:val="00F56547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8F2"/>
  <w15:docId w15:val="{283DB466-D3C3-4F53-A579-3A135F75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250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5031"/>
    <w:pPr>
      <w:spacing w:after="100"/>
    </w:pPr>
  </w:style>
  <w:style w:type="character" w:styleId="a4">
    <w:name w:val="Hyperlink"/>
    <w:basedOn w:val="a0"/>
    <w:uiPriority w:val="99"/>
    <w:unhideWhenUsed/>
    <w:rsid w:val="002250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0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4">
    <w:name w:val="Основной текст (14)"/>
    <w:link w:val="141"/>
    <w:locked/>
    <w:rsid w:val="00BB0297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B0297"/>
    <w:pPr>
      <w:shd w:val="clear" w:color="auto" w:fill="FFFFFF"/>
      <w:spacing w:after="0" w:line="226" w:lineRule="exact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0223B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7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45E9"/>
  </w:style>
  <w:style w:type="paragraph" w:styleId="aa">
    <w:name w:val="footer"/>
    <w:basedOn w:val="a"/>
    <w:link w:val="ab"/>
    <w:uiPriority w:val="99"/>
    <w:unhideWhenUsed/>
    <w:rsid w:val="00704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45E9"/>
  </w:style>
  <w:style w:type="paragraph" w:styleId="ac">
    <w:name w:val="Normal (Web)"/>
    <w:basedOn w:val="a"/>
    <w:uiPriority w:val="99"/>
    <w:semiHidden/>
    <w:unhideWhenUsed/>
    <w:rsid w:val="001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7011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ae">
    <w:name w:val="Стиль"/>
    <w:rsid w:val="002B4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achersuk.com/blog/anglijskij-dlya-uspeshnoj-karje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estsampleresume.com/sample-accounting-resume/sample-accounting-resume-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4131-A921-4E9C-8DC9-9A514E1C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Марушко</dc:creator>
  <cp:keywords/>
  <dc:description/>
  <cp:lastModifiedBy>Елена Борина</cp:lastModifiedBy>
  <cp:revision>37</cp:revision>
  <dcterms:created xsi:type="dcterms:W3CDTF">2016-05-26T08:32:00Z</dcterms:created>
  <dcterms:modified xsi:type="dcterms:W3CDTF">2019-10-14T13:04:00Z</dcterms:modified>
</cp:coreProperties>
</file>