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B1" w:rsidRPr="00AD734E" w:rsidRDefault="007731B1" w:rsidP="00AD734E">
      <w:pPr>
        <w:spacing w:line="0" w:lineRule="atLeast"/>
        <w:jc w:val="center"/>
        <w:rPr>
          <w:sz w:val="28"/>
          <w:szCs w:val="28"/>
        </w:rPr>
      </w:pPr>
      <w:r w:rsidRPr="00AD734E">
        <w:rPr>
          <w:sz w:val="28"/>
          <w:szCs w:val="28"/>
        </w:rPr>
        <w:t>ФЕДЕРАЛЬНОЕ ГОСУДАРСТВЕННОЕ АВТОНОМНОЕ ОБРАЗОВАТЕЛЬНОЕ УЧРЕЖДЕНИЕ ВЫСШЕГО ОБРАЗОВАНЯ «МОСКОВСКИЙ ГОСУДАРСТВЕННЫЙ ИНСТИТУТ МЕЖДУНАРОДНЫХ ОТНОШЕНИЙ (УНИВЕРСИТЕТ) МИНИСТЕРСТВА ИНОСТРАННЫХ ДЕЛ РОССИЙСКОЙ ФЕДЕРАЦИИ»</w:t>
      </w:r>
    </w:p>
    <w:p w:rsidR="007731B1" w:rsidRPr="00AD734E" w:rsidRDefault="007731B1" w:rsidP="00AD734E">
      <w:pPr>
        <w:spacing w:line="0" w:lineRule="atLeast"/>
        <w:jc w:val="center"/>
        <w:rPr>
          <w:sz w:val="28"/>
          <w:szCs w:val="28"/>
        </w:rPr>
      </w:pPr>
      <w:r w:rsidRPr="00AD734E">
        <w:rPr>
          <w:sz w:val="28"/>
          <w:szCs w:val="28"/>
        </w:rPr>
        <w:t>ОДИНЦОВСКИЙ ФИЛИАЛ</w:t>
      </w:r>
    </w:p>
    <w:p w:rsidR="007731B1" w:rsidRPr="00AD734E" w:rsidRDefault="007731B1" w:rsidP="00AD734E">
      <w:pPr>
        <w:spacing w:line="0" w:lineRule="atLeast"/>
        <w:jc w:val="center"/>
        <w:rPr>
          <w:sz w:val="28"/>
          <w:szCs w:val="28"/>
        </w:rPr>
      </w:pPr>
      <w:r w:rsidRPr="00AD734E">
        <w:rPr>
          <w:sz w:val="28"/>
          <w:szCs w:val="28"/>
        </w:rPr>
        <w:t>КОЛЛЕДЖ МГИМО</w:t>
      </w:r>
    </w:p>
    <w:p w:rsidR="007731B1" w:rsidRPr="00AD734E" w:rsidRDefault="007731B1" w:rsidP="00AD734E">
      <w:pPr>
        <w:spacing w:line="0" w:lineRule="atLeast"/>
        <w:jc w:val="center"/>
        <w:rPr>
          <w:sz w:val="28"/>
          <w:szCs w:val="28"/>
        </w:rPr>
      </w:pPr>
    </w:p>
    <w:p w:rsidR="007731B1" w:rsidRPr="00AD734E" w:rsidRDefault="007731B1" w:rsidP="00AD734E">
      <w:pPr>
        <w:spacing w:line="0" w:lineRule="atLeast"/>
        <w:jc w:val="center"/>
        <w:rPr>
          <w:i/>
          <w:sz w:val="28"/>
          <w:szCs w:val="28"/>
        </w:rPr>
      </w:pPr>
    </w:p>
    <w:p w:rsidR="007731B1" w:rsidRDefault="007731B1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7731B1" w:rsidRDefault="007731B1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7731B1" w:rsidRDefault="007731B1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7731B1" w:rsidRDefault="007731B1" w:rsidP="005643C2">
      <w:pPr>
        <w:widowControl/>
        <w:spacing w:line="360" w:lineRule="auto"/>
        <w:jc w:val="both"/>
        <w:rPr>
          <w:sz w:val="28"/>
          <w:szCs w:val="28"/>
        </w:rPr>
      </w:pPr>
    </w:p>
    <w:p w:rsidR="007731B1" w:rsidRDefault="007731B1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7731B1" w:rsidRDefault="007731B1" w:rsidP="00AD734E">
      <w:pPr>
        <w:widowControl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БИЗНЕС ПЛАН</w:t>
      </w:r>
    </w:p>
    <w:p w:rsidR="007731B1" w:rsidRDefault="007731B1" w:rsidP="00AD734E">
      <w:pPr>
        <w:widowControl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ЭЛЕКТРОЗАПРАВОЧНЫЕ СТАНЦИИ В МОСКВЕ И МОСКОВСКОЙ ОБЛАСТИ</w:t>
      </w:r>
    </w:p>
    <w:p w:rsidR="007731B1" w:rsidRDefault="007731B1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1D7AF6" w:rsidRDefault="001D7AF6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7731B1" w:rsidRDefault="007731B1" w:rsidP="00A175DD">
      <w:pPr>
        <w:widowControl/>
        <w:spacing w:line="360" w:lineRule="auto"/>
        <w:jc w:val="both"/>
        <w:rPr>
          <w:sz w:val="28"/>
          <w:szCs w:val="28"/>
        </w:rPr>
      </w:pPr>
    </w:p>
    <w:p w:rsidR="007731B1" w:rsidRDefault="007731B1" w:rsidP="00AD734E">
      <w:pPr>
        <w:widowControl/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Выполнил Григорян Эрнест</w:t>
      </w:r>
      <w:r w:rsidR="005643C2">
        <w:rPr>
          <w:sz w:val="28"/>
          <w:szCs w:val="28"/>
        </w:rPr>
        <w:t xml:space="preserve"> Арманович</w:t>
      </w:r>
    </w:p>
    <w:p w:rsidR="007731B1" w:rsidRDefault="007731B1" w:rsidP="00AD734E">
      <w:pPr>
        <w:widowControl/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Студент группы БД 2.1.</w:t>
      </w:r>
    </w:p>
    <w:p w:rsidR="005643C2" w:rsidRDefault="005643C2" w:rsidP="00AD734E">
      <w:pPr>
        <w:widowControl/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Специальность 38.02.07 «Банковское дело»</w:t>
      </w:r>
    </w:p>
    <w:p w:rsidR="007731B1" w:rsidRDefault="007731B1" w:rsidP="00AD734E">
      <w:pPr>
        <w:widowControl/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175DD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Шевчук Е.В.</w:t>
      </w:r>
    </w:p>
    <w:p w:rsidR="007731B1" w:rsidRDefault="00377309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97A30">
        <w:rPr>
          <w:sz w:val="28"/>
          <w:szCs w:val="28"/>
        </w:rPr>
        <w:br w:type="page"/>
      </w:r>
    </w:p>
    <w:p w:rsidR="007731B1" w:rsidRPr="0053543C" w:rsidRDefault="0053543C" w:rsidP="0053543C">
      <w:pPr>
        <w:widowControl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3543C" w:rsidRDefault="0053543C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7731B1" w:rsidRDefault="003F7D0E" w:rsidP="0053543C">
      <w:pPr>
        <w:widowControl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сведения о бизнес проекте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3F7D0E" w:rsidRDefault="003F7D0E" w:rsidP="0053543C">
      <w:pPr>
        <w:widowControl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идея: анализ и перспективы развития рынка электромобилей в России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3F7D0E" w:rsidRDefault="003F7D0E" w:rsidP="0053543C">
      <w:pPr>
        <w:widowControl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идея: анализ экологической ситуации в России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3F7D0E" w:rsidRDefault="003F7D0E" w:rsidP="0053543C">
      <w:pPr>
        <w:widowControl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Необходимая инфраструктур</w:t>
      </w:r>
      <w:r w:rsidR="005643C2">
        <w:rPr>
          <w:sz w:val="28"/>
          <w:szCs w:val="28"/>
        </w:rPr>
        <w:t>а для электромобилей</w:t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  <w:t>10</w:t>
      </w:r>
    </w:p>
    <w:p w:rsidR="003F7D0E" w:rsidRDefault="003F7D0E" w:rsidP="0053543C">
      <w:pPr>
        <w:widowControl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бизнес-плана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3F7D0E" w:rsidRDefault="003F7D0E" w:rsidP="0053543C">
      <w:pPr>
        <w:widowControl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Миссия и цели предприятия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  <w:t>11</w:t>
      </w:r>
    </w:p>
    <w:p w:rsidR="003F7D0E" w:rsidRDefault="003F7D0E" w:rsidP="0053543C">
      <w:pPr>
        <w:widowControl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характеристика зап</w:t>
      </w:r>
      <w:r w:rsidR="005643C2">
        <w:rPr>
          <w:sz w:val="28"/>
          <w:szCs w:val="28"/>
        </w:rPr>
        <w:t>равочного комплекса</w:t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  <w:t>12</w:t>
      </w:r>
    </w:p>
    <w:p w:rsidR="003F7D0E" w:rsidRDefault="003F7D0E" w:rsidP="0053543C">
      <w:pPr>
        <w:widowControl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3F7D0E" w:rsidRDefault="003F7D0E" w:rsidP="0053543C">
      <w:pPr>
        <w:widowControl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Ценовая</w:t>
      </w:r>
      <w:r w:rsidR="005643C2">
        <w:rPr>
          <w:sz w:val="28"/>
          <w:szCs w:val="28"/>
        </w:rPr>
        <w:t xml:space="preserve"> политика фирмы</w:t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</w:r>
      <w:r w:rsidR="005643C2">
        <w:rPr>
          <w:sz w:val="28"/>
          <w:szCs w:val="28"/>
        </w:rPr>
        <w:tab/>
        <w:t>13</w:t>
      </w:r>
    </w:p>
    <w:p w:rsidR="003F7D0E" w:rsidRDefault="003F7D0E" w:rsidP="0053543C">
      <w:pPr>
        <w:widowControl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план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3F7D0E" w:rsidRDefault="005643C2" w:rsidP="0053543C">
      <w:pPr>
        <w:widowControl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:rsidR="007731B1" w:rsidRDefault="007731B1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7731B1" w:rsidRDefault="007731B1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7731B1" w:rsidRDefault="007731B1" w:rsidP="00A175DD">
      <w:pPr>
        <w:widowControl/>
        <w:spacing w:line="360" w:lineRule="auto"/>
        <w:jc w:val="both"/>
        <w:rPr>
          <w:sz w:val="28"/>
          <w:szCs w:val="28"/>
        </w:rPr>
      </w:pPr>
    </w:p>
    <w:p w:rsidR="00DE3304" w:rsidRPr="00397A30" w:rsidRDefault="00215DF7" w:rsidP="00A175DD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Основные сведени</w:t>
      </w:r>
      <w:r w:rsidR="00AD734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о бизнес-проекте.</w:t>
      </w:r>
    </w:p>
    <w:p w:rsidR="00170192" w:rsidRPr="00397A30" w:rsidRDefault="002945F8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97A30">
        <w:rPr>
          <w:sz w:val="28"/>
          <w:szCs w:val="28"/>
        </w:rPr>
        <w:t xml:space="preserve">Организационно-правовая форма предприятия </w:t>
      </w:r>
      <w:r w:rsidR="00215DF7">
        <w:rPr>
          <w:sz w:val="28"/>
          <w:szCs w:val="28"/>
        </w:rPr>
        <w:t>– публичное акционерное общество</w:t>
      </w:r>
      <w:r w:rsidR="00CB0D62" w:rsidRPr="00397A30">
        <w:rPr>
          <w:sz w:val="28"/>
          <w:szCs w:val="28"/>
        </w:rPr>
        <w:t xml:space="preserve">. </w:t>
      </w:r>
      <w:r w:rsidRPr="00397A30">
        <w:rPr>
          <w:sz w:val="28"/>
          <w:szCs w:val="28"/>
        </w:rPr>
        <w:t xml:space="preserve">Учредители - физические лица. Дата начала реализации проекта </w:t>
      </w:r>
      <w:r w:rsidR="00170192" w:rsidRPr="00397A30">
        <w:rPr>
          <w:sz w:val="28"/>
          <w:szCs w:val="28"/>
        </w:rPr>
        <w:t>–</w:t>
      </w:r>
      <w:r w:rsidR="008B4E35" w:rsidRPr="00397A30">
        <w:rPr>
          <w:sz w:val="28"/>
          <w:szCs w:val="28"/>
        </w:rPr>
        <w:t xml:space="preserve"> </w:t>
      </w:r>
      <w:r w:rsidR="00170192" w:rsidRPr="00397A30">
        <w:rPr>
          <w:sz w:val="28"/>
          <w:szCs w:val="28"/>
        </w:rPr>
        <w:t>31.05.2019</w:t>
      </w:r>
      <w:r w:rsidRPr="00397A30">
        <w:rPr>
          <w:sz w:val="28"/>
          <w:szCs w:val="28"/>
        </w:rPr>
        <w:t>.</w:t>
      </w:r>
    </w:p>
    <w:p w:rsidR="008B4E35" w:rsidRPr="00397A30" w:rsidRDefault="002945F8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97A30">
        <w:rPr>
          <w:sz w:val="28"/>
          <w:szCs w:val="28"/>
        </w:rPr>
        <w:t xml:space="preserve">Валюта проекта </w:t>
      </w:r>
      <w:r w:rsidR="00CB0D62" w:rsidRPr="00397A30">
        <w:rPr>
          <w:sz w:val="28"/>
          <w:szCs w:val="28"/>
        </w:rPr>
        <w:t>–</w:t>
      </w:r>
      <w:r w:rsidRPr="00397A30">
        <w:rPr>
          <w:sz w:val="28"/>
          <w:szCs w:val="28"/>
        </w:rPr>
        <w:t xml:space="preserve"> </w:t>
      </w:r>
      <w:r w:rsidR="00CB0D62" w:rsidRPr="00397A30">
        <w:rPr>
          <w:sz w:val="28"/>
          <w:szCs w:val="28"/>
        </w:rPr>
        <w:t>рубли.</w:t>
      </w:r>
      <w:r w:rsidRPr="00397A30">
        <w:rPr>
          <w:sz w:val="28"/>
          <w:szCs w:val="28"/>
        </w:rPr>
        <w:t xml:space="preserve"> </w:t>
      </w:r>
    </w:p>
    <w:p w:rsidR="00067912" w:rsidRPr="00397A30" w:rsidRDefault="002945F8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97A30">
        <w:rPr>
          <w:sz w:val="28"/>
          <w:szCs w:val="28"/>
        </w:rPr>
        <w:t xml:space="preserve">Необходимый объем финансирования проекта </w:t>
      </w:r>
      <w:r w:rsidR="00CB0D62" w:rsidRPr="00397A30">
        <w:rPr>
          <w:sz w:val="28"/>
          <w:szCs w:val="28"/>
        </w:rPr>
        <w:t>–</w:t>
      </w:r>
      <w:r w:rsidRPr="00397A30">
        <w:rPr>
          <w:sz w:val="28"/>
          <w:szCs w:val="28"/>
        </w:rPr>
        <w:t xml:space="preserve"> </w:t>
      </w:r>
      <w:r w:rsidR="0044257B">
        <w:rPr>
          <w:sz w:val="28"/>
          <w:szCs w:val="28"/>
        </w:rPr>
        <w:t xml:space="preserve"> от 1 740 000 до </w:t>
      </w:r>
      <w:r w:rsidR="00212CB3">
        <w:rPr>
          <w:sz w:val="28"/>
          <w:szCs w:val="28"/>
        </w:rPr>
        <w:t>6 300 </w:t>
      </w:r>
      <w:r w:rsidR="00A175DD">
        <w:rPr>
          <w:sz w:val="28"/>
          <w:szCs w:val="28"/>
        </w:rPr>
        <w:t>000 (в зависимости от количества</w:t>
      </w:r>
      <w:r w:rsidR="00212CB3">
        <w:rPr>
          <w:sz w:val="28"/>
          <w:szCs w:val="28"/>
        </w:rPr>
        <w:t xml:space="preserve"> электрозаправок).</w:t>
      </w:r>
      <w:r w:rsidRPr="00397A30">
        <w:rPr>
          <w:sz w:val="28"/>
          <w:szCs w:val="28"/>
        </w:rPr>
        <w:t xml:space="preserve"> Из них 80% составляют заемные средства кредитных организаций, а 20% - собственные средства учредителей.</w:t>
      </w:r>
    </w:p>
    <w:p w:rsidR="00944AD5" w:rsidRPr="0044257B" w:rsidRDefault="002945F8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4257B">
        <w:rPr>
          <w:sz w:val="28"/>
          <w:szCs w:val="28"/>
        </w:rPr>
        <w:t xml:space="preserve">Учредители проекта считают, что </w:t>
      </w:r>
      <w:r w:rsidR="0044257B" w:rsidRPr="0044257B">
        <w:rPr>
          <w:sz w:val="28"/>
          <w:szCs w:val="28"/>
        </w:rPr>
        <w:t>установка электрозаправочных станций улучшит экологическую ситуацию в нашей стране.</w:t>
      </w:r>
    </w:p>
    <w:p w:rsidR="002945F8" w:rsidRPr="00397A30" w:rsidRDefault="00944AD5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97A30">
        <w:rPr>
          <w:sz w:val="28"/>
          <w:szCs w:val="28"/>
        </w:rPr>
        <w:t xml:space="preserve">Перспективность данного предприятия опирается на следующих </w:t>
      </w:r>
      <w:r w:rsidR="00AD734E">
        <w:rPr>
          <w:sz w:val="28"/>
          <w:szCs w:val="28"/>
        </w:rPr>
        <w:t>идеях:</w:t>
      </w:r>
    </w:p>
    <w:p w:rsidR="002945F8" w:rsidRPr="00397A30" w:rsidRDefault="00157532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97A30">
        <w:rPr>
          <w:sz w:val="28"/>
          <w:szCs w:val="28"/>
        </w:rPr>
        <w:t>1</w:t>
      </w:r>
      <w:r w:rsidR="002945F8" w:rsidRPr="00397A30">
        <w:rPr>
          <w:sz w:val="28"/>
          <w:szCs w:val="28"/>
        </w:rPr>
        <w:t xml:space="preserve">. </w:t>
      </w:r>
      <w:r w:rsidR="00944AD5" w:rsidRPr="00397A30">
        <w:rPr>
          <w:sz w:val="28"/>
          <w:szCs w:val="28"/>
        </w:rPr>
        <w:t>Инновационн</w:t>
      </w:r>
      <w:r w:rsidR="00003C8A" w:rsidRPr="00397A30">
        <w:rPr>
          <w:sz w:val="28"/>
          <w:szCs w:val="28"/>
        </w:rPr>
        <w:t>ая</w:t>
      </w:r>
      <w:r w:rsidR="00944AD5" w:rsidRPr="00397A30">
        <w:rPr>
          <w:sz w:val="28"/>
          <w:szCs w:val="28"/>
        </w:rPr>
        <w:t xml:space="preserve"> </w:t>
      </w:r>
      <w:r w:rsidR="00003C8A" w:rsidRPr="00397A30">
        <w:rPr>
          <w:sz w:val="28"/>
          <w:szCs w:val="28"/>
        </w:rPr>
        <w:t>идея</w:t>
      </w:r>
      <w:r w:rsidR="00F3069D">
        <w:rPr>
          <w:sz w:val="28"/>
          <w:szCs w:val="28"/>
        </w:rPr>
        <w:t xml:space="preserve"> – рынок электромобилей перспективное направление, которое получило свое</w:t>
      </w:r>
      <w:r w:rsidR="00CA6B95">
        <w:rPr>
          <w:sz w:val="28"/>
          <w:szCs w:val="28"/>
        </w:rPr>
        <w:t xml:space="preserve"> развитие сравнительно недавно и с каждым годом набирает обороты. </w:t>
      </w:r>
    </w:p>
    <w:p w:rsidR="00CA6B95" w:rsidRDefault="00157532" w:rsidP="007731B1">
      <w:pPr>
        <w:pStyle w:val="af1"/>
        <w:spacing w:before="0" w:beforeAutospacing="0" w:after="0" w:afterAutospacing="0" w:line="360" w:lineRule="auto"/>
        <w:ind w:firstLine="720"/>
        <w:jc w:val="both"/>
        <w:rPr>
          <w:rFonts w:ascii="Tahoma" w:hAnsi="Tahoma" w:cs="Tahoma"/>
          <w:color w:val="333333"/>
          <w:sz w:val="20"/>
          <w:szCs w:val="20"/>
        </w:rPr>
      </w:pPr>
      <w:r w:rsidRPr="00397A30">
        <w:rPr>
          <w:sz w:val="28"/>
          <w:szCs w:val="28"/>
        </w:rPr>
        <w:t>2</w:t>
      </w:r>
      <w:r w:rsidR="002945F8" w:rsidRPr="00397A30">
        <w:rPr>
          <w:sz w:val="28"/>
          <w:szCs w:val="28"/>
        </w:rPr>
        <w:t xml:space="preserve">. </w:t>
      </w:r>
      <w:r w:rsidR="00944AD5" w:rsidRPr="00397A30">
        <w:rPr>
          <w:sz w:val="28"/>
          <w:szCs w:val="28"/>
        </w:rPr>
        <w:t>Экологическ</w:t>
      </w:r>
      <w:r w:rsidR="00003C8A" w:rsidRPr="00397A30">
        <w:rPr>
          <w:sz w:val="28"/>
          <w:szCs w:val="28"/>
        </w:rPr>
        <w:t>ая идея</w:t>
      </w:r>
      <w:r w:rsidR="00A175DD">
        <w:rPr>
          <w:sz w:val="28"/>
          <w:szCs w:val="28"/>
        </w:rPr>
        <w:t xml:space="preserve"> - Россия </w:t>
      </w:r>
      <w:r w:rsidR="00CA6B95">
        <w:rPr>
          <w:sz w:val="28"/>
          <w:szCs w:val="28"/>
        </w:rPr>
        <w:t xml:space="preserve">находится в списке стран с плохой экологией. Только в 15 крупных городов РФ атмосферный воздух соответствует санитарным нормам. К числу самых грязных городов относится и Москва. </w:t>
      </w:r>
      <w:r w:rsidR="00F71E1C">
        <w:rPr>
          <w:sz w:val="28"/>
          <w:szCs w:val="28"/>
        </w:rPr>
        <w:t xml:space="preserve">Рост онкологических заболеваний, заболеваний органов дыхания и сердца ведет к необходимости задумываться об экологии, минимизировать загрязнения для здорового будущего нашей страны.  </w:t>
      </w:r>
    </w:p>
    <w:p w:rsidR="00377309" w:rsidRPr="00397A30" w:rsidRDefault="002945F8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97A30">
        <w:rPr>
          <w:sz w:val="28"/>
          <w:szCs w:val="28"/>
        </w:rPr>
        <w:t>Разработчики надеются, что именно обос</w:t>
      </w:r>
      <w:r w:rsidR="00ED3B54" w:rsidRPr="00397A30">
        <w:rPr>
          <w:sz w:val="28"/>
          <w:szCs w:val="28"/>
        </w:rPr>
        <w:t xml:space="preserve">нование этих идей в предлагаемом проекте </w:t>
      </w:r>
      <w:r w:rsidRPr="00397A30">
        <w:rPr>
          <w:sz w:val="28"/>
          <w:szCs w:val="28"/>
        </w:rPr>
        <w:t xml:space="preserve">обеспечит </w:t>
      </w:r>
      <w:r w:rsidR="00AD734E">
        <w:rPr>
          <w:sz w:val="28"/>
          <w:szCs w:val="28"/>
        </w:rPr>
        <w:t>ПАО</w:t>
      </w:r>
      <w:r w:rsidRPr="00397A30">
        <w:rPr>
          <w:sz w:val="28"/>
          <w:szCs w:val="28"/>
        </w:rPr>
        <w:t xml:space="preserve"> доверие инвесторов и привлечение необходимого капитала.</w:t>
      </w:r>
    </w:p>
    <w:p w:rsidR="002945F8" w:rsidRPr="00397A30" w:rsidRDefault="00377309" w:rsidP="007731B1">
      <w:pPr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397A30">
        <w:rPr>
          <w:sz w:val="28"/>
          <w:szCs w:val="28"/>
        </w:rPr>
        <w:br w:type="page"/>
      </w:r>
    </w:p>
    <w:p w:rsidR="002945F8" w:rsidRPr="00397A30" w:rsidRDefault="00F71E1C" w:rsidP="00A175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Инновационная идея: А</w:t>
      </w:r>
      <w:r w:rsidR="002945F8" w:rsidRPr="00397A30">
        <w:rPr>
          <w:b/>
          <w:sz w:val="28"/>
          <w:szCs w:val="28"/>
        </w:rPr>
        <w:t xml:space="preserve">нализ </w:t>
      </w:r>
      <w:r w:rsidR="00F0796E">
        <w:rPr>
          <w:b/>
          <w:sz w:val="28"/>
          <w:szCs w:val="28"/>
        </w:rPr>
        <w:t>и перспективы развития</w:t>
      </w:r>
      <w:r w:rsidR="007128C1" w:rsidRPr="00397A30">
        <w:rPr>
          <w:b/>
          <w:sz w:val="28"/>
          <w:szCs w:val="28"/>
        </w:rPr>
        <w:t xml:space="preserve"> </w:t>
      </w:r>
      <w:r w:rsidR="00A175DD">
        <w:rPr>
          <w:b/>
          <w:sz w:val="28"/>
          <w:szCs w:val="28"/>
        </w:rPr>
        <w:t xml:space="preserve">рынка электромобилей </w:t>
      </w:r>
      <w:r w:rsidR="00F0796E">
        <w:rPr>
          <w:b/>
          <w:sz w:val="28"/>
          <w:szCs w:val="28"/>
        </w:rPr>
        <w:t>в России</w:t>
      </w:r>
      <w:r w:rsidR="00AD734E">
        <w:rPr>
          <w:b/>
          <w:sz w:val="28"/>
          <w:szCs w:val="28"/>
        </w:rPr>
        <w:t>.</w:t>
      </w:r>
    </w:p>
    <w:p w:rsidR="00D4246B" w:rsidRPr="00F71E1C" w:rsidRDefault="00D4246B" w:rsidP="007731B1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F71E1C">
        <w:rPr>
          <w:bCs/>
          <w:sz w:val="28"/>
          <w:szCs w:val="28"/>
          <w:shd w:val="clear" w:color="auto" w:fill="FFFFFF"/>
        </w:rPr>
        <w:t>Электромобиль</w:t>
      </w:r>
      <w:r w:rsidR="00A175DD">
        <w:rPr>
          <w:sz w:val="28"/>
          <w:szCs w:val="28"/>
          <w:shd w:val="clear" w:color="auto" w:fill="FFFFFF"/>
        </w:rPr>
        <w:t xml:space="preserve"> </w:t>
      </w:r>
      <w:r w:rsidRPr="00F71E1C">
        <w:rPr>
          <w:sz w:val="28"/>
          <w:szCs w:val="28"/>
          <w:shd w:val="clear" w:color="auto" w:fill="FFFFFF"/>
        </w:rPr>
        <w:t>—</w:t>
      </w:r>
      <w:r w:rsidR="00A175DD">
        <w:rPr>
          <w:sz w:val="28"/>
          <w:szCs w:val="28"/>
          <w:shd w:val="clear" w:color="auto" w:fill="FFFFFF"/>
        </w:rPr>
        <w:t xml:space="preserve"> </w:t>
      </w:r>
      <w:hyperlink r:id="rId8" w:tooltip="Автомобиль" w:history="1">
        <w:r w:rsidRPr="00F71E1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автомобиль</w:t>
        </w:r>
      </w:hyperlink>
      <w:r w:rsidRPr="00F71E1C">
        <w:rPr>
          <w:sz w:val="28"/>
          <w:szCs w:val="28"/>
          <w:shd w:val="clear" w:color="auto" w:fill="FFFFFF"/>
        </w:rPr>
        <w:t>, приводимый в движение одним или несколькими</w:t>
      </w:r>
      <w:r w:rsidR="00A175DD">
        <w:rPr>
          <w:sz w:val="28"/>
          <w:szCs w:val="28"/>
          <w:shd w:val="clear" w:color="auto" w:fill="FFFFFF"/>
        </w:rPr>
        <w:t xml:space="preserve"> </w:t>
      </w:r>
      <w:hyperlink r:id="rId9" w:tooltip="ТЭД" w:history="1">
        <w:r w:rsidRPr="00F71E1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электродвигателями</w:t>
        </w:r>
      </w:hyperlink>
      <w:r w:rsidR="00A175DD">
        <w:rPr>
          <w:sz w:val="28"/>
          <w:szCs w:val="28"/>
          <w:shd w:val="clear" w:color="auto" w:fill="FFFFFF"/>
        </w:rPr>
        <w:t xml:space="preserve"> </w:t>
      </w:r>
      <w:r w:rsidRPr="00F71E1C">
        <w:rPr>
          <w:sz w:val="28"/>
          <w:szCs w:val="28"/>
          <w:shd w:val="clear" w:color="auto" w:fill="FFFFFF"/>
        </w:rPr>
        <w:t>с питанием от автономного источника электроэнергии (</w:t>
      </w:r>
      <w:hyperlink r:id="rId10" w:tooltip="Аккумуляторная батарея" w:history="1">
        <w:r w:rsidRPr="00F71E1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аккумуляторов</w:t>
        </w:r>
      </w:hyperlink>
      <w:r w:rsidRPr="00F71E1C">
        <w:rPr>
          <w:sz w:val="28"/>
          <w:szCs w:val="28"/>
          <w:shd w:val="clear" w:color="auto" w:fill="FFFFFF"/>
        </w:rPr>
        <w:t>,</w:t>
      </w:r>
      <w:r w:rsidR="00A175DD">
        <w:rPr>
          <w:sz w:val="28"/>
          <w:szCs w:val="28"/>
          <w:shd w:val="clear" w:color="auto" w:fill="FFFFFF"/>
        </w:rPr>
        <w:t xml:space="preserve"> </w:t>
      </w:r>
      <w:hyperlink r:id="rId11" w:tooltip="Топливный элемент" w:history="1">
        <w:r w:rsidRPr="00F71E1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топливных элементов</w:t>
        </w:r>
      </w:hyperlink>
      <w:r w:rsidR="00A175DD">
        <w:rPr>
          <w:sz w:val="28"/>
          <w:szCs w:val="28"/>
          <w:shd w:val="clear" w:color="auto" w:fill="FFFFFF"/>
        </w:rPr>
        <w:t xml:space="preserve"> и </w:t>
      </w:r>
      <w:r w:rsidRPr="00F71E1C">
        <w:rPr>
          <w:sz w:val="28"/>
          <w:szCs w:val="28"/>
          <w:shd w:val="clear" w:color="auto" w:fill="FFFFFF"/>
        </w:rPr>
        <w:t>т. п.), а не</w:t>
      </w:r>
      <w:r w:rsidR="00A175DD">
        <w:rPr>
          <w:sz w:val="28"/>
          <w:szCs w:val="28"/>
          <w:shd w:val="clear" w:color="auto" w:fill="FFFFFF"/>
        </w:rPr>
        <w:t xml:space="preserve"> </w:t>
      </w:r>
      <w:hyperlink r:id="rId12" w:tooltip="Двигатель внутреннего сгорания" w:history="1">
        <w:r w:rsidRPr="00F71E1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двигателем внутреннего сгорания</w:t>
        </w:r>
      </w:hyperlink>
      <w:r w:rsidRPr="00F71E1C">
        <w:rPr>
          <w:sz w:val="28"/>
          <w:szCs w:val="28"/>
          <w:shd w:val="clear" w:color="auto" w:fill="FFFFFF"/>
        </w:rPr>
        <w:t xml:space="preserve">. </w:t>
      </w:r>
    </w:p>
    <w:p w:rsidR="002D32EB" w:rsidRPr="00F71E1C" w:rsidRDefault="002D32EB" w:rsidP="007731B1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F71E1C">
        <w:rPr>
          <w:sz w:val="28"/>
          <w:szCs w:val="28"/>
          <w:shd w:val="clear" w:color="auto" w:fill="FFFFFF"/>
        </w:rPr>
        <w:t>В</w:t>
      </w:r>
      <w:r w:rsidR="00D4246B" w:rsidRPr="00F71E1C">
        <w:rPr>
          <w:sz w:val="28"/>
          <w:szCs w:val="28"/>
          <w:shd w:val="clear" w:color="auto" w:fill="FFFFFF"/>
        </w:rPr>
        <w:t xml:space="preserve"> 1899 году в Санкт-Петербурге был показан первый электромобиль российского производства, представляющий из себя омнибус на 17 пассажиров с мощностью 4 л. с. и дальностью поездки на одном за</w:t>
      </w:r>
      <w:r w:rsidRPr="00F71E1C">
        <w:rPr>
          <w:sz w:val="28"/>
          <w:szCs w:val="28"/>
          <w:shd w:val="clear" w:color="auto" w:fill="FFFFFF"/>
        </w:rPr>
        <w:t>ряде до 64 км.</w:t>
      </w:r>
    </w:p>
    <w:p w:rsidR="00D4246B" w:rsidRPr="00F71E1C" w:rsidRDefault="00D4246B" w:rsidP="007731B1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F71E1C">
        <w:rPr>
          <w:sz w:val="28"/>
          <w:szCs w:val="28"/>
          <w:shd w:val="clear" w:color="auto" w:fill="FFFFFF"/>
        </w:rPr>
        <w:t xml:space="preserve"> В 1931 г</w:t>
      </w:r>
      <w:r w:rsidR="002D32EB" w:rsidRPr="00F71E1C">
        <w:rPr>
          <w:sz w:val="28"/>
          <w:szCs w:val="28"/>
          <w:shd w:val="clear" w:color="auto" w:fill="FFFFFF"/>
        </w:rPr>
        <w:t>. Николы Тесла</w:t>
      </w:r>
      <w:r w:rsidRPr="00F71E1C">
        <w:rPr>
          <w:sz w:val="28"/>
          <w:szCs w:val="28"/>
          <w:shd w:val="clear" w:color="auto" w:fill="FFFFFF"/>
        </w:rPr>
        <w:t>. собрал небольшую энергетическую установку</w:t>
      </w:r>
      <w:r w:rsidR="002D32EB" w:rsidRPr="00F71E1C">
        <w:rPr>
          <w:sz w:val="28"/>
          <w:szCs w:val="28"/>
          <w:shd w:val="clear" w:color="auto" w:fill="FFFFFF"/>
        </w:rPr>
        <w:t>, о</w:t>
      </w:r>
      <w:r w:rsidRPr="00F71E1C">
        <w:rPr>
          <w:sz w:val="28"/>
          <w:szCs w:val="28"/>
          <w:shd w:val="clear" w:color="auto" w:fill="FFFFFF"/>
        </w:rPr>
        <w:t>н заменил двигатель обычно</w:t>
      </w:r>
      <w:r w:rsidR="002D32EB" w:rsidRPr="00F71E1C">
        <w:rPr>
          <w:sz w:val="28"/>
          <w:szCs w:val="28"/>
          <w:shd w:val="clear" w:color="auto" w:fill="FFFFFF"/>
        </w:rPr>
        <w:t>го автомобиля на эту установку. Это был первый электромобиль с мощностью 80 лошадиных сил. Но никакого дальнейшего развития данное изобретение не получило. Лишь в 2</w:t>
      </w:r>
      <w:r w:rsidR="00A175DD">
        <w:rPr>
          <w:sz w:val="28"/>
          <w:szCs w:val="28"/>
          <w:shd w:val="clear" w:color="auto" w:fill="FFFFFF"/>
        </w:rPr>
        <w:t>018 году, компания Илона Маска,</w:t>
      </w:r>
      <w:r w:rsidR="002D32EB" w:rsidRPr="00F71E1C">
        <w:rPr>
          <w:sz w:val="28"/>
          <w:szCs w:val="28"/>
          <w:shd w:val="clear" w:color="auto" w:fill="FFFFFF"/>
        </w:rPr>
        <w:t xml:space="preserve"> Tesla Motors </w:t>
      </w:r>
      <w:r w:rsidRPr="00F71E1C">
        <w:rPr>
          <w:sz w:val="28"/>
          <w:szCs w:val="28"/>
          <w:shd w:val="clear" w:color="auto" w:fill="FFFFFF"/>
        </w:rPr>
        <w:t>выпустила на рынок первое поколение модели Tesla Roadster, которое продавалось до 2012 года. Из-за ценника в 109 000 долларов за базовую версию, Roadster покупали в основном голливудские знаменитости, стремящиеся показать свою заботу об окружающей среде. Затем, уже в 2009 Tesla впервые показала публике свой самый популярный электромобиль Model S, его продажи начались спустя 3 года. В 2015 выходит Tesla Model X – первый кроссовер компании, являющийся бескомпромиссным решением с большим запасом хода (от 354 до 539 км в зависимости от конфигурации), отличными скоростными характеристиками</w:t>
      </w:r>
      <w:r w:rsidR="0092756E" w:rsidRPr="00F71E1C">
        <w:rPr>
          <w:sz w:val="28"/>
          <w:szCs w:val="28"/>
          <w:shd w:val="clear" w:color="auto" w:fill="FFFFFF"/>
        </w:rPr>
        <w:t>.</w:t>
      </w:r>
    </w:p>
    <w:p w:rsidR="0092756E" w:rsidRPr="00F71E1C" w:rsidRDefault="0092756E" w:rsidP="007731B1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F71E1C">
        <w:rPr>
          <w:sz w:val="28"/>
          <w:szCs w:val="28"/>
          <w:shd w:val="clear" w:color="auto" w:fill="FFFFFF"/>
        </w:rPr>
        <w:t>В настоящий момент на рынке представлены десятки довольно интересных моделей, начиная с недорогих вариантов наподобие KIA Soul EV или Chevrolet Bolt, и заканчивая премиум-сегментом, включающим в себя Audi e-tron или Porsche Mission E стоимостью выше 100 тысяч долларов.</w:t>
      </w:r>
    </w:p>
    <w:p w:rsidR="00D4246B" w:rsidRPr="00397A30" w:rsidRDefault="0092756E" w:rsidP="007731B1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r w:rsidRPr="00F71E1C">
        <w:rPr>
          <w:sz w:val="28"/>
          <w:szCs w:val="28"/>
        </w:rPr>
        <w:lastRenderedPageBreak/>
        <w:t xml:space="preserve">В </w:t>
      </w:r>
      <w:r w:rsidR="00D4246B" w:rsidRPr="00F71E1C">
        <w:rPr>
          <w:sz w:val="28"/>
          <w:szCs w:val="28"/>
        </w:rPr>
        <w:t>Евросоюзе</w:t>
      </w:r>
      <w:r w:rsidRPr="00F71E1C">
        <w:rPr>
          <w:sz w:val="28"/>
          <w:szCs w:val="28"/>
        </w:rPr>
        <w:t xml:space="preserve"> лидером продаж</w:t>
      </w:r>
      <w:r w:rsidR="00D4246B" w:rsidRPr="00F71E1C">
        <w:rPr>
          <w:sz w:val="28"/>
          <w:szCs w:val="28"/>
        </w:rPr>
        <w:t xml:space="preserve"> является хэтчбек Renault Zoe. Помимо</w:t>
      </w:r>
      <w:r w:rsidR="00D4246B" w:rsidRPr="00397A30">
        <w:rPr>
          <w:color w:val="222222"/>
          <w:sz w:val="28"/>
          <w:szCs w:val="28"/>
        </w:rPr>
        <w:t xml:space="preserve"> него, в пятерку самых популярных электромобилей входят BMW i3, Mitsubishi Outlander, Nissan Leaf и легендарная Tesla Model S. </w:t>
      </w:r>
      <w:r w:rsidRPr="00397A30">
        <w:rPr>
          <w:color w:val="222222"/>
          <w:sz w:val="28"/>
          <w:szCs w:val="28"/>
        </w:rPr>
        <w:t>Н</w:t>
      </w:r>
      <w:r w:rsidR="00D4246B" w:rsidRPr="00397A30">
        <w:rPr>
          <w:color w:val="222222"/>
          <w:sz w:val="28"/>
          <w:szCs w:val="28"/>
        </w:rPr>
        <w:t>а европейском рынке – помимо чисто электрокаров – продается много привычных нам моделей, но в электрическом исполнении.</w:t>
      </w:r>
    </w:p>
    <w:p w:rsidR="00D4246B" w:rsidRPr="00397A30" w:rsidRDefault="0092756E" w:rsidP="007731B1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r w:rsidRPr="00397A30">
        <w:rPr>
          <w:color w:val="222222"/>
          <w:sz w:val="28"/>
          <w:szCs w:val="28"/>
        </w:rPr>
        <w:t xml:space="preserve">По сравнению с Европой в </w:t>
      </w:r>
      <w:r w:rsidR="00D4246B" w:rsidRPr="00397A30">
        <w:rPr>
          <w:color w:val="222222"/>
          <w:sz w:val="28"/>
          <w:szCs w:val="28"/>
        </w:rPr>
        <w:t xml:space="preserve">России </w:t>
      </w:r>
      <w:r w:rsidRPr="00397A30">
        <w:rPr>
          <w:color w:val="222222"/>
          <w:sz w:val="28"/>
          <w:szCs w:val="28"/>
        </w:rPr>
        <w:t>число зарегистрированных электромобилей достаточно невелико.</w:t>
      </w:r>
      <w:r w:rsidR="00D4246B" w:rsidRPr="00397A30">
        <w:rPr>
          <w:color w:val="222222"/>
          <w:sz w:val="28"/>
          <w:szCs w:val="28"/>
        </w:rPr>
        <w:t xml:space="preserve"> На сегодняшний день доля электромобилей в российском легковом автопарке </w:t>
      </w:r>
      <w:r w:rsidR="009A0BB2" w:rsidRPr="00397A30">
        <w:rPr>
          <w:color w:val="222222"/>
          <w:sz w:val="28"/>
          <w:szCs w:val="28"/>
        </w:rPr>
        <w:t>минимальна и</w:t>
      </w:r>
      <w:r w:rsidR="00D4246B" w:rsidRPr="00397A30">
        <w:rPr>
          <w:color w:val="222222"/>
          <w:sz w:val="28"/>
          <w:szCs w:val="28"/>
        </w:rPr>
        <w:t xml:space="preserve"> составляет 0.004% от общего количества. </w:t>
      </w:r>
      <w:r w:rsidR="009A0BB2" w:rsidRPr="00397A30">
        <w:rPr>
          <w:color w:val="222222"/>
          <w:sz w:val="28"/>
          <w:szCs w:val="28"/>
        </w:rPr>
        <w:t>Всего машин в России 43,54 млн.</w:t>
      </w:r>
      <w:r w:rsidR="00A175DD">
        <w:rPr>
          <w:color w:val="222222"/>
          <w:sz w:val="28"/>
          <w:szCs w:val="28"/>
        </w:rPr>
        <w:t xml:space="preserve">, из них </w:t>
      </w:r>
      <w:r w:rsidR="009A0BB2" w:rsidRPr="00397A30">
        <w:rPr>
          <w:color w:val="222222"/>
          <w:sz w:val="28"/>
          <w:szCs w:val="28"/>
        </w:rPr>
        <w:t xml:space="preserve">электромобилей - </w:t>
      </w:r>
      <w:r w:rsidR="00D4246B" w:rsidRPr="00397A30">
        <w:rPr>
          <w:color w:val="222222"/>
          <w:sz w:val="28"/>
          <w:szCs w:val="28"/>
        </w:rPr>
        <w:t>1847 шт.</w:t>
      </w:r>
    </w:p>
    <w:p w:rsidR="009A0BB2" w:rsidRPr="00397A30" w:rsidRDefault="00765673" w:rsidP="00AD734E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color w:val="222222"/>
          <w:sz w:val="28"/>
          <w:szCs w:val="28"/>
        </w:rPr>
      </w:pPr>
      <w:r w:rsidRPr="00397A30">
        <w:rPr>
          <w:noProof/>
          <w:color w:val="222222"/>
          <w:sz w:val="28"/>
          <w:szCs w:val="28"/>
        </w:rPr>
        <w:drawing>
          <wp:inline distT="0" distB="0" distL="0" distR="0">
            <wp:extent cx="4991100" cy="2971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B2" w:rsidRPr="00397A30" w:rsidRDefault="00765673" w:rsidP="00AD734E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color w:val="222222"/>
          <w:sz w:val="28"/>
          <w:szCs w:val="28"/>
        </w:rPr>
      </w:pPr>
      <w:r w:rsidRPr="00397A30">
        <w:rPr>
          <w:color w:val="222222"/>
          <w:sz w:val="28"/>
          <w:szCs w:val="28"/>
        </w:rPr>
        <w:t>Рисунок 1 – Доля электромобилей на автопарке России по состоянию на 2018 год.</w:t>
      </w:r>
    </w:p>
    <w:p w:rsidR="00A175DD" w:rsidRDefault="00A175DD" w:rsidP="007731B1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</w:p>
    <w:p w:rsidR="00D4246B" w:rsidRPr="00397A30" w:rsidRDefault="00D4246B" w:rsidP="007731B1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r w:rsidRPr="00397A30">
        <w:rPr>
          <w:color w:val="222222"/>
          <w:sz w:val="28"/>
          <w:szCs w:val="28"/>
        </w:rPr>
        <w:lastRenderedPageBreak/>
        <w:t xml:space="preserve">В территориальном разрезе больше всего электромобилей в Приморском крае (благодаря ввозу б/у машин из Японии и Китая) и Москве (за счет высоких доходов населения) – это 21.2% и 19.6% соответственно. </w:t>
      </w:r>
      <w:r w:rsidR="009A0BB2" w:rsidRPr="00397A30">
        <w:rPr>
          <w:color w:val="222222"/>
          <w:sz w:val="28"/>
          <w:szCs w:val="28"/>
        </w:rPr>
        <w:t>Д</w:t>
      </w:r>
      <w:r w:rsidRPr="00397A30">
        <w:rPr>
          <w:color w:val="222222"/>
          <w:sz w:val="28"/>
          <w:szCs w:val="28"/>
        </w:rPr>
        <w:t>оля перепродаж электромобилей очень высока, продажи же новых машин пока крайне малы (0.007% от общего количества</w:t>
      </w:r>
      <w:r w:rsidR="009A0BB2" w:rsidRPr="00397A30">
        <w:rPr>
          <w:color w:val="222222"/>
          <w:sz w:val="28"/>
          <w:szCs w:val="28"/>
        </w:rPr>
        <w:t>)</w:t>
      </w:r>
    </w:p>
    <w:p w:rsidR="00E95CAE" w:rsidRPr="00397A30" w:rsidRDefault="00765673" w:rsidP="007731B1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r w:rsidRPr="00397A30">
        <w:rPr>
          <w:color w:val="222222"/>
          <w:sz w:val="28"/>
          <w:szCs w:val="28"/>
        </w:rPr>
        <w:t xml:space="preserve">Но не смотря на небольшую долю </w:t>
      </w:r>
      <w:r w:rsidR="00E95CAE" w:rsidRPr="00397A30">
        <w:rPr>
          <w:color w:val="222222"/>
          <w:sz w:val="28"/>
          <w:szCs w:val="28"/>
        </w:rPr>
        <w:t>рынок электронных автомобилей</w:t>
      </w:r>
      <w:r w:rsidR="00A175DD">
        <w:rPr>
          <w:color w:val="222222"/>
          <w:sz w:val="28"/>
          <w:szCs w:val="28"/>
        </w:rPr>
        <w:t xml:space="preserve"> становится все больше, цены на</w:t>
      </w:r>
      <w:r w:rsidR="00E95CAE" w:rsidRPr="00397A30">
        <w:rPr>
          <w:color w:val="222222"/>
          <w:sz w:val="28"/>
          <w:szCs w:val="28"/>
        </w:rPr>
        <w:t xml:space="preserve"> электромобили снижаются. Так по прогнозам Минэконоразвития РФ </w:t>
      </w:r>
      <w:r w:rsidR="00A175DD">
        <w:rPr>
          <w:color w:val="222222"/>
          <w:sz w:val="28"/>
          <w:szCs w:val="28"/>
        </w:rPr>
        <w:t>к 2020 году доля электромобилей</w:t>
      </w:r>
      <w:r w:rsidR="00E95CAE" w:rsidRPr="00397A30">
        <w:rPr>
          <w:color w:val="222222"/>
          <w:sz w:val="28"/>
          <w:szCs w:val="28"/>
        </w:rPr>
        <w:t xml:space="preserve"> составит 1,5% от общего числа автомобилей</w:t>
      </w:r>
      <w:r w:rsidR="005643C2">
        <w:rPr>
          <w:color w:val="222222"/>
          <w:sz w:val="28"/>
          <w:szCs w:val="28"/>
        </w:rPr>
        <w:t>,</w:t>
      </w:r>
      <w:r w:rsidR="00E95CAE" w:rsidRPr="00397A30">
        <w:rPr>
          <w:color w:val="222222"/>
          <w:sz w:val="28"/>
          <w:szCs w:val="28"/>
        </w:rPr>
        <w:t xml:space="preserve"> </w:t>
      </w:r>
      <w:r w:rsidR="005643C2">
        <w:rPr>
          <w:color w:val="222222"/>
          <w:sz w:val="28"/>
          <w:szCs w:val="28"/>
        </w:rPr>
        <w:t>н</w:t>
      </w:r>
      <w:r w:rsidR="005643C2" w:rsidRPr="00397A30">
        <w:rPr>
          <w:color w:val="222222"/>
          <w:sz w:val="28"/>
          <w:szCs w:val="28"/>
        </w:rPr>
        <w:t>аглядно</w:t>
      </w:r>
      <w:r w:rsidR="005643C2">
        <w:rPr>
          <w:color w:val="222222"/>
          <w:sz w:val="28"/>
          <w:szCs w:val="28"/>
        </w:rPr>
        <w:t>,</w:t>
      </w:r>
      <w:r w:rsidR="00E95CAE" w:rsidRPr="00397A30">
        <w:rPr>
          <w:color w:val="222222"/>
          <w:sz w:val="28"/>
          <w:szCs w:val="28"/>
        </w:rPr>
        <w:t xml:space="preserve"> структура российского автопарка будет представлена следующим образом:</w:t>
      </w:r>
    </w:p>
    <w:p w:rsidR="00E95CAE" w:rsidRPr="00397A30" w:rsidRDefault="00397A30" w:rsidP="00AD734E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color w:val="222222"/>
          <w:sz w:val="28"/>
          <w:szCs w:val="28"/>
        </w:rPr>
      </w:pPr>
      <w:r w:rsidRPr="00397A30">
        <w:rPr>
          <w:noProof/>
          <w:color w:val="222222"/>
          <w:sz w:val="28"/>
          <w:szCs w:val="28"/>
        </w:rPr>
        <w:drawing>
          <wp:inline distT="0" distB="0" distL="0" distR="0">
            <wp:extent cx="4777740" cy="2766060"/>
            <wp:effectExtent l="0" t="0" r="381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4338" cy="276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CAE" w:rsidRPr="00397A30" w:rsidRDefault="00397A30" w:rsidP="00AD734E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Рисунок 2. – Доля электромобилей на автопарке России в перспективе к 2020 году.</w:t>
      </w:r>
    </w:p>
    <w:p w:rsidR="00A175DD" w:rsidRDefault="00A175DD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170192" w:rsidRDefault="00397A30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по данным аналитического агентсва «Автостат» в первом квартале 2018 года объем </w:t>
      </w:r>
      <w:r w:rsidR="00CE6EE0">
        <w:rPr>
          <w:sz w:val="28"/>
          <w:szCs w:val="28"/>
        </w:rPr>
        <w:t>продаж электромобилей вырос на23% по сравнению предыдущем годом.</w:t>
      </w:r>
    </w:p>
    <w:p w:rsidR="0047188E" w:rsidRDefault="00CE6EE0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на начало 2 квартал 2018 года самым популярным электрокаром в России </w:t>
      </w:r>
      <w:r w:rsidR="00935EF4">
        <w:rPr>
          <w:sz w:val="28"/>
          <w:szCs w:val="28"/>
        </w:rPr>
        <w:t xml:space="preserve">считаются Lada Ellada -93 штуки, Tesla Model – 88 штук, BMW – 11 штук. </w:t>
      </w:r>
      <w:r w:rsidR="0047188E">
        <w:rPr>
          <w:sz w:val="28"/>
          <w:szCs w:val="28"/>
        </w:rPr>
        <w:t>Наглядно статистика по электромобилям представлена на рисунке 3.</w:t>
      </w:r>
    </w:p>
    <w:p w:rsidR="0047188E" w:rsidRPr="00CE6EE0" w:rsidRDefault="0047188E" w:rsidP="00AD734E">
      <w:pPr>
        <w:widowControl/>
        <w:spacing w:line="360" w:lineRule="auto"/>
        <w:ind w:firstLine="720"/>
        <w:jc w:val="center"/>
        <w:rPr>
          <w:sz w:val="28"/>
          <w:szCs w:val="28"/>
        </w:rPr>
      </w:pPr>
      <w:r w:rsidRPr="0047188E">
        <w:rPr>
          <w:noProof/>
          <w:sz w:val="28"/>
          <w:szCs w:val="28"/>
        </w:rPr>
        <w:drawing>
          <wp:inline distT="0" distB="0" distL="0" distR="0">
            <wp:extent cx="4663440" cy="2628900"/>
            <wp:effectExtent l="0" t="0" r="381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9885" cy="263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192" w:rsidRPr="00731445" w:rsidRDefault="00A175DD" w:rsidP="00AD734E">
      <w:pPr>
        <w:widowControl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731445">
        <w:rPr>
          <w:sz w:val="28"/>
          <w:szCs w:val="28"/>
        </w:rPr>
        <w:t>3. – Количество электромобилей в России в разрезе моделей по состоянию на 1 квартал 2018 года</w:t>
      </w:r>
    </w:p>
    <w:p w:rsidR="00A175DD" w:rsidRDefault="00A175DD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170192" w:rsidRDefault="00731445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электромобилями будущее и каждый производитель уже понимает это. Поэтому электромобили более низкого ценового диапазона появляются не только на рынках Европы, но и на рынках Росси. О чем говорит увеличение продаж на 23%.</w:t>
      </w:r>
    </w:p>
    <w:p w:rsidR="003139E9" w:rsidRPr="00731445" w:rsidRDefault="008A04EE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Мировые новости также способствуют росту продаж электромобилей. В свое время открытие новых нефтяных месторождений привело к дешевизне бензина, а соответственно спрос на автомобили с обычным двигателем воз</w:t>
      </w:r>
      <w:r w:rsidR="003139E9">
        <w:rPr>
          <w:sz w:val="28"/>
          <w:szCs w:val="28"/>
        </w:rPr>
        <w:t xml:space="preserve">рос. Уже в 2018 </w:t>
      </w:r>
      <w:r w:rsidR="003139E9">
        <w:rPr>
          <w:sz w:val="28"/>
          <w:szCs w:val="28"/>
        </w:rPr>
        <w:lastRenderedPageBreak/>
        <w:t>году цен на бензин и на дизтопливо увеличились на 10%. Счетная палат РФ прогнозирует резкий скачок роста цен</w:t>
      </w:r>
      <w:r w:rsidR="00A175DD">
        <w:rPr>
          <w:sz w:val="28"/>
          <w:szCs w:val="28"/>
        </w:rPr>
        <w:t xml:space="preserve"> на бензин из-</w:t>
      </w:r>
      <w:r w:rsidR="003139E9">
        <w:rPr>
          <w:sz w:val="28"/>
          <w:szCs w:val="28"/>
        </w:rPr>
        <w:t>за повышения акцизов. Данный аспект также может поспособствовать увеличению продаж электромобилей.</w:t>
      </w:r>
    </w:p>
    <w:p w:rsidR="00AD734E" w:rsidRDefault="00AD734E" w:rsidP="00A175DD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23298C" w:rsidRPr="00397A30" w:rsidRDefault="0023298C" w:rsidP="007731B1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397A30">
        <w:rPr>
          <w:b/>
          <w:sz w:val="28"/>
          <w:szCs w:val="28"/>
        </w:rPr>
        <w:t>Экологическая идея</w:t>
      </w:r>
      <w:r w:rsidR="00F0796E">
        <w:rPr>
          <w:b/>
          <w:sz w:val="28"/>
          <w:szCs w:val="28"/>
        </w:rPr>
        <w:t>: анализ экологической ситуации в России</w:t>
      </w:r>
      <w:r w:rsidR="00AD734E">
        <w:rPr>
          <w:b/>
          <w:sz w:val="28"/>
          <w:szCs w:val="28"/>
        </w:rPr>
        <w:t>.</w:t>
      </w:r>
    </w:p>
    <w:p w:rsidR="00A175DD" w:rsidRDefault="00A175DD" w:rsidP="007731B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42800"/>
          <w:sz w:val="28"/>
          <w:szCs w:val="28"/>
        </w:rPr>
      </w:pPr>
    </w:p>
    <w:p w:rsidR="00D52B7F" w:rsidRDefault="00D52B7F" w:rsidP="007731B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42800"/>
          <w:sz w:val="28"/>
          <w:szCs w:val="28"/>
        </w:rPr>
      </w:pPr>
      <w:r>
        <w:rPr>
          <w:color w:val="042800"/>
          <w:sz w:val="28"/>
          <w:szCs w:val="28"/>
        </w:rPr>
        <w:t xml:space="preserve">Ровно 25 лет назад в Бразилии прошла конференция ООН. В ходе нее Россию назвали одной из экологически неблагополучных стран. И с каждым годом все хуже. </w:t>
      </w:r>
      <w:r w:rsidR="001534B8">
        <w:rPr>
          <w:color w:val="042800"/>
          <w:sz w:val="28"/>
          <w:szCs w:val="28"/>
        </w:rPr>
        <w:t xml:space="preserve">Плохая экология влияет не только на климат, но и на здоровье людей. Это и постоянное чувство усталости, рост онкологических заболеваний, заболеваний сердца. Увеличение шума из-за машин (в Москве шум достигает 100 дцб) приводит к психическим и нервным расстройствам. Выбросы </w:t>
      </w:r>
    </w:p>
    <w:p w:rsidR="0023298C" w:rsidRPr="00397A30" w:rsidRDefault="0023298C" w:rsidP="007731B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42800"/>
          <w:sz w:val="28"/>
          <w:szCs w:val="28"/>
        </w:rPr>
      </w:pPr>
      <w:r w:rsidRPr="00397A30">
        <w:rPr>
          <w:color w:val="042800"/>
          <w:sz w:val="28"/>
          <w:szCs w:val="28"/>
        </w:rPr>
        <w:t>Москва – крупнейший мегаполис страны. Помимо типичных для любой столицы мира проблем, связанных с перенаселением, город испытывает экологические загрязнения, источником которого является развитая промышленность: столица является крупным промышленным центром. Поэтому сегодня экологическое с</w:t>
      </w:r>
      <w:r w:rsidR="00EF628B">
        <w:rPr>
          <w:color w:val="042800"/>
          <w:sz w:val="28"/>
          <w:szCs w:val="28"/>
        </w:rPr>
        <w:t xml:space="preserve">остояние Москвы крайне неважное. Москва </w:t>
      </w:r>
      <w:r w:rsidR="00D52B7F">
        <w:rPr>
          <w:color w:val="042800"/>
          <w:sz w:val="28"/>
          <w:szCs w:val="28"/>
        </w:rPr>
        <w:t>входит в список 125 самых грязных городов страны.</w:t>
      </w:r>
    </w:p>
    <w:p w:rsidR="00656098" w:rsidRDefault="00656098" w:rsidP="007731B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42800"/>
          <w:sz w:val="28"/>
          <w:szCs w:val="28"/>
        </w:rPr>
      </w:pPr>
      <w:r>
        <w:rPr>
          <w:color w:val="042800"/>
          <w:sz w:val="28"/>
          <w:szCs w:val="28"/>
        </w:rPr>
        <w:t>Транспорт занимает 1 место по вкладу загрязнения атмосферы. По данным World Energy Council около 17% выброса парниковых газов попадает в окружающую среду из-за работы автотранспорта.</w:t>
      </w:r>
      <w:r w:rsidRPr="00656098">
        <w:rPr>
          <w:color w:val="042800"/>
          <w:sz w:val="28"/>
          <w:szCs w:val="28"/>
        </w:rPr>
        <w:t xml:space="preserve"> </w:t>
      </w:r>
    </w:p>
    <w:p w:rsidR="00656098" w:rsidRDefault="00656098" w:rsidP="007731B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42800"/>
          <w:sz w:val="28"/>
          <w:szCs w:val="28"/>
        </w:rPr>
      </w:pPr>
      <w:r>
        <w:rPr>
          <w:color w:val="042800"/>
          <w:sz w:val="28"/>
          <w:szCs w:val="28"/>
        </w:rPr>
        <w:t>На рисунке 4 представлены загрязня</w:t>
      </w:r>
      <w:r w:rsidR="005643C2">
        <w:rPr>
          <w:color w:val="042800"/>
          <w:sz w:val="28"/>
          <w:szCs w:val="28"/>
        </w:rPr>
        <w:t>ющие вещества, которые содержат</w:t>
      </w:r>
      <w:r>
        <w:rPr>
          <w:color w:val="042800"/>
          <w:sz w:val="28"/>
          <w:szCs w:val="28"/>
        </w:rPr>
        <w:t>ся в выхлопных газа</w:t>
      </w:r>
      <w:r w:rsidR="005643C2">
        <w:rPr>
          <w:color w:val="042800"/>
          <w:sz w:val="28"/>
          <w:szCs w:val="28"/>
        </w:rPr>
        <w:t>х</w:t>
      </w:r>
      <w:r>
        <w:rPr>
          <w:color w:val="042800"/>
          <w:sz w:val="28"/>
          <w:szCs w:val="28"/>
        </w:rPr>
        <w:t xml:space="preserve"> автомобилей</w:t>
      </w:r>
      <w:r w:rsidR="005643C2">
        <w:rPr>
          <w:color w:val="042800"/>
          <w:sz w:val="28"/>
          <w:szCs w:val="28"/>
        </w:rPr>
        <w:t>.</w:t>
      </w:r>
    </w:p>
    <w:p w:rsidR="00656098" w:rsidRDefault="00656098" w:rsidP="00AD734E">
      <w:pPr>
        <w:autoSpaceDE w:val="0"/>
        <w:autoSpaceDN w:val="0"/>
        <w:adjustRightInd w:val="0"/>
        <w:spacing w:line="360" w:lineRule="auto"/>
        <w:ind w:firstLine="720"/>
        <w:jc w:val="center"/>
        <w:rPr>
          <w:color w:val="042800"/>
          <w:sz w:val="28"/>
          <w:szCs w:val="28"/>
        </w:rPr>
      </w:pPr>
      <w:r w:rsidRPr="00656098">
        <w:rPr>
          <w:noProof/>
          <w:color w:val="042800"/>
          <w:sz w:val="28"/>
          <w:szCs w:val="28"/>
        </w:rPr>
        <w:lastRenderedPageBreak/>
        <w:drawing>
          <wp:inline distT="0" distB="0" distL="0" distR="0">
            <wp:extent cx="4579620" cy="223266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5259" cy="223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098" w:rsidRDefault="00656098" w:rsidP="00AD734E">
      <w:pPr>
        <w:autoSpaceDE w:val="0"/>
        <w:autoSpaceDN w:val="0"/>
        <w:adjustRightInd w:val="0"/>
        <w:spacing w:line="360" w:lineRule="auto"/>
        <w:ind w:firstLine="720"/>
        <w:jc w:val="center"/>
        <w:rPr>
          <w:color w:val="042800"/>
          <w:sz w:val="28"/>
          <w:szCs w:val="28"/>
        </w:rPr>
      </w:pPr>
      <w:r>
        <w:rPr>
          <w:color w:val="042800"/>
          <w:sz w:val="28"/>
          <w:szCs w:val="28"/>
        </w:rPr>
        <w:t>Рисунок 4 – Загрязняющие вещества в выхлопных газах автомобилей</w:t>
      </w:r>
    </w:p>
    <w:p w:rsidR="00A175DD" w:rsidRDefault="00A175DD" w:rsidP="007731B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42800"/>
          <w:sz w:val="28"/>
          <w:szCs w:val="28"/>
        </w:rPr>
      </w:pPr>
    </w:p>
    <w:p w:rsidR="00F0796E" w:rsidRDefault="00656098" w:rsidP="007731B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42800"/>
          <w:sz w:val="28"/>
          <w:szCs w:val="28"/>
        </w:rPr>
      </w:pPr>
      <w:r w:rsidRPr="00397A30">
        <w:rPr>
          <w:color w:val="042800"/>
          <w:sz w:val="28"/>
          <w:szCs w:val="28"/>
        </w:rPr>
        <w:t>По статистике на 1000 москвичей приходится 400 авто. Мегаполис также является крупным транспортным узлом: в столицу привозят порядка 11 млн тонн грузов, ежедневно по дорогам города передвигаются и стоят в пробках крупногабаритные</w:t>
      </w:r>
    </w:p>
    <w:p w:rsidR="008A04EE" w:rsidRDefault="00795DE7" w:rsidP="007731B1">
      <w:pPr>
        <w:widowControl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8A04EE">
        <w:rPr>
          <w:sz w:val="28"/>
          <w:szCs w:val="28"/>
          <w:shd w:val="clear" w:color="auto" w:fill="FFFFFF"/>
        </w:rPr>
        <w:t xml:space="preserve">Одним из путей решения проблемы загрязнения окружающей среды является минимизация вредных газов и уменьшения шума, которые </w:t>
      </w:r>
      <w:r w:rsidR="00576F6D" w:rsidRPr="008A04EE">
        <w:rPr>
          <w:sz w:val="28"/>
          <w:szCs w:val="28"/>
          <w:shd w:val="clear" w:color="auto" w:fill="FFFFFF"/>
        </w:rPr>
        <w:t>выделяют</w:t>
      </w:r>
      <w:r w:rsidRPr="008A04EE">
        <w:rPr>
          <w:sz w:val="28"/>
          <w:szCs w:val="28"/>
          <w:shd w:val="clear" w:color="auto" w:fill="FFFFFF"/>
        </w:rPr>
        <w:t xml:space="preserve"> обычные транспортные средства. </w:t>
      </w:r>
      <w:r w:rsidR="00576F6D" w:rsidRPr="008A04EE">
        <w:rPr>
          <w:sz w:val="28"/>
          <w:szCs w:val="28"/>
          <w:shd w:val="clear" w:color="auto" w:fill="FFFFFF"/>
        </w:rPr>
        <w:t xml:space="preserve">Заставить пересесть людей, ценящих свой комфорт на велосипеды, метро нереально. А вот </w:t>
      </w:r>
      <w:r w:rsidRPr="008A04EE">
        <w:rPr>
          <w:sz w:val="28"/>
          <w:szCs w:val="28"/>
          <w:shd w:val="clear" w:color="auto" w:fill="FFFFFF"/>
        </w:rPr>
        <w:t>внедрение электромоби</w:t>
      </w:r>
      <w:r w:rsidR="00576F6D" w:rsidRPr="008A04EE">
        <w:rPr>
          <w:sz w:val="28"/>
          <w:szCs w:val="28"/>
          <w:shd w:val="clear" w:color="auto" w:fill="FFFFFF"/>
        </w:rPr>
        <w:t>лей может значительно улучшить экологию страны и Земли в целом.</w:t>
      </w:r>
      <w:r w:rsidR="00A175DD">
        <w:rPr>
          <w:sz w:val="28"/>
          <w:szCs w:val="28"/>
          <w:shd w:val="clear" w:color="auto" w:fill="FFFFFF"/>
        </w:rPr>
        <w:t xml:space="preserve"> </w:t>
      </w:r>
      <w:r w:rsidRPr="008A04EE">
        <w:rPr>
          <w:sz w:val="28"/>
          <w:szCs w:val="28"/>
          <w:shd w:val="clear" w:color="auto" w:fill="FFFFFF"/>
        </w:rPr>
        <w:t>Многие сравнительные характеристики экологической эффективности показывают явное превосходство электромобилей перед другими видами автотранспорта. Для внутригородского автотранспорта в ближайшее время нет более экологически чистой и недорогой альтернативы электромобилям</w:t>
      </w:r>
      <w:r w:rsidR="008A04EE">
        <w:rPr>
          <w:sz w:val="28"/>
          <w:szCs w:val="28"/>
          <w:shd w:val="clear" w:color="auto" w:fill="FFFFFF"/>
        </w:rPr>
        <w:t>.</w:t>
      </w:r>
    </w:p>
    <w:p w:rsidR="00795DE7" w:rsidRPr="008A04EE" w:rsidRDefault="00795DE7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8A04EE">
        <w:rPr>
          <w:sz w:val="28"/>
          <w:szCs w:val="28"/>
          <w:shd w:val="clear" w:color="auto" w:fill="FFFFFF"/>
        </w:rPr>
        <w:t xml:space="preserve"> </w:t>
      </w:r>
    </w:p>
    <w:p w:rsidR="003139E9" w:rsidRDefault="003139E9" w:rsidP="00A175DD">
      <w:pPr>
        <w:widowControl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139E9">
        <w:rPr>
          <w:b/>
          <w:sz w:val="28"/>
          <w:szCs w:val="28"/>
        </w:rPr>
        <w:lastRenderedPageBreak/>
        <w:t>Необходимая инфраструктура для электромобилей</w:t>
      </w:r>
      <w:r w:rsidR="00AD734E">
        <w:rPr>
          <w:b/>
          <w:sz w:val="28"/>
          <w:szCs w:val="28"/>
        </w:rPr>
        <w:t>.</w:t>
      </w:r>
    </w:p>
    <w:p w:rsidR="00EC67DE" w:rsidRDefault="00EC67DE" w:rsidP="00EC67DE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Необходимая инфраструктура для электромобилей ограничивается установкой достаточного количества электрозаправочных станций. </w:t>
      </w:r>
    </w:p>
    <w:p w:rsidR="0023298C" w:rsidRDefault="00B47154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8A04EE">
        <w:rPr>
          <w:sz w:val="28"/>
          <w:szCs w:val="28"/>
        </w:rPr>
        <w:t xml:space="preserve">Установка электрозаправочных станций в местах общедоступных является дополнительным стимулом к покупке электромобилей. </w:t>
      </w:r>
      <w:r w:rsidR="00384342" w:rsidRPr="008A04EE">
        <w:rPr>
          <w:sz w:val="28"/>
          <w:szCs w:val="28"/>
        </w:rPr>
        <w:t>Видя заинтересованность государства и частных лиц в борьбе за чистый воздух, все больше людей будет задумываться о том, какой у них автомобиль и какой вред наносит машина их марки окружающей среде. Все больше людей будут пересаживаться на электромобили.</w:t>
      </w:r>
    </w:p>
    <w:p w:rsidR="00EC67DE" w:rsidRPr="008A04EE" w:rsidRDefault="00EC67DE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Электрозаправочных станции – это </w:t>
      </w:r>
      <w:r w:rsidRPr="00EC67DE">
        <w:rPr>
          <w:sz w:val="28"/>
          <w:szCs w:val="28"/>
        </w:rPr>
        <w:t xml:space="preserve">элемент </w:t>
      </w:r>
      <w:hyperlink r:id="rId17" w:tooltip="Городская инфраструктура" w:history="1">
        <w:r w:rsidRPr="00EC67DE">
          <w:rPr>
            <w:sz w:val="28"/>
            <w:szCs w:val="28"/>
          </w:rPr>
          <w:t>городской инфраструктуры</w:t>
        </w:r>
      </w:hyperlink>
      <w:r w:rsidRPr="00EC67DE">
        <w:rPr>
          <w:sz w:val="28"/>
          <w:szCs w:val="28"/>
        </w:rPr>
        <w:t>, предоставляющий</w:t>
      </w:r>
      <w:r w:rsidR="00A175DD">
        <w:rPr>
          <w:sz w:val="28"/>
          <w:szCs w:val="28"/>
        </w:rPr>
        <w:t xml:space="preserve"> </w:t>
      </w:r>
      <w:hyperlink r:id="rId18" w:tooltip="Электроэнергия" w:history="1">
        <w:r w:rsidRPr="00EC67DE">
          <w:rPr>
            <w:sz w:val="28"/>
            <w:szCs w:val="28"/>
          </w:rPr>
          <w:t>электроэнергию</w:t>
        </w:r>
      </w:hyperlink>
      <w:r w:rsidR="00A175DD">
        <w:rPr>
          <w:sz w:val="28"/>
          <w:szCs w:val="28"/>
        </w:rPr>
        <w:t xml:space="preserve"> </w:t>
      </w:r>
      <w:r w:rsidRPr="00EC67DE">
        <w:rPr>
          <w:sz w:val="28"/>
          <w:szCs w:val="28"/>
        </w:rPr>
        <w:t>для</w:t>
      </w:r>
      <w:r w:rsidR="00A175DD">
        <w:rPr>
          <w:sz w:val="28"/>
          <w:szCs w:val="28"/>
        </w:rPr>
        <w:t xml:space="preserve"> </w:t>
      </w:r>
      <w:hyperlink r:id="rId19" w:tooltip="Зарядка аккумулятора" w:history="1">
        <w:r w:rsidRPr="00EC67DE">
          <w:rPr>
            <w:sz w:val="28"/>
            <w:szCs w:val="28"/>
          </w:rPr>
          <w:t>зарядки</w:t>
        </w:r>
      </w:hyperlink>
      <w:r w:rsidR="00A175DD">
        <w:rPr>
          <w:sz w:val="28"/>
          <w:szCs w:val="28"/>
        </w:rPr>
        <w:t xml:space="preserve"> </w:t>
      </w:r>
      <w:r w:rsidRPr="00EC67DE">
        <w:rPr>
          <w:sz w:val="28"/>
          <w:szCs w:val="28"/>
        </w:rPr>
        <w:t>аккумуляторного</w:t>
      </w:r>
      <w:r w:rsidR="00A175DD">
        <w:rPr>
          <w:sz w:val="28"/>
          <w:szCs w:val="28"/>
        </w:rPr>
        <w:t xml:space="preserve"> </w:t>
      </w:r>
      <w:hyperlink r:id="rId20" w:tooltip="Электротранспорт" w:history="1">
        <w:r w:rsidRPr="00EC67DE">
          <w:rPr>
            <w:sz w:val="28"/>
            <w:szCs w:val="28"/>
          </w:rPr>
          <w:t>электротранспорта</w:t>
        </w:r>
      </w:hyperlink>
      <w:r w:rsidRPr="00EC67DE">
        <w:rPr>
          <w:sz w:val="28"/>
          <w:szCs w:val="28"/>
        </w:rPr>
        <w:t>, такого как</w:t>
      </w:r>
      <w:r w:rsidR="00A175DD">
        <w:rPr>
          <w:sz w:val="28"/>
          <w:szCs w:val="28"/>
        </w:rPr>
        <w:t xml:space="preserve"> </w:t>
      </w:r>
      <w:hyperlink r:id="rId21" w:tooltip="Электромобиль" w:history="1">
        <w:r w:rsidRPr="00EC67DE">
          <w:rPr>
            <w:sz w:val="28"/>
            <w:szCs w:val="28"/>
          </w:rPr>
          <w:t>электромобили</w:t>
        </w:r>
      </w:hyperlink>
      <w:r w:rsidRPr="00EC67DE">
        <w:rPr>
          <w:sz w:val="28"/>
          <w:szCs w:val="28"/>
        </w:rPr>
        <w:t xml:space="preserve">, </w:t>
      </w:r>
      <w:hyperlink r:id="rId22" w:tooltip="Электробус" w:history="1">
        <w:r w:rsidRPr="00EC67DE">
          <w:rPr>
            <w:sz w:val="28"/>
            <w:szCs w:val="28"/>
          </w:rPr>
          <w:t>электробусы</w:t>
        </w:r>
      </w:hyperlink>
      <w:r w:rsidRPr="00EC67DE">
        <w:rPr>
          <w:sz w:val="28"/>
          <w:szCs w:val="28"/>
        </w:rPr>
        <w:t xml:space="preserve">, электроскутеры, электросамокаты, гироскутеры, </w:t>
      </w:r>
      <w:hyperlink r:id="rId23" w:tooltip="Электровелосипед" w:history="1">
        <w:r w:rsidRPr="00EC67DE">
          <w:rPr>
            <w:sz w:val="28"/>
            <w:szCs w:val="28"/>
          </w:rPr>
          <w:t>электровелосипеды</w:t>
        </w:r>
      </w:hyperlink>
      <w:r w:rsidRPr="00EC67DE">
        <w:rPr>
          <w:sz w:val="28"/>
          <w:szCs w:val="28"/>
        </w:rPr>
        <w:t xml:space="preserve"> и т.п.</w:t>
      </w:r>
    </w:p>
    <w:p w:rsidR="00DB61C7" w:rsidRDefault="00DB61C7" w:rsidP="00A175DD">
      <w:pPr>
        <w:widowControl/>
        <w:spacing w:line="360" w:lineRule="auto"/>
        <w:jc w:val="both"/>
        <w:rPr>
          <w:b/>
          <w:sz w:val="28"/>
          <w:szCs w:val="28"/>
        </w:rPr>
      </w:pPr>
      <w:bookmarkStart w:id="0" w:name="_Toc506791282"/>
    </w:p>
    <w:p w:rsidR="003139E9" w:rsidRPr="00397A30" w:rsidRDefault="003139E9" w:rsidP="007731B1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397A30">
        <w:rPr>
          <w:b/>
          <w:sz w:val="28"/>
          <w:szCs w:val="28"/>
        </w:rPr>
        <w:t>Общая характеристика бизнес-плана</w:t>
      </w:r>
    </w:p>
    <w:p w:rsidR="00A175DD" w:rsidRDefault="00A175DD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3139E9" w:rsidRPr="00397A30" w:rsidRDefault="003139E9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97A30">
        <w:rPr>
          <w:sz w:val="28"/>
          <w:szCs w:val="28"/>
        </w:rPr>
        <w:t>За 2018-2019 гг. при поддержке сторонних инвесторов, государства планируется установить 30 заправочных станций на территории Москвы и Московской области.</w:t>
      </w:r>
    </w:p>
    <w:p w:rsidR="003955DB" w:rsidRPr="003955DB" w:rsidRDefault="003139E9" w:rsidP="00C508BF">
      <w:pPr>
        <w:widowControl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397A30">
        <w:rPr>
          <w:sz w:val="28"/>
          <w:szCs w:val="28"/>
        </w:rPr>
        <w:t>В настоящее время в Москве около 20 заправочных станций. Количество заправочных станций необходимо увеличивать, делая среду экологического транспорта более доступной. За период 2018-2019 актуальным будет установка еще 20 заправочных станций на территории Москвы. Заправочные станции будут установлены на парковочных места</w:t>
      </w:r>
      <w:r w:rsidR="00A175DD">
        <w:rPr>
          <w:sz w:val="28"/>
          <w:szCs w:val="28"/>
        </w:rPr>
        <w:t>х около крупных торговых центров</w:t>
      </w:r>
      <w:r w:rsidRPr="00397A30">
        <w:rPr>
          <w:sz w:val="28"/>
          <w:szCs w:val="28"/>
        </w:rPr>
        <w:t xml:space="preserve">. </w:t>
      </w:r>
    </w:p>
    <w:p w:rsidR="003139E9" w:rsidRPr="00397A30" w:rsidRDefault="003139E9" w:rsidP="007731B1">
      <w:pPr>
        <w:widowControl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397A30">
        <w:rPr>
          <w:sz w:val="28"/>
          <w:szCs w:val="28"/>
        </w:rPr>
        <w:lastRenderedPageBreak/>
        <w:t>Установка заправочных электростанций на дорогах, соединяющих Москву и крупные подмосковные города является приоритетным направлением. На платных дорогах в следующих направлениях будут установлены по 1 шт. электрозаправочных станций.  Электростанции должны обеспечить возможность беспрепятственно доехать от данных подмосковных городов до Москвы.</w:t>
      </w:r>
      <w:r w:rsidRPr="00397A30">
        <w:rPr>
          <w:color w:val="FF0000"/>
          <w:sz w:val="28"/>
          <w:szCs w:val="28"/>
        </w:rPr>
        <w:t xml:space="preserve"> </w:t>
      </w:r>
    </w:p>
    <w:p w:rsidR="00C508BF" w:rsidRDefault="00C508BF" w:rsidP="007731B1">
      <w:pPr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C508BF" w:rsidRPr="00397A30" w:rsidRDefault="00C508BF" w:rsidP="00C508BF">
      <w:pPr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397A30">
        <w:rPr>
          <w:b/>
          <w:bCs/>
          <w:sz w:val="28"/>
          <w:szCs w:val="28"/>
        </w:rPr>
        <w:t>Миссия и цели предприятия</w:t>
      </w:r>
    </w:p>
    <w:p w:rsidR="00A175DD" w:rsidRDefault="00A175DD" w:rsidP="00C508BF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C508BF" w:rsidRPr="003A0B15" w:rsidRDefault="00C508BF" w:rsidP="00C508B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A0B15">
        <w:rPr>
          <w:sz w:val="28"/>
          <w:szCs w:val="28"/>
        </w:rPr>
        <w:t xml:space="preserve">Миссией предлагаемого к инвестированию </w:t>
      </w:r>
      <w:r w:rsidR="00DB61C7">
        <w:rPr>
          <w:sz w:val="28"/>
          <w:szCs w:val="28"/>
        </w:rPr>
        <w:t xml:space="preserve">предприятия является установка </w:t>
      </w:r>
      <w:r w:rsidRPr="003A0B15">
        <w:rPr>
          <w:sz w:val="28"/>
          <w:szCs w:val="28"/>
        </w:rPr>
        <w:t>в мо</w:t>
      </w:r>
      <w:r w:rsidR="005643C2">
        <w:rPr>
          <w:sz w:val="28"/>
          <w:szCs w:val="28"/>
        </w:rPr>
        <w:t>сковской области электрозаправоч</w:t>
      </w:r>
      <w:r w:rsidRPr="003A0B15">
        <w:rPr>
          <w:sz w:val="28"/>
          <w:szCs w:val="28"/>
        </w:rPr>
        <w:t xml:space="preserve">ных станций, для заправки электромобилей. Что позволит </w:t>
      </w:r>
      <w:r w:rsidR="00A175DD">
        <w:rPr>
          <w:sz w:val="28"/>
          <w:szCs w:val="28"/>
        </w:rPr>
        <w:t xml:space="preserve">в будущем повысить доступность </w:t>
      </w:r>
      <w:r w:rsidRPr="003A0B15">
        <w:rPr>
          <w:sz w:val="28"/>
          <w:szCs w:val="28"/>
        </w:rPr>
        <w:t xml:space="preserve">обслуживания электромобилей и возможно приведет к росту их продаж. </w:t>
      </w:r>
    </w:p>
    <w:p w:rsidR="00C508BF" w:rsidRPr="003A0B15" w:rsidRDefault="00C508BF" w:rsidP="00C508B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A0B15">
        <w:rPr>
          <w:sz w:val="28"/>
          <w:szCs w:val="28"/>
        </w:rPr>
        <w:t>Целью предприятия является установка электрозаправочных станций.</w:t>
      </w:r>
    </w:p>
    <w:p w:rsidR="00C508BF" w:rsidRPr="003A0B15" w:rsidRDefault="00C508BF" w:rsidP="00C508B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A0B15">
        <w:rPr>
          <w:sz w:val="28"/>
          <w:szCs w:val="28"/>
        </w:rPr>
        <w:t>Реализовать предлагаемую миссию предприятия будет возможно при дополнительной государственной поддержке или стороннего инвестирования.</w:t>
      </w:r>
    </w:p>
    <w:p w:rsidR="00C508BF" w:rsidRPr="003A0B15" w:rsidRDefault="00C508BF" w:rsidP="00C508B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A0B15">
        <w:rPr>
          <w:sz w:val="28"/>
          <w:szCs w:val="28"/>
        </w:rPr>
        <w:t>Стратегический анализ данного проекта показывает, что предлагаемое к инвестированию предприятие имеет перспективы развития при реализации следующего и главного условия, как можно более быстрый выход на рынок услуг и его освоение.</w:t>
      </w:r>
    </w:p>
    <w:p w:rsidR="00C508BF" w:rsidRDefault="00C508BF" w:rsidP="007731B1">
      <w:pPr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A175DD" w:rsidRDefault="00A175DD" w:rsidP="007731B1">
      <w:pPr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A175DD" w:rsidRDefault="00A175DD" w:rsidP="007731B1">
      <w:pPr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C508BF" w:rsidRDefault="003139E9" w:rsidP="00C508B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97A30">
        <w:rPr>
          <w:b/>
          <w:bCs/>
          <w:sz w:val="28"/>
          <w:szCs w:val="28"/>
        </w:rPr>
        <w:lastRenderedPageBreak/>
        <w:t>Технические характеристика заправочного комплекса</w:t>
      </w:r>
    </w:p>
    <w:p w:rsidR="00C508BF" w:rsidRPr="00C508BF" w:rsidRDefault="00C508BF" w:rsidP="00C508BF">
      <w:pPr>
        <w:widowControl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реализации проекта предлагаем установить зарядную станцию базового уровня </w:t>
      </w:r>
      <w:r w:rsidRPr="00C508BF">
        <w:rPr>
          <w:color w:val="000000" w:themeColor="text1"/>
          <w:sz w:val="28"/>
          <w:szCs w:val="28"/>
          <w:u w:val="single"/>
          <w:lang w:val="en-US"/>
        </w:rPr>
        <w:t>EVA</w:t>
      </w:r>
      <w:r w:rsidRPr="00C508BF">
        <w:rPr>
          <w:color w:val="000000" w:themeColor="text1"/>
          <w:sz w:val="28"/>
          <w:szCs w:val="28"/>
          <w:u w:val="single"/>
        </w:rPr>
        <w:t xml:space="preserve"> </w:t>
      </w:r>
      <w:r w:rsidRPr="00C508BF">
        <w:rPr>
          <w:color w:val="000000" w:themeColor="text1"/>
          <w:sz w:val="28"/>
          <w:szCs w:val="28"/>
          <w:u w:val="single"/>
          <w:lang w:val="en-US"/>
        </w:rPr>
        <w:t>Eco</w:t>
      </w:r>
      <w:r w:rsidRPr="00C508BF">
        <w:rPr>
          <w:color w:val="000000" w:themeColor="text1"/>
          <w:sz w:val="28"/>
          <w:szCs w:val="28"/>
        </w:rPr>
        <w:t xml:space="preserve">  </w:t>
      </w:r>
    </w:p>
    <w:p w:rsidR="00C508BF" w:rsidRDefault="00C508BF" w:rsidP="00C508BF">
      <w:pPr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Ее технические характеристики следующие:</w:t>
      </w:r>
    </w:p>
    <w:p w:rsidR="00C508BF" w:rsidRPr="00A75001" w:rsidRDefault="00C508BF" w:rsidP="00C508BF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A75001">
        <w:rPr>
          <w:color w:val="000000" w:themeColor="text1"/>
          <w:sz w:val="28"/>
          <w:szCs w:val="28"/>
        </w:rPr>
        <w:t>1 разъем стандарта</w:t>
      </w:r>
      <w:r w:rsidR="00A175DD">
        <w:rPr>
          <w:color w:val="000000" w:themeColor="text1"/>
          <w:sz w:val="28"/>
          <w:szCs w:val="28"/>
        </w:rPr>
        <w:t xml:space="preserve"> </w:t>
      </w:r>
      <w:r w:rsidRPr="00695B17">
        <w:rPr>
          <w:color w:val="000000" w:themeColor="text1"/>
          <w:sz w:val="28"/>
          <w:szCs w:val="28"/>
        </w:rPr>
        <w:t>Type 2</w:t>
      </w:r>
      <w:r w:rsidRPr="00A75001">
        <w:rPr>
          <w:color w:val="000000" w:themeColor="text1"/>
          <w:sz w:val="28"/>
          <w:szCs w:val="28"/>
        </w:rPr>
        <w:t>.</w:t>
      </w:r>
    </w:p>
    <w:p w:rsidR="00C508BF" w:rsidRPr="00A75001" w:rsidRDefault="00C508BF" w:rsidP="00C508BF">
      <w:pPr>
        <w:widowControl/>
        <w:numPr>
          <w:ilvl w:val="0"/>
          <w:numId w:val="25"/>
        </w:num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A75001">
        <w:rPr>
          <w:color w:val="000000" w:themeColor="text1"/>
          <w:sz w:val="28"/>
          <w:szCs w:val="28"/>
        </w:rPr>
        <w:t>Мощность 22 кВт.</w:t>
      </w:r>
    </w:p>
    <w:p w:rsidR="00C508BF" w:rsidRPr="00A75001" w:rsidRDefault="00C508BF" w:rsidP="00C508BF">
      <w:pPr>
        <w:widowControl/>
        <w:numPr>
          <w:ilvl w:val="0"/>
          <w:numId w:val="25"/>
        </w:num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695B17">
        <w:rPr>
          <w:color w:val="000000" w:themeColor="text1"/>
          <w:sz w:val="28"/>
          <w:szCs w:val="28"/>
        </w:rPr>
        <w:t>Электротехническая защита</w:t>
      </w:r>
      <w:r w:rsidRPr="00A75001">
        <w:rPr>
          <w:color w:val="000000" w:themeColor="text1"/>
          <w:sz w:val="28"/>
          <w:szCs w:val="28"/>
        </w:rPr>
        <w:t>.</w:t>
      </w:r>
    </w:p>
    <w:p w:rsidR="00C508BF" w:rsidRPr="00A75001" w:rsidRDefault="00A175DD" w:rsidP="00C508BF">
      <w:pPr>
        <w:widowControl/>
        <w:numPr>
          <w:ilvl w:val="0"/>
          <w:numId w:val="25"/>
        </w:numPr>
        <w:spacing w:line="36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Стальной корпус с полимерным </w:t>
      </w:r>
      <w:r w:rsidR="00C508BF" w:rsidRPr="00A75001">
        <w:rPr>
          <w:color w:val="000000" w:themeColor="text1"/>
          <w:sz w:val="28"/>
          <w:szCs w:val="28"/>
        </w:rPr>
        <w:t>покрытием.</w:t>
      </w:r>
    </w:p>
    <w:p w:rsidR="00C508BF" w:rsidRPr="00A75001" w:rsidRDefault="00C508BF" w:rsidP="00C508BF">
      <w:pPr>
        <w:widowControl/>
        <w:numPr>
          <w:ilvl w:val="0"/>
          <w:numId w:val="25"/>
        </w:num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A75001">
        <w:rPr>
          <w:color w:val="000000" w:themeColor="text1"/>
          <w:sz w:val="28"/>
          <w:szCs w:val="28"/>
        </w:rPr>
        <w:t>Степень защиты оболочки</w:t>
      </w:r>
      <w:r w:rsidR="00A175DD">
        <w:rPr>
          <w:color w:val="000000" w:themeColor="text1"/>
          <w:sz w:val="28"/>
          <w:szCs w:val="28"/>
        </w:rPr>
        <w:t xml:space="preserve"> </w:t>
      </w:r>
      <w:r w:rsidRPr="00695B17">
        <w:rPr>
          <w:color w:val="000000" w:themeColor="text1"/>
          <w:sz w:val="28"/>
          <w:szCs w:val="28"/>
        </w:rPr>
        <w:t>IP 54</w:t>
      </w:r>
      <w:r w:rsidRPr="00A75001">
        <w:rPr>
          <w:color w:val="000000" w:themeColor="text1"/>
          <w:sz w:val="28"/>
          <w:szCs w:val="28"/>
        </w:rPr>
        <w:t>.</w:t>
      </w:r>
    </w:p>
    <w:p w:rsidR="00A175DD" w:rsidRDefault="00C508BF" w:rsidP="00A175DD">
      <w:pPr>
        <w:spacing w:line="360" w:lineRule="auto"/>
        <w:ind w:firstLine="720"/>
        <w:outlineLvl w:val="3"/>
        <w:rPr>
          <w:b/>
          <w:bCs/>
          <w:color w:val="FFFFFF"/>
          <w:sz w:val="28"/>
          <w:szCs w:val="28"/>
        </w:rPr>
      </w:pPr>
      <w:r w:rsidRPr="00A75001">
        <w:rPr>
          <w:b/>
          <w:bCs/>
          <w:color w:val="FFFFFF"/>
          <w:sz w:val="28"/>
          <w:szCs w:val="28"/>
        </w:rPr>
        <w:t xml:space="preserve">от 127 </w:t>
      </w:r>
      <w:r w:rsidR="00A175DD">
        <w:rPr>
          <w:bCs/>
          <w:color w:val="000000" w:themeColor="text1"/>
          <w:sz w:val="28"/>
          <w:szCs w:val="28"/>
        </w:rPr>
        <w:t>Ц</w:t>
      </w:r>
      <w:r w:rsidRPr="00695B17">
        <w:rPr>
          <w:bCs/>
          <w:color w:val="000000" w:themeColor="text1"/>
          <w:sz w:val="28"/>
          <w:szCs w:val="28"/>
        </w:rPr>
        <w:t>ена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95B17">
        <w:rPr>
          <w:bCs/>
          <w:color w:val="000000" w:themeColor="text1"/>
          <w:sz w:val="28"/>
          <w:szCs w:val="28"/>
        </w:rPr>
        <w:t xml:space="preserve">от </w:t>
      </w:r>
      <w:r w:rsidR="00A175DD">
        <w:rPr>
          <w:bCs/>
          <w:color w:val="000000" w:themeColor="text1"/>
          <w:sz w:val="28"/>
          <w:szCs w:val="28"/>
        </w:rPr>
        <w:t>128 000 до</w:t>
      </w:r>
      <w:r w:rsidRPr="00695B17">
        <w:rPr>
          <w:bCs/>
          <w:color w:val="000000" w:themeColor="text1"/>
          <w:sz w:val="28"/>
          <w:szCs w:val="28"/>
        </w:rPr>
        <w:t xml:space="preserve"> </w:t>
      </w:r>
      <w:r w:rsidR="009076C9">
        <w:rPr>
          <w:bCs/>
          <w:color w:val="000000" w:themeColor="text1"/>
          <w:sz w:val="28"/>
          <w:szCs w:val="28"/>
        </w:rPr>
        <w:t>240 000</w:t>
      </w:r>
      <w:r w:rsidRPr="00695B17">
        <w:rPr>
          <w:bCs/>
          <w:color w:val="000000" w:themeColor="text1"/>
          <w:sz w:val="28"/>
          <w:szCs w:val="28"/>
        </w:rPr>
        <w:t xml:space="preserve"> р</w:t>
      </w:r>
      <w:r w:rsidR="00A175DD">
        <w:rPr>
          <w:bCs/>
          <w:color w:val="000000" w:themeColor="text1"/>
          <w:sz w:val="28"/>
          <w:szCs w:val="28"/>
        </w:rPr>
        <w:t>ублей.</w:t>
      </w:r>
    </w:p>
    <w:p w:rsidR="00C508BF" w:rsidRPr="00A175DD" w:rsidRDefault="009076C9" w:rsidP="00A175DD">
      <w:pPr>
        <w:spacing w:line="360" w:lineRule="auto"/>
        <w:ind w:firstLine="720"/>
        <w:outlineLvl w:val="3"/>
        <w:rPr>
          <w:b/>
          <w:bCs/>
          <w:color w:val="FFFFFF"/>
          <w:sz w:val="28"/>
          <w:szCs w:val="28"/>
        </w:rPr>
      </w:pPr>
      <w:r w:rsidRPr="009076C9">
        <w:rPr>
          <w:bCs/>
          <w:sz w:val="28"/>
          <w:szCs w:val="28"/>
        </w:rPr>
        <w:t>Для реализации</w:t>
      </w:r>
      <w:r>
        <w:rPr>
          <w:bCs/>
          <w:sz w:val="28"/>
          <w:szCs w:val="28"/>
        </w:rPr>
        <w:t xml:space="preserve"> проекта необходимо закупить электростанции стоимостью 240 000 рублей. </w:t>
      </w:r>
    </w:p>
    <w:p w:rsidR="00DB61C7" w:rsidRDefault="00DB61C7" w:rsidP="00A175DD">
      <w:pPr>
        <w:widowControl/>
        <w:spacing w:line="360" w:lineRule="auto"/>
        <w:jc w:val="both"/>
        <w:rPr>
          <w:b/>
          <w:bCs/>
          <w:color w:val="FFFFFF"/>
          <w:sz w:val="28"/>
          <w:szCs w:val="28"/>
        </w:rPr>
      </w:pPr>
    </w:p>
    <w:bookmarkEnd w:id="0"/>
    <w:p w:rsidR="002945F8" w:rsidRPr="00397A30" w:rsidRDefault="003B2A6B" w:rsidP="007731B1">
      <w:pPr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</w:t>
      </w:r>
      <w:r w:rsidR="00C6751E" w:rsidRPr="00397A30">
        <w:rPr>
          <w:b/>
          <w:bCs/>
          <w:sz w:val="28"/>
          <w:szCs w:val="28"/>
        </w:rPr>
        <w:t>дры</w:t>
      </w:r>
    </w:p>
    <w:p w:rsidR="00377309" w:rsidRDefault="002945F8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F17F7">
        <w:rPr>
          <w:sz w:val="28"/>
          <w:szCs w:val="28"/>
        </w:rPr>
        <w:t xml:space="preserve">Планируемая численность персонала фирмы - </w:t>
      </w:r>
      <w:r w:rsidR="003F17F7" w:rsidRPr="003F17F7">
        <w:rPr>
          <w:sz w:val="28"/>
          <w:szCs w:val="28"/>
        </w:rPr>
        <w:t xml:space="preserve">2 </w:t>
      </w:r>
      <w:r w:rsidRPr="003F17F7">
        <w:rPr>
          <w:sz w:val="28"/>
          <w:szCs w:val="28"/>
        </w:rPr>
        <w:t>человек</w:t>
      </w:r>
      <w:r w:rsidR="003F17F7" w:rsidRPr="003F17F7">
        <w:rPr>
          <w:sz w:val="28"/>
          <w:szCs w:val="28"/>
        </w:rPr>
        <w:t>а</w:t>
      </w:r>
      <w:r w:rsidRPr="003F17F7">
        <w:rPr>
          <w:sz w:val="28"/>
          <w:szCs w:val="28"/>
        </w:rPr>
        <w:t>. Состав</w:t>
      </w:r>
      <w:r w:rsidRPr="00397A30">
        <w:rPr>
          <w:i/>
          <w:sz w:val="28"/>
          <w:szCs w:val="28"/>
        </w:rPr>
        <w:t xml:space="preserve"> </w:t>
      </w:r>
      <w:r w:rsidRPr="003F17F7">
        <w:rPr>
          <w:sz w:val="28"/>
          <w:szCs w:val="28"/>
        </w:rPr>
        <w:t xml:space="preserve">персонала, а также планируемые расходы на оплату труда отражены в таблице </w:t>
      </w:r>
    </w:p>
    <w:p w:rsidR="0043221A" w:rsidRDefault="00140E84" w:rsidP="00A175DD">
      <w:pPr>
        <w:widowControl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Таблица 1 – Фонд оплаты труда, рублей.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812"/>
        <w:gridCol w:w="2268"/>
        <w:gridCol w:w="4203"/>
        <w:gridCol w:w="2693"/>
      </w:tblGrid>
      <w:tr w:rsidR="0043221A" w:rsidRPr="00E03143" w:rsidTr="00A175DD">
        <w:trPr>
          <w:jc w:val="center"/>
        </w:trPr>
        <w:tc>
          <w:tcPr>
            <w:tcW w:w="4812" w:type="dxa"/>
          </w:tcPr>
          <w:p w:rsidR="0043221A" w:rsidRPr="00E03143" w:rsidRDefault="0043221A" w:rsidP="00A175DD">
            <w:pPr>
              <w:spacing w:after="0"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</w:tcPr>
          <w:p w:rsidR="0043221A" w:rsidRPr="00E03143" w:rsidRDefault="0043221A" w:rsidP="00A175DD">
            <w:pPr>
              <w:spacing w:after="0"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>Количество</w:t>
            </w:r>
          </w:p>
        </w:tc>
        <w:tc>
          <w:tcPr>
            <w:tcW w:w="4203" w:type="dxa"/>
          </w:tcPr>
          <w:p w:rsidR="0043221A" w:rsidRPr="00E03143" w:rsidRDefault="0043221A" w:rsidP="00A175D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>Заработная плата одного сотрудника, руб</w:t>
            </w:r>
            <w:r w:rsidR="00DB61C7">
              <w:rPr>
                <w:sz w:val="24"/>
                <w:szCs w:val="24"/>
              </w:rPr>
              <w:t>лей</w:t>
            </w:r>
          </w:p>
        </w:tc>
        <w:tc>
          <w:tcPr>
            <w:tcW w:w="2693" w:type="dxa"/>
          </w:tcPr>
          <w:p w:rsidR="0043221A" w:rsidRPr="00E03143" w:rsidRDefault="0043221A" w:rsidP="00A175D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>Итого, рублей</w:t>
            </w:r>
          </w:p>
        </w:tc>
      </w:tr>
      <w:tr w:rsidR="0043221A" w:rsidRPr="00E03143" w:rsidTr="00A175DD">
        <w:trPr>
          <w:jc w:val="center"/>
        </w:trPr>
        <w:tc>
          <w:tcPr>
            <w:tcW w:w="11283" w:type="dxa"/>
            <w:gridSpan w:val="3"/>
          </w:tcPr>
          <w:p w:rsidR="0043221A" w:rsidRPr="00E03143" w:rsidRDefault="0043221A" w:rsidP="00A175DD">
            <w:pPr>
              <w:spacing w:after="0" w:line="0" w:lineRule="atLeast"/>
              <w:ind w:firstLine="709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>Постоянные расходы</w:t>
            </w:r>
          </w:p>
        </w:tc>
        <w:tc>
          <w:tcPr>
            <w:tcW w:w="2693" w:type="dxa"/>
          </w:tcPr>
          <w:p w:rsidR="0043221A" w:rsidRPr="00E03143" w:rsidRDefault="0043221A" w:rsidP="00A175DD">
            <w:pPr>
              <w:spacing w:after="0" w:line="0" w:lineRule="atLeast"/>
              <w:ind w:firstLine="709"/>
              <w:rPr>
                <w:sz w:val="24"/>
                <w:szCs w:val="24"/>
              </w:rPr>
            </w:pPr>
          </w:p>
        </w:tc>
      </w:tr>
      <w:tr w:rsidR="0043221A" w:rsidRPr="00E03143" w:rsidTr="00A175DD">
        <w:trPr>
          <w:jc w:val="center"/>
        </w:trPr>
        <w:tc>
          <w:tcPr>
            <w:tcW w:w="4812" w:type="dxa"/>
          </w:tcPr>
          <w:p w:rsidR="0043221A" w:rsidRPr="00E03143" w:rsidRDefault="0043221A" w:rsidP="00A175DD">
            <w:pPr>
              <w:spacing w:after="0" w:line="0" w:lineRule="atLeast"/>
              <w:ind w:firstLine="709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>Заработная плата работников, в т.ч.:</w:t>
            </w:r>
          </w:p>
        </w:tc>
        <w:tc>
          <w:tcPr>
            <w:tcW w:w="2268" w:type="dxa"/>
          </w:tcPr>
          <w:p w:rsidR="0043221A" w:rsidRPr="00E03143" w:rsidRDefault="0043221A" w:rsidP="00A175DD">
            <w:pPr>
              <w:spacing w:after="0"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43221A" w:rsidRPr="00E03143" w:rsidRDefault="0043221A" w:rsidP="00A175D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>65 000</w:t>
            </w:r>
          </w:p>
        </w:tc>
        <w:tc>
          <w:tcPr>
            <w:tcW w:w="2693" w:type="dxa"/>
          </w:tcPr>
          <w:p w:rsidR="0043221A" w:rsidRPr="00E03143" w:rsidRDefault="0043221A" w:rsidP="00A175D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>65 000</w:t>
            </w:r>
          </w:p>
        </w:tc>
      </w:tr>
      <w:tr w:rsidR="0043221A" w:rsidRPr="00E03143" w:rsidTr="00A175DD">
        <w:trPr>
          <w:jc w:val="center"/>
        </w:trPr>
        <w:tc>
          <w:tcPr>
            <w:tcW w:w="4812" w:type="dxa"/>
          </w:tcPr>
          <w:p w:rsidR="0043221A" w:rsidRPr="00E03143" w:rsidRDefault="0043221A" w:rsidP="00A175DD">
            <w:pPr>
              <w:spacing w:after="0" w:line="0" w:lineRule="atLeast"/>
              <w:ind w:firstLine="709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43221A" w:rsidRPr="00E03143" w:rsidRDefault="0043221A" w:rsidP="00A175DD">
            <w:pPr>
              <w:spacing w:after="0" w:line="0" w:lineRule="atLeast"/>
              <w:ind w:firstLine="709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03" w:type="dxa"/>
          </w:tcPr>
          <w:p w:rsidR="0043221A" w:rsidRPr="00E03143" w:rsidRDefault="0043221A" w:rsidP="00A175D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>40 000</w:t>
            </w:r>
          </w:p>
        </w:tc>
        <w:tc>
          <w:tcPr>
            <w:tcW w:w="2693" w:type="dxa"/>
          </w:tcPr>
          <w:p w:rsidR="0043221A" w:rsidRPr="00E03143" w:rsidRDefault="0043221A" w:rsidP="00A175D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>40 000</w:t>
            </w:r>
          </w:p>
        </w:tc>
      </w:tr>
      <w:tr w:rsidR="0043221A" w:rsidRPr="00E03143" w:rsidTr="00A175DD">
        <w:trPr>
          <w:jc w:val="center"/>
        </w:trPr>
        <w:tc>
          <w:tcPr>
            <w:tcW w:w="4812" w:type="dxa"/>
          </w:tcPr>
          <w:p w:rsidR="0043221A" w:rsidRPr="00E03143" w:rsidRDefault="0043221A" w:rsidP="00A175DD">
            <w:pPr>
              <w:spacing w:after="0" w:line="0" w:lineRule="atLeast"/>
              <w:ind w:firstLine="709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>механик</w:t>
            </w:r>
          </w:p>
        </w:tc>
        <w:tc>
          <w:tcPr>
            <w:tcW w:w="2268" w:type="dxa"/>
          </w:tcPr>
          <w:p w:rsidR="0043221A" w:rsidRPr="00E03143" w:rsidRDefault="0043221A" w:rsidP="00A175DD">
            <w:pPr>
              <w:spacing w:after="0" w:line="0" w:lineRule="atLeast"/>
              <w:ind w:firstLine="709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43221A" w:rsidRPr="00E03143" w:rsidRDefault="0043221A" w:rsidP="00A175D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>25 000</w:t>
            </w:r>
          </w:p>
        </w:tc>
        <w:tc>
          <w:tcPr>
            <w:tcW w:w="2693" w:type="dxa"/>
          </w:tcPr>
          <w:p w:rsidR="0043221A" w:rsidRPr="00E03143" w:rsidRDefault="0043221A" w:rsidP="00A175D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E03143">
              <w:rPr>
                <w:sz w:val="24"/>
                <w:szCs w:val="24"/>
              </w:rPr>
              <w:t>25 000</w:t>
            </w:r>
          </w:p>
        </w:tc>
      </w:tr>
    </w:tbl>
    <w:p w:rsidR="0043221A" w:rsidRDefault="0043221A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2945F8" w:rsidRPr="00397A30" w:rsidRDefault="00193385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97A30">
        <w:rPr>
          <w:b/>
          <w:bCs/>
          <w:sz w:val="28"/>
          <w:szCs w:val="28"/>
        </w:rPr>
        <w:lastRenderedPageBreak/>
        <w:t>Ц</w:t>
      </w:r>
      <w:r w:rsidR="002945F8" w:rsidRPr="00397A30">
        <w:rPr>
          <w:b/>
          <w:bCs/>
          <w:sz w:val="28"/>
          <w:szCs w:val="28"/>
        </w:rPr>
        <w:t>еновая политика фирмы</w:t>
      </w:r>
    </w:p>
    <w:p w:rsidR="00A175DD" w:rsidRDefault="00A175DD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2945F8" w:rsidRPr="00397A30" w:rsidRDefault="002945F8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97A30">
        <w:rPr>
          <w:sz w:val="28"/>
          <w:szCs w:val="28"/>
        </w:rPr>
        <w:t>Уровень цен должен быть достаточным, чтобы обеспечить предприятию запланированную прибыль, конкурентоспособность</w:t>
      </w:r>
      <w:r w:rsidR="00193385" w:rsidRPr="00397A30">
        <w:rPr>
          <w:sz w:val="28"/>
          <w:szCs w:val="28"/>
        </w:rPr>
        <w:t>, но в то же время цены должны быть доступны для среднего класса.</w:t>
      </w:r>
      <w:r w:rsidR="003F17F7">
        <w:rPr>
          <w:sz w:val="28"/>
          <w:szCs w:val="28"/>
        </w:rPr>
        <w:t xml:space="preserve"> </w:t>
      </w:r>
    </w:p>
    <w:p w:rsidR="00DB68A7" w:rsidRPr="00397A30" w:rsidRDefault="00DB68A7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97A30">
        <w:rPr>
          <w:sz w:val="28"/>
          <w:szCs w:val="28"/>
        </w:rPr>
        <w:t>На электрозаправки нашей компании мы предлагаем следующую цену:</w:t>
      </w:r>
      <w:r w:rsidR="0043221A">
        <w:rPr>
          <w:sz w:val="28"/>
          <w:szCs w:val="28"/>
        </w:rPr>
        <w:t xml:space="preserve"> </w:t>
      </w:r>
      <w:r w:rsidR="004663EB">
        <w:rPr>
          <w:sz w:val="28"/>
          <w:szCs w:val="28"/>
        </w:rPr>
        <w:t>695,25</w:t>
      </w:r>
      <w:r w:rsidR="0043221A">
        <w:rPr>
          <w:sz w:val="28"/>
          <w:szCs w:val="28"/>
        </w:rPr>
        <w:t xml:space="preserve"> рублей на одну заправку.</w:t>
      </w:r>
    </w:p>
    <w:p w:rsidR="009B542B" w:rsidRPr="00397A30" w:rsidRDefault="009B542B" w:rsidP="00A175DD">
      <w:pPr>
        <w:widowControl/>
        <w:spacing w:line="360" w:lineRule="auto"/>
        <w:jc w:val="both"/>
        <w:rPr>
          <w:sz w:val="28"/>
          <w:szCs w:val="28"/>
        </w:rPr>
      </w:pPr>
    </w:p>
    <w:p w:rsidR="002945F8" w:rsidRPr="00397A30" w:rsidRDefault="002945F8" w:rsidP="007731B1">
      <w:pPr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  <w:bookmarkStart w:id="1" w:name="_Toc506791284"/>
      <w:r w:rsidRPr="00397A30">
        <w:rPr>
          <w:b/>
          <w:bCs/>
          <w:sz w:val="28"/>
          <w:szCs w:val="28"/>
        </w:rPr>
        <w:t>Финансовый план</w:t>
      </w:r>
      <w:bookmarkEnd w:id="1"/>
    </w:p>
    <w:p w:rsidR="007F2EB5" w:rsidRPr="00397A30" w:rsidRDefault="007F2EB5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2945F8" w:rsidRDefault="003F17F7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221A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 и московской области зарегистрировано 440 электромобилей. В рамках реализации данного проекта планируется установка 20 электрозаправочных станций. Одна заправка будет стоить </w:t>
      </w:r>
      <w:r w:rsidR="00935EF4">
        <w:rPr>
          <w:sz w:val="28"/>
          <w:szCs w:val="28"/>
        </w:rPr>
        <w:t xml:space="preserve">695, 25 </w:t>
      </w:r>
      <w:r>
        <w:rPr>
          <w:sz w:val="28"/>
          <w:szCs w:val="28"/>
        </w:rPr>
        <w:t xml:space="preserve">рублей. </w:t>
      </w:r>
      <w:r w:rsidR="006D6A2A">
        <w:rPr>
          <w:sz w:val="28"/>
          <w:szCs w:val="28"/>
        </w:rPr>
        <w:t xml:space="preserve"> </w:t>
      </w:r>
    </w:p>
    <w:p w:rsidR="00A4675A" w:rsidRPr="00A4675A" w:rsidRDefault="00A4675A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найти прибыль, посчитать окупаемость в годах и рентабельность, необходимо определить доходы и расходы данного предприятия.</w:t>
      </w:r>
    </w:p>
    <w:p w:rsidR="00AC2369" w:rsidRDefault="00A4675A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таблице ниже представлен расход</w:t>
      </w:r>
      <w:r w:rsidR="00AC2369">
        <w:rPr>
          <w:sz w:val="28"/>
          <w:szCs w:val="28"/>
        </w:rPr>
        <w:t xml:space="preserve"> от реализации проекта, в зависимости от количество установленных электростанций </w:t>
      </w:r>
      <w:r w:rsidR="00F617E5">
        <w:rPr>
          <w:sz w:val="28"/>
          <w:szCs w:val="28"/>
        </w:rPr>
        <w:t>и количества машин, заправляемых в день.</w:t>
      </w:r>
    </w:p>
    <w:p w:rsidR="00A175DD" w:rsidRDefault="00A175DD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A175DD" w:rsidRDefault="00A175DD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A175DD" w:rsidRDefault="00A175DD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A175DD" w:rsidRDefault="00A175DD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A175DD" w:rsidRDefault="00A175DD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140E84" w:rsidRDefault="00140E84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2 - Зависимость </w:t>
      </w:r>
      <w:r w:rsidR="00D20D1D">
        <w:rPr>
          <w:sz w:val="28"/>
          <w:szCs w:val="28"/>
        </w:rPr>
        <w:t>расхода</w:t>
      </w:r>
      <w:r>
        <w:rPr>
          <w:sz w:val="28"/>
          <w:szCs w:val="28"/>
        </w:rPr>
        <w:t xml:space="preserve"> от количества электрозаправочных станций и количества, заправляемых машин в день, рублей</w:t>
      </w:r>
    </w:p>
    <w:tbl>
      <w:tblPr>
        <w:tblW w:w="13549" w:type="dxa"/>
        <w:jc w:val="center"/>
        <w:tblLook w:val="04A0" w:firstRow="1" w:lastRow="0" w:firstColumn="1" w:lastColumn="0" w:noHBand="0" w:noVBand="1"/>
      </w:tblPr>
      <w:tblGrid>
        <w:gridCol w:w="2398"/>
        <w:gridCol w:w="3402"/>
        <w:gridCol w:w="4264"/>
        <w:gridCol w:w="3485"/>
      </w:tblGrid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A175D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6DB" w:rsidRPr="00A175DD" w:rsidRDefault="00D20D1D" w:rsidP="00A175D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Расход</w:t>
            </w:r>
            <w:r w:rsidR="005606DB" w:rsidRPr="00A175DD">
              <w:rPr>
                <w:color w:val="000000"/>
                <w:sz w:val="24"/>
                <w:szCs w:val="24"/>
              </w:rPr>
              <w:t>, руб с мес</w:t>
            </w:r>
          </w:p>
        </w:tc>
      </w:tr>
      <w:tr w:rsidR="005606DB" w:rsidRPr="005606DB" w:rsidTr="00A175DD">
        <w:trPr>
          <w:trHeight w:val="9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DB" w:rsidRPr="00A175DD" w:rsidRDefault="005606DB" w:rsidP="00A175D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кол-во станций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DB" w:rsidRPr="00A175DD" w:rsidRDefault="005606DB" w:rsidP="00A175D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 машина  в день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DB" w:rsidRPr="00A175DD" w:rsidRDefault="005606DB" w:rsidP="00A175D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3 машины в день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DB" w:rsidRPr="00A175DD" w:rsidRDefault="005606DB" w:rsidP="00A175D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5 машин в день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20 858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   62 573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104 288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41 715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125 145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208 575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62 573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187 718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312 863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83 430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250 290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417 150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104 288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312 863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521 438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125 145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375 435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625 725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146 003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438 008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730 013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166 860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500 580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834 300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187 718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563 153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938 588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208 575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625 725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1 042 875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229 433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688 298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1 147 163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250 290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750 870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1 251 450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271 148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813 443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1 355 738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292 005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876 015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1 460 025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312 863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938 588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1 564 313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333 720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1 001 160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1 668 600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354 578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1 063 733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1 772 888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375 435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1 126 305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1 877 175   </w:t>
            </w:r>
          </w:p>
        </w:tc>
      </w:tr>
      <w:tr w:rsidR="005606DB" w:rsidRPr="005606DB" w:rsidTr="00A175DD">
        <w:trPr>
          <w:trHeight w:val="300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396 293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1 188 878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1 981 463   </w:t>
            </w:r>
          </w:p>
        </w:tc>
      </w:tr>
      <w:tr w:rsidR="005606DB" w:rsidRPr="005606DB" w:rsidTr="00A175DD">
        <w:trPr>
          <w:trHeight w:val="315"/>
          <w:jc w:val="center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417 150 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1 251 450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DB" w:rsidRPr="00A175DD" w:rsidRDefault="005606DB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2 085 750   </w:t>
            </w:r>
          </w:p>
        </w:tc>
      </w:tr>
    </w:tbl>
    <w:p w:rsidR="00140E84" w:rsidRDefault="00140E84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140E84" w:rsidRDefault="00A4675A" w:rsidP="007731B1">
      <w:pPr>
        <w:widowControl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Ежемесячный расход считается по формуле:</w:t>
      </w:r>
    </w:p>
    <w:p w:rsidR="00A4675A" w:rsidRPr="00A175DD" w:rsidRDefault="00A4675A" w:rsidP="00A175DD">
      <w:pPr>
        <w:widowControl/>
        <w:spacing w:line="360" w:lineRule="auto"/>
        <w:ind w:firstLine="993"/>
        <w:jc w:val="center"/>
        <w:rPr>
          <w:b/>
          <w:sz w:val="28"/>
          <w:szCs w:val="28"/>
        </w:rPr>
      </w:pPr>
      <w:r w:rsidRPr="00A175DD">
        <w:rPr>
          <w:b/>
          <w:sz w:val="28"/>
          <w:szCs w:val="28"/>
        </w:rPr>
        <w:lastRenderedPageBreak/>
        <w:t xml:space="preserve">Расход на одну </w:t>
      </w:r>
      <w:r w:rsidR="00D808E6" w:rsidRPr="00A175DD">
        <w:rPr>
          <w:b/>
          <w:sz w:val="28"/>
          <w:szCs w:val="28"/>
        </w:rPr>
        <w:t>заправку*30 дней*кол-во станций</w:t>
      </w:r>
      <w:r w:rsidR="00A175DD">
        <w:rPr>
          <w:b/>
          <w:sz w:val="28"/>
          <w:szCs w:val="28"/>
        </w:rPr>
        <w:t xml:space="preserve"> </w:t>
      </w:r>
      <w:r w:rsidR="00D808E6" w:rsidRPr="00A175DD">
        <w:rPr>
          <w:b/>
          <w:sz w:val="28"/>
          <w:szCs w:val="28"/>
        </w:rPr>
        <w:t>+</w:t>
      </w:r>
      <w:r w:rsidR="00A175DD">
        <w:rPr>
          <w:b/>
          <w:sz w:val="28"/>
          <w:szCs w:val="28"/>
        </w:rPr>
        <w:t xml:space="preserve"> </w:t>
      </w:r>
      <w:r w:rsidR="00D808E6" w:rsidRPr="00A175DD">
        <w:rPr>
          <w:b/>
          <w:sz w:val="28"/>
          <w:szCs w:val="28"/>
        </w:rPr>
        <w:t>постоянные расходы</w:t>
      </w:r>
    </w:p>
    <w:p w:rsidR="00A175DD" w:rsidRDefault="00A175DD" w:rsidP="007731B1">
      <w:pPr>
        <w:widowControl/>
        <w:spacing w:line="360" w:lineRule="auto"/>
        <w:ind w:firstLine="993"/>
        <w:jc w:val="both"/>
        <w:rPr>
          <w:sz w:val="28"/>
          <w:szCs w:val="28"/>
        </w:rPr>
      </w:pPr>
    </w:p>
    <w:p w:rsidR="00D808E6" w:rsidRDefault="00D808E6" w:rsidP="007731B1">
      <w:pPr>
        <w:widowControl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К постоянным расходам относится фонд оплаты труда (65000 рублей). Расход на одну заправку равен 395,25. Данная сумма берется исходя из следующего расчета: 85*4,65</w:t>
      </w:r>
    </w:p>
    <w:p w:rsidR="00A4675A" w:rsidRDefault="005643C2" w:rsidP="007731B1">
      <w:pPr>
        <w:widowControl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85 квт</w:t>
      </w:r>
      <w:r w:rsidR="00D808E6">
        <w:rPr>
          <w:sz w:val="28"/>
          <w:szCs w:val="28"/>
        </w:rPr>
        <w:t>/ч – это электроэнергия для полной заправки одного аккумулятора машины Тесла.</w:t>
      </w:r>
    </w:p>
    <w:p w:rsidR="00D808E6" w:rsidRDefault="00D808E6" w:rsidP="007731B1">
      <w:pPr>
        <w:widowControl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4,65 – это тариф на электроэнергию для юридических лиц и индивидуальных предпринимателей.</w:t>
      </w:r>
    </w:p>
    <w:p w:rsidR="00D808E6" w:rsidRDefault="00D808E6" w:rsidP="007731B1">
      <w:pPr>
        <w:widowControl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 таблицы видно, что расходы растут пропорционально с количеством электрозаправочных станций и количеством машин, которые заправляются. Данная зависимость представлена на рисунке 5.</w:t>
      </w:r>
    </w:p>
    <w:p w:rsidR="00D808E6" w:rsidRDefault="00D20D1D" w:rsidP="007731B1">
      <w:pPr>
        <w:widowControl/>
        <w:spacing w:line="360" w:lineRule="auto"/>
        <w:jc w:val="both"/>
        <w:rPr>
          <w:sz w:val="28"/>
          <w:szCs w:val="28"/>
        </w:rPr>
      </w:pPr>
      <w:r w:rsidRPr="00D20D1D">
        <w:rPr>
          <w:noProof/>
          <w:sz w:val="28"/>
          <w:szCs w:val="28"/>
        </w:rPr>
        <w:drawing>
          <wp:inline distT="0" distB="0" distL="0" distR="0">
            <wp:extent cx="8686800" cy="299275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808E6" w:rsidRDefault="00D20D1D" w:rsidP="007731B1">
      <w:pPr>
        <w:widowControl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Рисунок 5. – Зависимость расходов</w:t>
      </w:r>
      <w:r w:rsidR="00A175DD">
        <w:rPr>
          <w:sz w:val="28"/>
          <w:szCs w:val="28"/>
        </w:rPr>
        <w:t xml:space="preserve"> от количества электрозаправок </w:t>
      </w:r>
      <w:r>
        <w:rPr>
          <w:sz w:val="28"/>
          <w:szCs w:val="28"/>
        </w:rPr>
        <w:t>и количества, заправляемых машин.</w:t>
      </w:r>
    </w:p>
    <w:p w:rsidR="00D20D1D" w:rsidRDefault="00D20D1D" w:rsidP="007731B1">
      <w:pPr>
        <w:widowControl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таблице ниже представлена аналогичная зависимость по доходам.</w:t>
      </w:r>
    </w:p>
    <w:p w:rsidR="00D20D1D" w:rsidRDefault="00D20D1D" w:rsidP="007731B1">
      <w:pPr>
        <w:widowControl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Таблица 3 – Зависимость доходов от количества электрозаправочных станций и количества, заправляемых машин в день, рублей</w:t>
      </w:r>
    </w:p>
    <w:tbl>
      <w:tblPr>
        <w:tblW w:w="13230" w:type="dxa"/>
        <w:jc w:val="center"/>
        <w:tblLook w:val="04A0" w:firstRow="1" w:lastRow="0" w:firstColumn="1" w:lastColumn="0" w:noHBand="0" w:noVBand="1"/>
      </w:tblPr>
      <w:tblGrid>
        <w:gridCol w:w="2664"/>
        <w:gridCol w:w="3631"/>
        <w:gridCol w:w="3598"/>
        <w:gridCol w:w="3337"/>
      </w:tblGrid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Доходы, руб с мес</w:t>
            </w:r>
          </w:p>
        </w:tc>
      </w:tr>
      <w:tr w:rsidR="00D20D1D" w:rsidRPr="00D20D1D" w:rsidTr="00A175DD">
        <w:trPr>
          <w:trHeight w:val="9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кол-во станций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 машина  в день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3 машины в день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5 машин в день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20 858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   62 573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104 288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41 715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125 145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208 575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62 573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187 718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312 863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83 430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250 290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417 150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104 288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312 863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521 438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125 145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375 435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625 725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146 003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438 008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730 013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166 860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500 580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834 300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187 718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563 153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938 588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208 575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625 725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1 042 875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229 433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688 298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1 147 163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250 290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750 870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1 251 450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271 148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813 443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1 355 738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292 005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876 015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1 460 025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312 863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   938 588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1 564 313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333 720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1 001 160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1 668 600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354 578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1 063 733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1 772 888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375 435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1 126 305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1 877 175   </w:t>
            </w:r>
          </w:p>
        </w:tc>
      </w:tr>
      <w:tr w:rsidR="00D20D1D" w:rsidRPr="00D20D1D" w:rsidTr="00A175DD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396 293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1 188 878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1 981 463   </w:t>
            </w:r>
          </w:p>
        </w:tc>
      </w:tr>
      <w:tr w:rsidR="00D20D1D" w:rsidRPr="00D20D1D" w:rsidTr="00A175DD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417 150  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     1 251 450 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D1D" w:rsidRPr="00A175DD" w:rsidRDefault="00D20D1D" w:rsidP="007731B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175DD">
              <w:rPr>
                <w:color w:val="000000"/>
                <w:sz w:val="24"/>
                <w:szCs w:val="24"/>
              </w:rPr>
              <w:t xml:space="preserve">        2 085 750   </w:t>
            </w:r>
          </w:p>
        </w:tc>
      </w:tr>
    </w:tbl>
    <w:p w:rsidR="00D20D1D" w:rsidRDefault="00D20D1D" w:rsidP="007731B1">
      <w:pPr>
        <w:widowControl/>
        <w:spacing w:line="360" w:lineRule="auto"/>
        <w:ind w:firstLine="993"/>
        <w:jc w:val="both"/>
        <w:rPr>
          <w:sz w:val="28"/>
          <w:szCs w:val="28"/>
        </w:rPr>
      </w:pPr>
    </w:p>
    <w:p w:rsidR="00140E84" w:rsidRDefault="00D20D1D" w:rsidP="00A175D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 аналогичный: чем больше заправочных станций в работе и чем больше машин заправляе</w:t>
      </w:r>
      <w:r w:rsidR="004663EB">
        <w:rPr>
          <w:sz w:val="28"/>
          <w:szCs w:val="28"/>
        </w:rPr>
        <w:t>т</w:t>
      </w:r>
      <w:r>
        <w:rPr>
          <w:sz w:val="28"/>
          <w:szCs w:val="28"/>
        </w:rPr>
        <w:t>ся, тем выше доходы.</w:t>
      </w:r>
    </w:p>
    <w:p w:rsidR="004663EB" w:rsidRDefault="004663EB" w:rsidP="00A175DD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Доходы считались по формуле: стоимость на 1 заправку*30*количество, работающих станций*количество, машин</w:t>
      </w:r>
      <w:r w:rsidR="00A175DD">
        <w:rPr>
          <w:sz w:val="28"/>
          <w:szCs w:val="28"/>
        </w:rPr>
        <w:t xml:space="preserve">. </w:t>
      </w:r>
      <w:r>
        <w:rPr>
          <w:sz w:val="28"/>
          <w:szCs w:val="28"/>
        </w:rPr>
        <w:t>Для расчета прибыли была взята наценка 300 рулей. Так как при наценки ниже проект будет нерентабельным.</w:t>
      </w:r>
      <w:r w:rsidR="00A175DD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Зависимость дохода от факторов, описанных выше представлена на рисунке 6.</w:t>
      </w:r>
    </w:p>
    <w:p w:rsidR="004663EB" w:rsidRDefault="004663EB" w:rsidP="007731B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663EB">
        <w:rPr>
          <w:noProof/>
          <w:sz w:val="28"/>
          <w:szCs w:val="28"/>
        </w:rPr>
        <w:drawing>
          <wp:inline distT="0" distB="0" distL="0" distR="0">
            <wp:extent cx="8092440" cy="3200400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20D1D" w:rsidRDefault="004663EB" w:rsidP="00A175D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6 – З</w:t>
      </w:r>
      <w:r w:rsidR="00A175DD">
        <w:rPr>
          <w:sz w:val="28"/>
          <w:szCs w:val="28"/>
        </w:rPr>
        <w:t>ависимость доходов от количества</w:t>
      </w:r>
      <w:r>
        <w:rPr>
          <w:sz w:val="28"/>
          <w:szCs w:val="28"/>
        </w:rPr>
        <w:t xml:space="preserve"> машин и электрозаправок.</w:t>
      </w:r>
    </w:p>
    <w:p w:rsidR="00A175DD" w:rsidRDefault="00A175DD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4663EB" w:rsidRPr="00A175DD" w:rsidRDefault="00D151CB" w:rsidP="007731B1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Прибыль рассчитывается по формуле </w:t>
      </w:r>
      <w:r w:rsidRPr="00A175DD">
        <w:rPr>
          <w:b/>
          <w:sz w:val="28"/>
          <w:szCs w:val="28"/>
        </w:rPr>
        <w:t>(доходы</w:t>
      </w:r>
      <w:r w:rsidR="00A175DD">
        <w:rPr>
          <w:b/>
          <w:sz w:val="28"/>
          <w:szCs w:val="28"/>
        </w:rPr>
        <w:t xml:space="preserve"> </w:t>
      </w:r>
      <w:r w:rsidRPr="00A175DD">
        <w:rPr>
          <w:b/>
          <w:sz w:val="28"/>
          <w:szCs w:val="28"/>
        </w:rPr>
        <w:t>-</w:t>
      </w:r>
      <w:r w:rsidR="00A175DD">
        <w:rPr>
          <w:b/>
          <w:sz w:val="28"/>
          <w:szCs w:val="28"/>
        </w:rPr>
        <w:t xml:space="preserve"> </w:t>
      </w:r>
      <w:r w:rsidRPr="00A175DD">
        <w:rPr>
          <w:b/>
          <w:sz w:val="28"/>
          <w:szCs w:val="28"/>
        </w:rPr>
        <w:t>расходы)</w:t>
      </w:r>
      <w:r w:rsidR="005643C2">
        <w:rPr>
          <w:b/>
          <w:sz w:val="28"/>
          <w:szCs w:val="28"/>
        </w:rPr>
        <w:t xml:space="preserve"> </w:t>
      </w:r>
      <w:r w:rsidRPr="00A175DD">
        <w:rPr>
          <w:b/>
          <w:sz w:val="28"/>
          <w:szCs w:val="28"/>
        </w:rPr>
        <w:t>*</w:t>
      </w:r>
      <w:r w:rsidR="005643C2">
        <w:rPr>
          <w:b/>
          <w:sz w:val="28"/>
          <w:szCs w:val="28"/>
        </w:rPr>
        <w:t xml:space="preserve"> </w:t>
      </w:r>
      <w:bookmarkStart w:id="2" w:name="_GoBack"/>
      <w:bookmarkEnd w:id="2"/>
      <w:r w:rsidRPr="00A175DD">
        <w:rPr>
          <w:b/>
          <w:sz w:val="28"/>
          <w:szCs w:val="28"/>
        </w:rPr>
        <w:t>0,85</w:t>
      </w:r>
    </w:p>
    <w:p w:rsidR="00D151CB" w:rsidRDefault="00D151CB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будет находится на упрощенной системе налогообложения и будет уплачивать налог 15% с доходов, уменьшенных на сумму расходов.</w:t>
      </w:r>
    </w:p>
    <w:p w:rsidR="00D151CB" w:rsidRDefault="00D151CB" w:rsidP="007731B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Величина прибыли также меняется под действием двух факторов: количество заправляемых машин и количество действующих электрозаправок.</w:t>
      </w:r>
    </w:p>
    <w:p w:rsidR="009B542B" w:rsidRPr="00A175DD" w:rsidRDefault="009076C9" w:rsidP="00A175DD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Прибыль </w:t>
      </w:r>
      <w:r w:rsidR="00D151CB">
        <w:rPr>
          <w:sz w:val="28"/>
          <w:szCs w:val="28"/>
        </w:rPr>
        <w:t>и срок окупаемости</w:t>
      </w:r>
      <w:r>
        <w:rPr>
          <w:sz w:val="28"/>
          <w:szCs w:val="28"/>
        </w:rPr>
        <w:t xml:space="preserve"> проекта</w:t>
      </w:r>
      <w:r w:rsidR="00D151CB">
        <w:rPr>
          <w:sz w:val="28"/>
          <w:szCs w:val="28"/>
        </w:rPr>
        <w:t xml:space="preserve"> представлен в таблице 4.</w:t>
      </w:r>
    </w:p>
    <w:p w:rsidR="0073202C" w:rsidRDefault="004A2BA4" w:rsidP="007731B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4 – Прибыль</w:t>
      </w:r>
      <w:r w:rsidR="00E03143">
        <w:rPr>
          <w:bCs/>
          <w:sz w:val="28"/>
          <w:szCs w:val="28"/>
        </w:rPr>
        <w:t xml:space="preserve"> и срок окупаемости проекта, рублей.</w:t>
      </w:r>
    </w:p>
    <w:tbl>
      <w:tblPr>
        <w:tblW w:w="14073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160"/>
        <w:gridCol w:w="1160"/>
        <w:gridCol w:w="1160"/>
        <w:gridCol w:w="1396"/>
        <w:gridCol w:w="1276"/>
        <w:gridCol w:w="1418"/>
        <w:gridCol w:w="1769"/>
        <w:gridCol w:w="1276"/>
        <w:gridCol w:w="1276"/>
        <w:gridCol w:w="1207"/>
      </w:tblGrid>
      <w:tr w:rsidR="00F73E97" w:rsidRPr="00D40F7B" w:rsidTr="00D40F7B">
        <w:trPr>
          <w:trHeight w:val="459"/>
          <w:jc w:val="center"/>
        </w:trPr>
        <w:tc>
          <w:tcPr>
            <w:tcW w:w="44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D40F7B">
              <w:rPr>
                <w:color w:val="000000"/>
                <w:sz w:val="24"/>
                <w:szCs w:val="24"/>
              </w:rPr>
              <w:t>Прибыль в месяц, рублей</w:t>
            </w:r>
          </w:p>
        </w:tc>
        <w:tc>
          <w:tcPr>
            <w:tcW w:w="40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D40F7B">
              <w:rPr>
                <w:color w:val="000000"/>
                <w:sz w:val="24"/>
                <w:szCs w:val="24"/>
              </w:rPr>
              <w:t>Прибыль в год, рублей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D40F7B">
              <w:rPr>
                <w:color w:val="000000"/>
                <w:sz w:val="24"/>
                <w:szCs w:val="24"/>
              </w:rPr>
              <w:t>К</w:t>
            </w:r>
            <w:r w:rsidR="00F73E97" w:rsidRPr="00D40F7B">
              <w:rPr>
                <w:color w:val="000000"/>
                <w:sz w:val="24"/>
                <w:szCs w:val="24"/>
              </w:rPr>
              <w:t>ап.вложения</w:t>
            </w:r>
          </w:p>
        </w:tc>
        <w:tc>
          <w:tcPr>
            <w:tcW w:w="37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D40F7B">
              <w:rPr>
                <w:color w:val="000000"/>
                <w:sz w:val="24"/>
                <w:szCs w:val="24"/>
              </w:rPr>
              <w:t>Окупаемость, лет</w:t>
            </w:r>
          </w:p>
        </w:tc>
      </w:tr>
      <w:tr w:rsidR="00F73E97" w:rsidRPr="00D40F7B" w:rsidTr="00D40F7B">
        <w:trPr>
          <w:trHeight w:val="437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кол-во станций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97" w:rsidRPr="00D40F7B" w:rsidRDefault="00A175DD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 xml:space="preserve">1 машина </w:t>
            </w:r>
            <w:r w:rsidR="00F73E97" w:rsidRPr="00D40F7B">
              <w:rPr>
                <w:color w:val="000000"/>
              </w:rPr>
              <w:t>в день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3 машины в день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5 машин в день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1 машина 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3 машины в 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5 машин в день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1 машина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3 машины в день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5 машин в день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A175DD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56 000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A175DD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38 000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A175DD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20 000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A175DD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672 000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A175DD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456 000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A175DD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240 000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1 740 000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 - 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 -  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A175DD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>-</w:t>
            </w:r>
            <w:r w:rsidR="00F73E97" w:rsidRPr="00D40F7B">
              <w:rPr>
                <w:bCs/>
                <w:sz w:val="24"/>
                <w:szCs w:val="24"/>
              </w:rPr>
              <w:t xml:space="preserve"> 47 000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A175DD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11 000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A175DD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21 250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A175DD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564 000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A175DD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132 000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255 000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1 980 000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  -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</w:t>
            </w:r>
            <w:r w:rsidR="00970CD0" w:rsidRPr="00D40F7B">
              <w:rPr>
                <w:bCs/>
                <w:sz w:val="24"/>
                <w:szCs w:val="24"/>
              </w:rPr>
              <w:t xml:space="preserve"> </w:t>
            </w:r>
            <w:r w:rsidRPr="00D40F7B">
              <w:rPr>
                <w:bCs/>
                <w:sz w:val="24"/>
                <w:szCs w:val="24"/>
              </w:rPr>
              <w:t xml:space="preserve">7,8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38 000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13 600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59 500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456 000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163 200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714 000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220 000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13,6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 3,1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29 000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36 550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97 750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348 000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438 600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1 173 000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2 460 000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5,6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970CD0" w:rsidRPr="00D40F7B">
              <w:rPr>
                <w:bCs/>
                <w:sz w:val="24"/>
                <w:szCs w:val="24"/>
              </w:rPr>
              <w:t xml:space="preserve">  </w:t>
            </w:r>
            <w:r w:rsidRPr="00D40F7B">
              <w:rPr>
                <w:bCs/>
                <w:sz w:val="24"/>
                <w:szCs w:val="24"/>
              </w:rPr>
              <w:t xml:space="preserve">2,1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20 000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59 500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136 000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- 240 000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714 000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1 632 000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2 700 000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3,8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970CD0" w:rsidRPr="00D40F7B">
              <w:rPr>
                <w:bCs/>
                <w:sz w:val="24"/>
                <w:szCs w:val="24"/>
              </w:rPr>
              <w:t xml:space="preserve">  </w:t>
            </w:r>
            <w:r w:rsidRPr="00D40F7B">
              <w:rPr>
                <w:bCs/>
                <w:sz w:val="24"/>
                <w:szCs w:val="24"/>
              </w:rPr>
              <w:t xml:space="preserve">1,7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11 000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82 450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174 250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132 000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989 400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2 091 000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2 940 000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3,0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 1,4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</w:t>
            </w:r>
            <w:r w:rsidR="00F73E97" w:rsidRPr="00D40F7B">
              <w:rPr>
                <w:bCs/>
                <w:sz w:val="24"/>
                <w:szCs w:val="24"/>
              </w:rPr>
              <w:t xml:space="preserve">2 000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105 400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212 500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- 24 000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1 264 800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2 550 000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3 180 000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2,5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 1,2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5 950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128 350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250 750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71 400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1 540 200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3 009 000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3 420 000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47,9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2,2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 1,1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13 600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151 300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289 000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163 200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1 815 600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3 468 000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3 660 000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2,0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 1,1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21 250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174 250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327 250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255 000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2 091 000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3 927 000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3 900 000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15,3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1,9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 </w:t>
            </w:r>
            <w:r w:rsidR="00F73E97" w:rsidRPr="00D40F7B">
              <w:rPr>
                <w:bCs/>
                <w:sz w:val="24"/>
                <w:szCs w:val="24"/>
              </w:rPr>
              <w:t xml:space="preserve"> 1,0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28 900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197 200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365 500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346 800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2 366 400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4 386 000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4 140 000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11,9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1,7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  0,9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36 550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220 150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403 750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438 600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2 641 800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4 845 000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4 380 000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1,7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0,9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44 200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243 100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442 000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530 400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2 917 200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5 304 000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4 620 000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1,6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0,9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51 850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266 050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480 250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622 200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3 192 600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5 763 000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4 860 000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7,8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1,5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0,8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59 500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289 000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518 500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714 000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3 468 000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6 222 000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5 100 000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7,1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1,5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0,8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67 150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311 950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556 750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805 800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3 743 400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6 681 000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5 340 000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6,6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1,4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0,8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74 800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970CD0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334 900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595 000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897 600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4 018 800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7 140 000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5 580 000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6,2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1,4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0,8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82 450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357 850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633 250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989 400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4 294 200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7 599 000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5 820 000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1,4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0,8   </w:t>
            </w:r>
          </w:p>
        </w:tc>
      </w:tr>
      <w:tr w:rsidR="00F73E97" w:rsidRPr="00D40F7B" w:rsidTr="00D40F7B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90 100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380 800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671 500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1 081 200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4 569 600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8 058 000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6 060 000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1,3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0,8   </w:t>
            </w:r>
          </w:p>
        </w:tc>
      </w:tr>
      <w:tr w:rsidR="00F73E97" w:rsidRPr="00D40F7B" w:rsidTr="00D40F7B">
        <w:trPr>
          <w:trHeight w:val="31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sz w:val="24"/>
                <w:szCs w:val="24"/>
              </w:rPr>
            </w:pPr>
            <w:r w:rsidRPr="00D40F7B">
              <w:rPr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97 750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403 750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709 750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1 173 000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4 845 000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8 517 000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6 300 000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5,4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D40F7B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</w:t>
            </w:r>
            <w:r w:rsidR="00F73E97" w:rsidRPr="00D40F7B">
              <w:rPr>
                <w:bCs/>
                <w:sz w:val="24"/>
                <w:szCs w:val="24"/>
              </w:rPr>
              <w:t xml:space="preserve">1,3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97" w:rsidRPr="00D40F7B" w:rsidRDefault="00F73E97" w:rsidP="00D40F7B">
            <w:pPr>
              <w:widowControl/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D40F7B">
              <w:rPr>
                <w:bCs/>
                <w:sz w:val="24"/>
                <w:szCs w:val="24"/>
              </w:rPr>
              <w:t xml:space="preserve"> 0,7   </w:t>
            </w:r>
          </w:p>
        </w:tc>
      </w:tr>
    </w:tbl>
    <w:p w:rsidR="00E03143" w:rsidRPr="00D40F7B" w:rsidRDefault="00E03143" w:rsidP="00D40F7B">
      <w:pPr>
        <w:widowControl/>
        <w:tabs>
          <w:tab w:val="left" w:pos="10915"/>
        </w:tabs>
        <w:spacing w:line="0" w:lineRule="atLeast"/>
        <w:ind w:firstLine="720"/>
        <w:jc w:val="both"/>
        <w:rPr>
          <w:bCs/>
          <w:sz w:val="24"/>
          <w:szCs w:val="24"/>
        </w:rPr>
      </w:pPr>
    </w:p>
    <w:p w:rsidR="009076C9" w:rsidRDefault="009076C9" w:rsidP="004A2BA4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 данной таблице появляются капитальные вложения - это</w:t>
      </w:r>
      <w:r w:rsidRPr="009076C9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единовременные расходы, к которым относятся разработка приложения на IOS и android, маркетинг и упаковка закупка электростанций. Величина капитальных вложений меняется в зависимости от количества, установленных электрозаправочных станций.</w:t>
      </w:r>
    </w:p>
    <w:p w:rsidR="009076C9" w:rsidRDefault="009076C9" w:rsidP="004A2BA4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приложения на IOS и android обойдется в 1 000 000 рублей, маркетинг и упаковка – 500 000 рублей.</w:t>
      </w:r>
    </w:p>
    <w:p w:rsidR="00377309" w:rsidRDefault="00582F10" w:rsidP="007731B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B719E0">
        <w:rPr>
          <w:bCs/>
          <w:sz w:val="28"/>
          <w:szCs w:val="28"/>
        </w:rPr>
        <w:t>Таким образом, оптимальным решением для проекта является установка 20 эле</w:t>
      </w:r>
      <w:r w:rsidR="00B719E0">
        <w:rPr>
          <w:bCs/>
          <w:sz w:val="28"/>
          <w:szCs w:val="28"/>
        </w:rPr>
        <w:t>ктрозаправочных станций. Если на каждой электрозаправочной станции будет заправляться по 1 машине в день</w:t>
      </w:r>
      <w:r w:rsidR="00F73E97">
        <w:rPr>
          <w:bCs/>
          <w:sz w:val="28"/>
          <w:szCs w:val="28"/>
        </w:rPr>
        <w:t xml:space="preserve"> (20 машин в день), </w:t>
      </w:r>
      <w:r w:rsidR="00B719E0">
        <w:rPr>
          <w:bCs/>
          <w:sz w:val="28"/>
          <w:szCs w:val="28"/>
        </w:rPr>
        <w:t xml:space="preserve">то прибыль </w:t>
      </w:r>
      <w:r w:rsidR="00F73E97">
        <w:rPr>
          <w:bCs/>
          <w:sz w:val="28"/>
          <w:szCs w:val="28"/>
        </w:rPr>
        <w:t xml:space="preserve">через 5 лет составт 1 173 000 рублей. При условии, что будет в день заправляться 60 автомобилей </w:t>
      </w:r>
      <w:r w:rsidR="0044257B">
        <w:rPr>
          <w:bCs/>
          <w:sz w:val="28"/>
          <w:szCs w:val="28"/>
        </w:rPr>
        <w:t>прибыль уже через 1 год составит 4 845 000 рублей. При условии, что будет в день заправляться 100 автомобилей прибыль уже через 7 месяцев составит 8 517 000 рублей.</w:t>
      </w:r>
    </w:p>
    <w:p w:rsidR="00D17C56" w:rsidRDefault="008E1FA3" w:rsidP="007A03D0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>
        <w:rPr>
          <w:color w:val="222222"/>
          <w:sz w:val="28"/>
          <w:szCs w:val="28"/>
        </w:rPr>
        <w:t>Основным индикатором финансовой эффективности компании является такой показатель как рентабельность продаж</w:t>
      </w:r>
      <w:r w:rsidR="007A03D0" w:rsidRPr="00397A30">
        <w:rPr>
          <w:color w:val="222222"/>
          <w:sz w:val="28"/>
          <w:szCs w:val="28"/>
        </w:rPr>
        <w:t xml:space="preserve">. </w:t>
      </w:r>
    </w:p>
    <w:p w:rsidR="0044257B" w:rsidRPr="00B719E0" w:rsidRDefault="004A2BA4" w:rsidP="007731B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таблице 5 представлены коэффициенты рентабельности</w:t>
      </w:r>
      <w:r w:rsidR="008E1FA3">
        <w:rPr>
          <w:bCs/>
          <w:sz w:val="28"/>
          <w:szCs w:val="28"/>
        </w:rPr>
        <w:t xml:space="preserve"> продаж, которые изменяются под влиянием факторов: количества действующих электрозаправок и количество, заправляемых машин в день.</w:t>
      </w:r>
    </w:p>
    <w:p w:rsidR="00F6726D" w:rsidRDefault="00F6726D" w:rsidP="00F6726D">
      <w:pPr>
        <w:widowControl/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5 – Динамика рентабельности продаж </w:t>
      </w:r>
    </w:p>
    <w:tbl>
      <w:tblPr>
        <w:tblW w:w="1517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1134"/>
        <w:gridCol w:w="1276"/>
        <w:gridCol w:w="1276"/>
        <w:gridCol w:w="1134"/>
        <w:gridCol w:w="1275"/>
        <w:gridCol w:w="1276"/>
        <w:gridCol w:w="1418"/>
        <w:gridCol w:w="1275"/>
        <w:gridCol w:w="1134"/>
        <w:gridCol w:w="1134"/>
        <w:gridCol w:w="1134"/>
        <w:gridCol w:w="993"/>
      </w:tblGrid>
      <w:tr w:rsidR="005436AA" w:rsidRPr="005436AA" w:rsidTr="005643C2">
        <w:trPr>
          <w:trHeight w:val="366"/>
        </w:trPr>
        <w:tc>
          <w:tcPr>
            <w:tcW w:w="44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AA" w:rsidRPr="00D40F7B" w:rsidRDefault="005436AA" w:rsidP="00D40F7B">
            <w:pPr>
              <w:widowControl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D40F7B">
              <w:rPr>
                <w:color w:val="000000"/>
                <w:sz w:val="24"/>
                <w:szCs w:val="24"/>
              </w:rPr>
              <w:t>Доход в год, рублей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6AA" w:rsidRPr="00D40F7B" w:rsidRDefault="005436AA" w:rsidP="00D40F7B">
            <w:pPr>
              <w:widowControl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D40F7B">
              <w:rPr>
                <w:color w:val="000000"/>
                <w:sz w:val="24"/>
                <w:szCs w:val="24"/>
              </w:rPr>
              <w:t>Прибыль в год, рублей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6AA" w:rsidRPr="00D40F7B" w:rsidRDefault="005436AA" w:rsidP="00D40F7B">
            <w:pPr>
              <w:widowControl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D40F7B">
              <w:rPr>
                <w:color w:val="000000"/>
                <w:sz w:val="24"/>
                <w:szCs w:val="24"/>
              </w:rPr>
              <w:t>Окупаемость, лет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6AA" w:rsidRPr="00D40F7B" w:rsidRDefault="005436AA" w:rsidP="00D40F7B">
            <w:pPr>
              <w:widowControl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D40F7B">
              <w:rPr>
                <w:color w:val="000000"/>
                <w:sz w:val="24"/>
                <w:szCs w:val="24"/>
              </w:rPr>
              <w:t>Рентабельность продаж, %</w:t>
            </w:r>
          </w:p>
        </w:tc>
      </w:tr>
      <w:tr w:rsidR="00D40F7B" w:rsidRPr="00D40F7B" w:rsidTr="005643C2">
        <w:trPr>
          <w:trHeight w:val="69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AA" w:rsidRPr="00D40F7B" w:rsidRDefault="005436AA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кол-во 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AA" w:rsidRPr="00D40F7B" w:rsidRDefault="00D40F7B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 xml:space="preserve">1 машина </w:t>
            </w:r>
            <w:r w:rsidR="005436AA" w:rsidRPr="00D40F7B">
              <w:rPr>
                <w:color w:val="000000"/>
              </w:rPr>
              <w:t>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AA" w:rsidRPr="00D40F7B" w:rsidRDefault="005436AA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3 машины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AA" w:rsidRPr="00D40F7B" w:rsidRDefault="005436AA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5 машин в день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AA" w:rsidRPr="00D40F7B" w:rsidRDefault="005436AA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1 машина  в 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AA" w:rsidRPr="00D40F7B" w:rsidRDefault="005436AA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3 машины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6AA" w:rsidRPr="00D40F7B" w:rsidRDefault="005436AA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5 машин в день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AA" w:rsidRPr="00D40F7B" w:rsidRDefault="005436AA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1 машина  в 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AA" w:rsidRPr="00D40F7B" w:rsidRDefault="005436AA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3 машины в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AA" w:rsidRPr="00D40F7B" w:rsidRDefault="005436AA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5 машин в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AA" w:rsidRPr="00D40F7B" w:rsidRDefault="00D40F7B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 xml:space="preserve">1 машина </w:t>
            </w:r>
            <w:r w:rsidR="005436AA" w:rsidRPr="00D40F7B">
              <w:rPr>
                <w:color w:val="000000"/>
              </w:rPr>
              <w:t>в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AA" w:rsidRPr="00D40F7B" w:rsidRDefault="005436AA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3 машины в 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6AA" w:rsidRPr="00D40F7B" w:rsidRDefault="005436AA" w:rsidP="00D40F7B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40F7B">
              <w:rPr>
                <w:color w:val="000000"/>
              </w:rPr>
              <w:t>5 машин в день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250 290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750 870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1 251 450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- 672 000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436AA" w:rsidRPr="00147F72">
              <w:rPr>
                <w:sz w:val="22"/>
                <w:szCs w:val="22"/>
              </w:rPr>
              <w:t xml:space="preserve">456 000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436AA" w:rsidRPr="00147F72">
              <w:rPr>
                <w:sz w:val="22"/>
                <w:szCs w:val="22"/>
              </w:rPr>
              <w:t xml:space="preserve">240 000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   -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   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   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-268%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-61%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-19%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500 580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1 501 </w:t>
            </w:r>
            <w:r w:rsidRPr="00147F72">
              <w:rPr>
                <w:sz w:val="22"/>
                <w:szCs w:val="22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2 502 900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- 564 000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- 132 000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255 000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   -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7,8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-113%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-9%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10%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750 870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2 252 610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3 754 350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- 456 000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163 200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714 000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13,6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3,1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-61%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19%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1 001 </w:t>
            </w:r>
            <w:r w:rsidR="00147F72" w:rsidRPr="00147F72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3 003 480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5 005 800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436AA" w:rsidRPr="00147F72">
              <w:rPr>
                <w:sz w:val="22"/>
                <w:szCs w:val="22"/>
              </w:rPr>
              <w:t xml:space="preserve">348 000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438 600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1 173 000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2,1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-35%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23%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3 754 350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6 257 250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436AA" w:rsidRPr="00147F72">
              <w:rPr>
                <w:sz w:val="22"/>
                <w:szCs w:val="22"/>
              </w:rPr>
              <w:t xml:space="preserve">240 000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714 000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1 632 000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-19%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26%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1 501 740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4 505 220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7 508 700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- 132 000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2 091 000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-9%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28%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1 752 030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5 256 090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8 760 150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- 24 000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1 264 800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2 550 000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-1%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29%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2 002 320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6 006 960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10 011 600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71 400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1 540 200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3 009 000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47,9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30%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2 252 610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6 757 830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11 263 050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163 200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1 815 600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3 468 000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22,4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31%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2 502 900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12 514 500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255 000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2 091 000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3 927 000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15,3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31%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2 753 19</w:t>
            </w:r>
            <w:r w:rsidR="00147F7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8 259 570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13 765 950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346 800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2 366 400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4 386 000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11,9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32%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3 003 480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9 010 440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15 017 400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438 600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2 641 800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4 845 000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32%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3 253 770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9 761 310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16 268 850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530 400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2 917 200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5 304 000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8,7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33%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3 504 060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10 512 180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17 520 300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622 200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3 192 600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5 763 000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7,8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33%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3 754 350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11 263 050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18 771 750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714 000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3 468 000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6 222 000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7,1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33%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4 004 640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12 013 920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20 023 200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805 800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3 743 400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6 681 000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6,6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33%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4 254 930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12 764 790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5643C2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21 274 650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897 600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4 018 800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7 140 000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6,2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34%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4 505 220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13 515 660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22 526 100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989 400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4 294 200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7 599 000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5,9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34%</w:t>
            </w:r>
          </w:p>
        </w:tc>
      </w:tr>
      <w:tr w:rsidR="00D40F7B" w:rsidRPr="00147F72" w:rsidTr="005643C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4 755 510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14 266 530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23 777 550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1 081 200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4 569 600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8 058 000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5,6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34%</w:t>
            </w:r>
          </w:p>
        </w:tc>
      </w:tr>
      <w:tr w:rsidR="00D40F7B" w:rsidRPr="00147F72" w:rsidTr="005643C2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147F72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147F72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25 029 000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1 173 000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4 845 000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8 517 000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 xml:space="preserve">          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AA" w:rsidRPr="00147F72" w:rsidRDefault="005436AA" w:rsidP="00D40F7B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147F72">
              <w:rPr>
                <w:sz w:val="22"/>
                <w:szCs w:val="22"/>
              </w:rPr>
              <w:t>34%</w:t>
            </w:r>
          </w:p>
        </w:tc>
      </w:tr>
    </w:tbl>
    <w:p w:rsidR="005436AA" w:rsidRDefault="005436AA" w:rsidP="00F6726D">
      <w:pPr>
        <w:widowControl/>
        <w:spacing w:line="360" w:lineRule="auto"/>
        <w:ind w:firstLine="720"/>
        <w:rPr>
          <w:bCs/>
          <w:sz w:val="28"/>
          <w:szCs w:val="28"/>
        </w:rPr>
      </w:pPr>
    </w:p>
    <w:p w:rsidR="00E96D1C" w:rsidRDefault="00FC743F" w:rsidP="00FC743F">
      <w:pPr>
        <w:widowControl/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Рентабельность продаж – это показатель, который показывает сколько прибыли приходится на единицу реализованной продукции. Как видно из таблицы рентабельность продаж достигает своего максимального значения (R=34%) при условии, чт</w:t>
      </w:r>
      <w:r w:rsidR="00E34D89">
        <w:rPr>
          <w:bCs/>
          <w:sz w:val="28"/>
          <w:szCs w:val="28"/>
        </w:rPr>
        <w:t>о будет работать 17 электростанций, и на каждой из них будет заправляться по 5 машин в день.</w:t>
      </w:r>
      <w:r w:rsidR="00E96D1C">
        <w:rPr>
          <w:bCs/>
          <w:sz w:val="28"/>
          <w:szCs w:val="28"/>
        </w:rPr>
        <w:t xml:space="preserve"> На этом же уровне остается рентабельность, если будут работать 20 электрозаправочных станций. </w:t>
      </w:r>
    </w:p>
    <w:p w:rsidR="005436AA" w:rsidRPr="00FC743F" w:rsidRDefault="00E34D89" w:rsidP="00FC743F">
      <w:pPr>
        <w:widowControl/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При условии, что установлены 17 электростанций и на каждой заправляется в день по 1 ма</w:t>
      </w:r>
      <w:r w:rsidR="005643C2">
        <w:rPr>
          <w:bCs/>
          <w:sz w:val="28"/>
          <w:szCs w:val="28"/>
        </w:rPr>
        <w:t>шине рентабельность будет 21%.</w:t>
      </w:r>
    </w:p>
    <w:p w:rsidR="008E1FA3" w:rsidRDefault="00E96D1C" w:rsidP="00F6726D">
      <w:pPr>
        <w:widowControl/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исходя из анализа всех вышеприведенных данных (доходов, расходов, прибыли и рентабельности и количестве, заправляемых машин) можно сделать вывод что при установке 20 электрозаправочных станций </w:t>
      </w:r>
      <w:r w:rsidR="00ED61F4">
        <w:rPr>
          <w:bCs/>
          <w:sz w:val="28"/>
          <w:szCs w:val="28"/>
        </w:rPr>
        <w:t xml:space="preserve">и заправке на каждой из них по 1 машине в день, </w:t>
      </w:r>
      <w:r>
        <w:rPr>
          <w:bCs/>
          <w:sz w:val="28"/>
          <w:szCs w:val="28"/>
        </w:rPr>
        <w:t>бизнес-проект окупится чер</w:t>
      </w:r>
      <w:r w:rsidR="00ED61F4">
        <w:rPr>
          <w:bCs/>
          <w:sz w:val="28"/>
          <w:szCs w:val="28"/>
        </w:rPr>
        <w:t xml:space="preserve">ез 5 лет и рентабельность такого проекта будет 23%, т.е. 23% </w:t>
      </w:r>
      <w:r w:rsidR="00ED61F4">
        <w:rPr>
          <w:bCs/>
          <w:sz w:val="28"/>
          <w:szCs w:val="28"/>
        </w:rPr>
        <w:lastRenderedPageBreak/>
        <w:t xml:space="preserve">прибыли будет приходится на единицу реализованной продукции (услуги). Если же на каждой станции будет заправляться по 5 машин в день, то на каждую единицу реализованной продукции (услуги) будет приходится 34% прибыли. </w:t>
      </w:r>
    </w:p>
    <w:p w:rsidR="005436AA" w:rsidRDefault="008E1FA3" w:rsidP="00F6726D">
      <w:pPr>
        <w:widowControl/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данного проекта – это серьезный важный шаг в улучшении экологии Москвы и</w:t>
      </w:r>
      <w:r w:rsidR="005643C2">
        <w:rPr>
          <w:bCs/>
          <w:sz w:val="28"/>
          <w:szCs w:val="28"/>
        </w:rPr>
        <w:t xml:space="preserve"> Московской области, неоценимое</w:t>
      </w:r>
      <w:r>
        <w:rPr>
          <w:bCs/>
          <w:sz w:val="28"/>
          <w:szCs w:val="28"/>
        </w:rPr>
        <w:t xml:space="preserve"> наследие для будущих поколений. </w:t>
      </w:r>
      <w:r>
        <w:rPr>
          <w:color w:val="222222"/>
          <w:sz w:val="28"/>
          <w:szCs w:val="28"/>
        </w:rPr>
        <w:t>Число электромобилей с каждым годом</w:t>
      </w:r>
      <w:r w:rsidRPr="00397A30">
        <w:rPr>
          <w:color w:val="222222"/>
          <w:sz w:val="28"/>
          <w:szCs w:val="28"/>
        </w:rPr>
        <w:t xml:space="preserve"> </w:t>
      </w:r>
      <w:r w:rsidR="005643C2">
        <w:rPr>
          <w:color w:val="222222"/>
          <w:sz w:val="28"/>
          <w:szCs w:val="28"/>
        </w:rPr>
        <w:t xml:space="preserve">становится все больше, цены на </w:t>
      </w:r>
      <w:r w:rsidRPr="00397A30">
        <w:rPr>
          <w:color w:val="222222"/>
          <w:sz w:val="28"/>
          <w:szCs w:val="28"/>
        </w:rPr>
        <w:t>электромобили снижаются</w:t>
      </w:r>
      <w:r>
        <w:rPr>
          <w:color w:val="222222"/>
          <w:sz w:val="28"/>
          <w:szCs w:val="28"/>
        </w:rPr>
        <w:t>.</w:t>
      </w:r>
    </w:p>
    <w:p w:rsidR="005436AA" w:rsidRDefault="005436AA" w:rsidP="005643C2">
      <w:pPr>
        <w:widowControl/>
        <w:spacing w:line="360" w:lineRule="auto"/>
        <w:rPr>
          <w:bCs/>
          <w:sz w:val="28"/>
          <w:szCs w:val="28"/>
        </w:rPr>
      </w:pPr>
    </w:p>
    <w:p w:rsidR="005436AA" w:rsidRPr="003F7D0E" w:rsidRDefault="005643C2" w:rsidP="00F6726D">
      <w:pPr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F7D0E" w:rsidRPr="00397A30" w:rsidRDefault="003F7D0E" w:rsidP="00F6726D">
      <w:pPr>
        <w:widowControl/>
        <w:spacing w:line="360" w:lineRule="auto"/>
        <w:ind w:firstLine="720"/>
        <w:rPr>
          <w:sz w:val="28"/>
          <w:szCs w:val="28"/>
        </w:rPr>
      </w:pPr>
    </w:p>
    <w:p w:rsidR="008758F5" w:rsidRDefault="008758F5" w:rsidP="003F7D0E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идея бизнес плана – это установка электрозаправочных станций по платным дорогам Москвы и Московской </w:t>
      </w:r>
      <w:r w:rsidR="005979DF">
        <w:rPr>
          <w:sz w:val="28"/>
          <w:szCs w:val="28"/>
        </w:rPr>
        <w:t>области и на парковках.</w:t>
      </w:r>
    </w:p>
    <w:p w:rsidR="003F7D0E" w:rsidRPr="00397A30" w:rsidRDefault="003F7D0E" w:rsidP="003F7D0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97A30">
        <w:rPr>
          <w:sz w:val="28"/>
          <w:szCs w:val="28"/>
        </w:rPr>
        <w:t xml:space="preserve">Необходимый объем финансирования проекта – </w:t>
      </w:r>
      <w:r>
        <w:rPr>
          <w:sz w:val="28"/>
          <w:szCs w:val="28"/>
        </w:rPr>
        <w:t xml:space="preserve"> от 1 740 000 до 6 300 000 (в зависимости от количество электрозаправок).</w:t>
      </w:r>
      <w:r w:rsidRPr="00397A30">
        <w:rPr>
          <w:sz w:val="28"/>
          <w:szCs w:val="28"/>
        </w:rPr>
        <w:t xml:space="preserve"> Из них 80% составляют заемные средства кредитных организаций, а 20% - собственные средства учредителей.</w:t>
      </w:r>
    </w:p>
    <w:p w:rsidR="003F7D0E" w:rsidRDefault="008758F5" w:rsidP="005979DF">
      <w:pPr>
        <w:widowControl/>
        <w:spacing w:line="360" w:lineRule="auto"/>
        <w:ind w:firstLine="720"/>
        <w:jc w:val="both"/>
        <w:rPr>
          <w:rFonts w:ascii="Tahoma" w:hAnsi="Tahoma" w:cs="Tahoma"/>
          <w:color w:val="333333"/>
        </w:rPr>
      </w:pPr>
      <w:r>
        <w:rPr>
          <w:sz w:val="28"/>
          <w:szCs w:val="28"/>
        </w:rPr>
        <w:t xml:space="preserve">Установка электрозаправочных станций – это </w:t>
      </w:r>
      <w:r w:rsidR="005979DF">
        <w:rPr>
          <w:sz w:val="28"/>
          <w:szCs w:val="28"/>
        </w:rPr>
        <w:t>важный шаг в решении экологической ситуации страны. Россия находится в списке стран с плохой экологией.</w:t>
      </w:r>
      <w:r w:rsidR="003F7D0E">
        <w:rPr>
          <w:sz w:val="28"/>
          <w:szCs w:val="28"/>
        </w:rPr>
        <w:t xml:space="preserve"> </w:t>
      </w:r>
      <w:r w:rsidR="00003E27">
        <w:rPr>
          <w:sz w:val="28"/>
          <w:szCs w:val="28"/>
        </w:rPr>
        <w:t xml:space="preserve">К </w:t>
      </w:r>
      <w:r w:rsidR="003F7D0E">
        <w:rPr>
          <w:sz w:val="28"/>
          <w:szCs w:val="28"/>
        </w:rPr>
        <w:t xml:space="preserve">числу самых грязных городов относится и Москва. </w:t>
      </w:r>
    </w:p>
    <w:p w:rsidR="00377309" w:rsidRDefault="00003E27" w:rsidP="00003E27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 каждым годом рынок электрозаправочных станции в России увеличивается. </w:t>
      </w:r>
      <w:r w:rsidR="003F7D0E">
        <w:rPr>
          <w:sz w:val="28"/>
          <w:szCs w:val="28"/>
        </w:rPr>
        <w:t>По состоянию на начало 2 квартал 2018 года самым популярным электрокаром в России считаются Lada Ellada -93 штуки, Tesla Model – 88 штук, BMW – 11 штук</w:t>
      </w:r>
    </w:p>
    <w:p w:rsidR="008758F5" w:rsidRDefault="00347306" w:rsidP="008758F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расчете прибыли были учтены капитальные вложения, заработная плата рабочих и налоговые отчисления. К</w:t>
      </w:r>
      <w:r w:rsidR="008758F5">
        <w:rPr>
          <w:bCs/>
          <w:sz w:val="28"/>
          <w:szCs w:val="28"/>
        </w:rPr>
        <w:t>апитальные вложения - это</w:t>
      </w:r>
      <w:r w:rsidR="008758F5" w:rsidRPr="009076C9">
        <w:rPr>
          <w:sz w:val="28"/>
          <w:szCs w:val="28"/>
        </w:rPr>
        <w:t xml:space="preserve"> </w:t>
      </w:r>
      <w:r w:rsidR="008758F5">
        <w:rPr>
          <w:sz w:val="28"/>
          <w:szCs w:val="28"/>
        </w:rPr>
        <w:t>единовременные расходы, к которым относятся разработка приложения на IOS и android, маркетинг и упаковка закупка электростанций. Величина капитальных вложений меняется в зависимости от количества, установлен</w:t>
      </w:r>
      <w:r w:rsidR="008758F5">
        <w:rPr>
          <w:sz w:val="28"/>
          <w:szCs w:val="28"/>
        </w:rPr>
        <w:lastRenderedPageBreak/>
        <w:t>ных электрозаправочных станций.</w:t>
      </w:r>
      <w:r>
        <w:rPr>
          <w:sz w:val="28"/>
          <w:szCs w:val="28"/>
        </w:rPr>
        <w:t xml:space="preserve"> </w:t>
      </w:r>
      <w:r w:rsidR="008758F5">
        <w:rPr>
          <w:sz w:val="28"/>
          <w:szCs w:val="28"/>
        </w:rPr>
        <w:t>Разработка приложения на IOS и android обойдется в 1 000 000 рублей, маркетинг и упаковка – 500 000 рублей.</w:t>
      </w:r>
      <w:r>
        <w:rPr>
          <w:sz w:val="28"/>
          <w:szCs w:val="28"/>
        </w:rPr>
        <w:t xml:space="preserve"> Цена одной электрозаправочной станции – 240 000 рублей.  В смету заложена заработная плата рабочих в размере 65 000 рублей ежемесячно. Предприятие будет находится на упрощенно</w:t>
      </w:r>
      <w:r w:rsidR="001104E3">
        <w:rPr>
          <w:sz w:val="28"/>
          <w:szCs w:val="28"/>
        </w:rPr>
        <w:t>м налоговом режиме  и уплачивает ежегодно 15% от доходов, уменьшенных на величину расходов.</w:t>
      </w:r>
    </w:p>
    <w:p w:rsidR="003F7D0E" w:rsidRDefault="001104E3" w:rsidP="003F7D0E">
      <w:pPr>
        <w:widowControl/>
        <w:spacing w:line="36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Таким образом, при проведении всех расчетов </w:t>
      </w:r>
      <w:r w:rsidR="008758F5" w:rsidRPr="00B719E0">
        <w:rPr>
          <w:bCs/>
          <w:sz w:val="28"/>
          <w:szCs w:val="28"/>
        </w:rPr>
        <w:t>оптимальным решением для проекта является установка 20 эле</w:t>
      </w:r>
      <w:r w:rsidR="008758F5">
        <w:rPr>
          <w:bCs/>
          <w:sz w:val="28"/>
          <w:szCs w:val="28"/>
        </w:rPr>
        <w:t>ктрозаправочных станций. Если на каждой электрозаправочной станции будет заправляться по 1 машине в день (20 машин в день), то прибыль через 5 лет составт 1 173 000 рублей. При условии, что будет в день заправляться 60 автомобилей прибыль уже через 1 год составит 4 845 000 рублей. При условии, что будет в день заправляться 100 автомобилей прибыль уже через 7 месяцев составит 8 517 000 рублей.</w:t>
      </w:r>
      <w:r>
        <w:rPr>
          <w:bCs/>
          <w:sz w:val="28"/>
          <w:szCs w:val="28"/>
        </w:rPr>
        <w:t xml:space="preserve"> При </w:t>
      </w:r>
      <w:r w:rsidR="003F7D0E">
        <w:rPr>
          <w:bCs/>
          <w:sz w:val="28"/>
          <w:szCs w:val="28"/>
        </w:rPr>
        <w:t xml:space="preserve">установке 20 электрозаправочных станций и заправке на каждой из них по 1 машине в день, бизнес-проект окупится через 5 лет и рентабельность такого проекта будет 23%, т.е. 23% прибыли будет приходится на единицу реализованной продукции (услуги). Если же на каждой станции будет заправляться по 5 машин в день, то на каждую единицу реализованной продукции (услуги) будет приходится 34% прибыли. </w:t>
      </w:r>
    </w:p>
    <w:p w:rsidR="00F6726D" w:rsidRPr="00397A30" w:rsidRDefault="00F6726D" w:rsidP="00F6726D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sectPr w:rsidR="00F6726D" w:rsidRPr="00397A30" w:rsidSect="00A175DD">
      <w:footerReference w:type="even" r:id="rId26"/>
      <w:footerReference w:type="default" r:id="rId27"/>
      <w:pgSz w:w="16834" w:h="11909" w:orient="landscape"/>
      <w:pgMar w:top="1134" w:right="709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DD" w:rsidRDefault="00A175DD">
      <w:pPr>
        <w:widowControl/>
        <w:spacing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separator/>
      </w:r>
    </w:p>
  </w:endnote>
  <w:endnote w:type="continuationSeparator" w:id="0">
    <w:p w:rsidR="00A175DD" w:rsidRDefault="00A175DD">
      <w:pPr>
        <w:widowControl/>
        <w:spacing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DD" w:rsidRDefault="00A175DD" w:rsidP="004E201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5DD" w:rsidRDefault="00A175DD" w:rsidP="004E201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DD" w:rsidRPr="00A175DD" w:rsidRDefault="00A175DD" w:rsidP="004E2011">
    <w:pPr>
      <w:pStyle w:val="a8"/>
      <w:framePr w:wrap="around" w:vAnchor="text" w:hAnchor="margin" w:xAlign="center" w:y="1"/>
      <w:rPr>
        <w:rStyle w:val="a5"/>
        <w:rFonts w:ascii="Times New Roman" w:hAnsi="Times New Roman" w:cs="Times New Roman"/>
        <w:sz w:val="20"/>
        <w:szCs w:val="20"/>
      </w:rPr>
    </w:pPr>
    <w:r w:rsidRPr="00A175DD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A175DD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A175DD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5643C2">
      <w:rPr>
        <w:rStyle w:val="a5"/>
        <w:rFonts w:ascii="Times New Roman" w:hAnsi="Times New Roman" w:cs="Times New Roman"/>
        <w:noProof/>
        <w:sz w:val="20"/>
        <w:szCs w:val="20"/>
      </w:rPr>
      <w:t>22</w:t>
    </w:r>
    <w:r w:rsidRPr="00A175DD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A175DD" w:rsidRPr="00A175DD" w:rsidRDefault="00A175DD" w:rsidP="004E2011">
    <w:pPr>
      <w:pStyle w:val="a8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DD" w:rsidRDefault="00A175DD">
      <w:pPr>
        <w:widowControl/>
        <w:spacing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separator/>
      </w:r>
    </w:p>
  </w:footnote>
  <w:footnote w:type="continuationSeparator" w:id="0">
    <w:p w:rsidR="00A175DD" w:rsidRDefault="00A175DD">
      <w:pPr>
        <w:widowControl/>
        <w:spacing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9.6pt;height:9.6pt" o:bullet="t">
        <v:imagedata r:id="rId1" o:title=""/>
      </v:shape>
    </w:pict>
  </w:numPicBullet>
  <w:numPicBullet w:numPicBulletId="1">
    <w:pict>
      <v:shape id="_x0000_i1093" type="#_x0000_t75" style="width:11.4pt;height:11.4pt" o:bullet="t">
        <v:imagedata r:id="rId2" o:title=""/>
        <o:lock v:ext="edit" cropping="t"/>
      </v:shape>
    </w:pict>
  </w:numPicBullet>
  <w:numPicBullet w:numPicBulletId="2">
    <w:pict>
      <v:shape id="_x0000_i1094" type="#_x0000_t75" style="width:9pt;height:9pt" o:bullet="t">
        <v:imagedata r:id="rId3" o:title=""/>
      </v:shape>
    </w:pict>
  </w:numPicBullet>
  <w:abstractNum w:abstractNumId="0" w15:restartNumberingAfterBreak="0">
    <w:nsid w:val="FFFFFF89"/>
    <w:multiLevelType w:val="singleLevel"/>
    <w:tmpl w:val="8966B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347D19"/>
    <w:multiLevelType w:val="hybridMultilevel"/>
    <w:tmpl w:val="D5B2BF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33468"/>
    <w:multiLevelType w:val="hybridMultilevel"/>
    <w:tmpl w:val="519C2906"/>
    <w:lvl w:ilvl="0" w:tplc="AEFECD3C">
      <w:start w:val="1"/>
      <w:numFmt w:val="bullet"/>
      <w:lvlText w:val=""/>
      <w:lvlJc w:val="left"/>
      <w:pPr>
        <w:ind w:left="720" w:hanging="360"/>
      </w:pPr>
      <w:rPr>
        <w:rFonts w:ascii="Webdings" w:hAnsi="Webdings" w:cs="Web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34F7F"/>
    <w:multiLevelType w:val="hybridMultilevel"/>
    <w:tmpl w:val="09904A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bCs/>
        <w:i/>
        <w:iCs/>
        <w:strike w:val="0"/>
        <w:dstrike w:val="0"/>
        <w:vanish w:val="0"/>
        <w:color w:val="auto"/>
        <w:sz w:val="56"/>
        <w:szCs w:val="5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4A6714"/>
    <w:multiLevelType w:val="hybridMultilevel"/>
    <w:tmpl w:val="B21E9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401AB"/>
    <w:multiLevelType w:val="hybridMultilevel"/>
    <w:tmpl w:val="58148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806E73"/>
    <w:multiLevelType w:val="hybridMultilevel"/>
    <w:tmpl w:val="25381780"/>
    <w:lvl w:ilvl="0" w:tplc="6BAE67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8A0625"/>
    <w:multiLevelType w:val="hybridMultilevel"/>
    <w:tmpl w:val="B0E49F6A"/>
    <w:lvl w:ilvl="0" w:tplc="BAC0DD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525C25"/>
    <w:multiLevelType w:val="hybridMultilevel"/>
    <w:tmpl w:val="769E0F2A"/>
    <w:lvl w:ilvl="0" w:tplc="88A0E9C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DC5AF1"/>
    <w:multiLevelType w:val="hybridMultilevel"/>
    <w:tmpl w:val="E3CA6540"/>
    <w:lvl w:ilvl="0" w:tplc="C186C6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4667B4"/>
    <w:multiLevelType w:val="hybridMultilevel"/>
    <w:tmpl w:val="5406D734"/>
    <w:lvl w:ilvl="0" w:tplc="A0EC15BA">
      <w:start w:val="1"/>
      <w:numFmt w:val="bullet"/>
      <w:lvlText w:val="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57599D"/>
    <w:multiLevelType w:val="hybridMultilevel"/>
    <w:tmpl w:val="5156E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C01DA9"/>
    <w:multiLevelType w:val="hybridMultilevel"/>
    <w:tmpl w:val="34540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015667"/>
    <w:multiLevelType w:val="hybridMultilevel"/>
    <w:tmpl w:val="E9CA6A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9B7C85"/>
    <w:multiLevelType w:val="multilevel"/>
    <w:tmpl w:val="DA2A2D0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6"/>
      <w:numFmt w:val="decimal"/>
      <w:isLgl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5" w15:restartNumberingAfterBreak="0">
    <w:nsid w:val="45B911BA"/>
    <w:multiLevelType w:val="hybridMultilevel"/>
    <w:tmpl w:val="9EF0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D315C"/>
    <w:multiLevelType w:val="hybridMultilevel"/>
    <w:tmpl w:val="B6EC21B4"/>
    <w:lvl w:ilvl="0" w:tplc="BAC0DDE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8C5D5B"/>
    <w:multiLevelType w:val="multilevel"/>
    <w:tmpl w:val="4F3A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1438FC"/>
    <w:multiLevelType w:val="hybridMultilevel"/>
    <w:tmpl w:val="CF28BFC4"/>
    <w:lvl w:ilvl="0" w:tplc="121AC05C">
      <w:start w:val="1"/>
      <w:numFmt w:val="bullet"/>
      <w:lvlText w:val=""/>
      <w:lvlJc w:val="left"/>
      <w:pPr>
        <w:ind w:left="720" w:hanging="360"/>
      </w:pPr>
      <w:rPr>
        <w:rFonts w:ascii="Wingdings" w:hAnsi="Wingdings" w:cs="Wingdings" w:hint="default"/>
        <w:b/>
        <w:bCs/>
        <w:i/>
        <w:iCs/>
        <w:strike w:val="0"/>
        <w:dstrike w:val="0"/>
        <w:vanish w:val="0"/>
        <w:color w:val="auto"/>
        <w:sz w:val="56"/>
        <w:szCs w:val="5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3327B7"/>
    <w:multiLevelType w:val="hybridMultilevel"/>
    <w:tmpl w:val="9C6AF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290677"/>
    <w:multiLevelType w:val="hybridMultilevel"/>
    <w:tmpl w:val="81D0817E"/>
    <w:lvl w:ilvl="0" w:tplc="24B6BB8C">
      <w:start w:val="1"/>
      <w:numFmt w:val="bullet"/>
      <w:lvlText w:val=""/>
      <w:lvlJc w:val="left"/>
      <w:pPr>
        <w:ind w:left="720" w:hanging="360"/>
      </w:pPr>
      <w:rPr>
        <w:rFonts w:ascii="Webdings" w:hAnsi="Webdings" w:cs="Web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695855"/>
    <w:multiLevelType w:val="multilevel"/>
    <w:tmpl w:val="0FEC0CA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2" w15:restartNumberingAfterBreak="0">
    <w:nsid w:val="78971CF6"/>
    <w:multiLevelType w:val="singleLevel"/>
    <w:tmpl w:val="49E8C040"/>
    <w:lvl w:ilvl="0">
      <w:start w:val="1"/>
      <w:numFmt w:val="bullet"/>
      <w:pStyle w:val="a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7D3659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23"/>
  </w:num>
  <w:num w:numId="5">
    <w:abstractNumId w:val="21"/>
  </w:num>
  <w:num w:numId="6">
    <w:abstractNumId w:val="14"/>
  </w:num>
  <w:num w:numId="7">
    <w:abstractNumId w:val="19"/>
  </w:num>
  <w:num w:numId="8">
    <w:abstractNumId w:val="6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1"/>
  </w:num>
  <w:num w:numId="16">
    <w:abstractNumId w:val="15"/>
  </w:num>
  <w:num w:numId="17">
    <w:abstractNumId w:val="12"/>
  </w:num>
  <w:num w:numId="18">
    <w:abstractNumId w:val="2"/>
  </w:num>
  <w:num w:numId="19">
    <w:abstractNumId w:val="11"/>
  </w:num>
  <w:num w:numId="20">
    <w:abstractNumId w:val="20"/>
  </w:num>
  <w:num w:numId="21">
    <w:abstractNumId w:val="13"/>
  </w:num>
  <w:num w:numId="22">
    <w:abstractNumId w:val="18"/>
  </w:num>
  <w:num w:numId="23">
    <w:abstractNumId w:val="3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71"/>
    <w:rsid w:val="00003C8A"/>
    <w:rsid w:val="00003E27"/>
    <w:rsid w:val="00016A4C"/>
    <w:rsid w:val="000442C2"/>
    <w:rsid w:val="00044735"/>
    <w:rsid w:val="0005241E"/>
    <w:rsid w:val="00056DFA"/>
    <w:rsid w:val="00067912"/>
    <w:rsid w:val="000917B6"/>
    <w:rsid w:val="000A6EFB"/>
    <w:rsid w:val="000C622D"/>
    <w:rsid w:val="000E01E2"/>
    <w:rsid w:val="000E06A3"/>
    <w:rsid w:val="001104E3"/>
    <w:rsid w:val="001248EB"/>
    <w:rsid w:val="00140E84"/>
    <w:rsid w:val="00144BC4"/>
    <w:rsid w:val="00146A7B"/>
    <w:rsid w:val="00147F72"/>
    <w:rsid w:val="001534B8"/>
    <w:rsid w:val="00157532"/>
    <w:rsid w:val="0016363C"/>
    <w:rsid w:val="00170192"/>
    <w:rsid w:val="00183D9C"/>
    <w:rsid w:val="0018552B"/>
    <w:rsid w:val="00193385"/>
    <w:rsid w:val="00193A3B"/>
    <w:rsid w:val="001B661C"/>
    <w:rsid w:val="001B7395"/>
    <w:rsid w:val="001D456E"/>
    <w:rsid w:val="001D7AF6"/>
    <w:rsid w:val="001E685D"/>
    <w:rsid w:val="001E7348"/>
    <w:rsid w:val="001F0539"/>
    <w:rsid w:val="001F2A3D"/>
    <w:rsid w:val="00212CB3"/>
    <w:rsid w:val="00215DF7"/>
    <w:rsid w:val="002163A4"/>
    <w:rsid w:val="002164D7"/>
    <w:rsid w:val="00216BDF"/>
    <w:rsid w:val="00230D29"/>
    <w:rsid w:val="0023298C"/>
    <w:rsid w:val="002459F0"/>
    <w:rsid w:val="002565C2"/>
    <w:rsid w:val="002640E9"/>
    <w:rsid w:val="00265731"/>
    <w:rsid w:val="00270DC7"/>
    <w:rsid w:val="00273091"/>
    <w:rsid w:val="002767C7"/>
    <w:rsid w:val="002945F8"/>
    <w:rsid w:val="002971CC"/>
    <w:rsid w:val="002C0209"/>
    <w:rsid w:val="002D32EB"/>
    <w:rsid w:val="003139E9"/>
    <w:rsid w:val="00323457"/>
    <w:rsid w:val="0034044C"/>
    <w:rsid w:val="0034254D"/>
    <w:rsid w:val="00347306"/>
    <w:rsid w:val="00350908"/>
    <w:rsid w:val="003537ED"/>
    <w:rsid w:val="00357795"/>
    <w:rsid w:val="003647AF"/>
    <w:rsid w:val="00371944"/>
    <w:rsid w:val="00374AC2"/>
    <w:rsid w:val="003751F4"/>
    <w:rsid w:val="00377309"/>
    <w:rsid w:val="00384342"/>
    <w:rsid w:val="00390FFE"/>
    <w:rsid w:val="003955DB"/>
    <w:rsid w:val="00397A30"/>
    <w:rsid w:val="003A0B15"/>
    <w:rsid w:val="003A378F"/>
    <w:rsid w:val="003B2A6B"/>
    <w:rsid w:val="003B39BA"/>
    <w:rsid w:val="003C277F"/>
    <w:rsid w:val="003D18B9"/>
    <w:rsid w:val="003D7D8A"/>
    <w:rsid w:val="003E6D5D"/>
    <w:rsid w:val="003F17F7"/>
    <w:rsid w:val="003F23BB"/>
    <w:rsid w:val="003F6E93"/>
    <w:rsid w:val="003F70FE"/>
    <w:rsid w:val="003F7D0E"/>
    <w:rsid w:val="00400517"/>
    <w:rsid w:val="00404041"/>
    <w:rsid w:val="004063B5"/>
    <w:rsid w:val="00423901"/>
    <w:rsid w:val="0043221A"/>
    <w:rsid w:val="00440D83"/>
    <w:rsid w:val="0044257B"/>
    <w:rsid w:val="004426D1"/>
    <w:rsid w:val="004518C9"/>
    <w:rsid w:val="004663EB"/>
    <w:rsid w:val="0047188E"/>
    <w:rsid w:val="00491ED7"/>
    <w:rsid w:val="0049421E"/>
    <w:rsid w:val="004A2BA4"/>
    <w:rsid w:val="004A2EDC"/>
    <w:rsid w:val="004B50BC"/>
    <w:rsid w:val="004C7323"/>
    <w:rsid w:val="004C7C78"/>
    <w:rsid w:val="004D0572"/>
    <w:rsid w:val="004E2011"/>
    <w:rsid w:val="004E5010"/>
    <w:rsid w:val="004F0DA5"/>
    <w:rsid w:val="004F18F9"/>
    <w:rsid w:val="004F1FC6"/>
    <w:rsid w:val="004F5AF2"/>
    <w:rsid w:val="004F638C"/>
    <w:rsid w:val="00500651"/>
    <w:rsid w:val="005016D8"/>
    <w:rsid w:val="00506263"/>
    <w:rsid w:val="0053543C"/>
    <w:rsid w:val="005436AA"/>
    <w:rsid w:val="00545406"/>
    <w:rsid w:val="005606DB"/>
    <w:rsid w:val="005643C2"/>
    <w:rsid w:val="00576F6D"/>
    <w:rsid w:val="00582F10"/>
    <w:rsid w:val="005841B2"/>
    <w:rsid w:val="005979DF"/>
    <w:rsid w:val="005B229A"/>
    <w:rsid w:val="005C19AA"/>
    <w:rsid w:val="005C5DEC"/>
    <w:rsid w:val="005D3E8B"/>
    <w:rsid w:val="005D6445"/>
    <w:rsid w:val="005F79BA"/>
    <w:rsid w:val="00607BFE"/>
    <w:rsid w:val="00620766"/>
    <w:rsid w:val="00622E12"/>
    <w:rsid w:val="00624780"/>
    <w:rsid w:val="00627134"/>
    <w:rsid w:val="00656098"/>
    <w:rsid w:val="006B59AE"/>
    <w:rsid w:val="006B719B"/>
    <w:rsid w:val="006D20CC"/>
    <w:rsid w:val="006D3B2E"/>
    <w:rsid w:val="006D6A2A"/>
    <w:rsid w:val="006F722D"/>
    <w:rsid w:val="007128C1"/>
    <w:rsid w:val="00722518"/>
    <w:rsid w:val="00731445"/>
    <w:rsid w:val="0073202C"/>
    <w:rsid w:val="00744CF5"/>
    <w:rsid w:val="007523B4"/>
    <w:rsid w:val="00765673"/>
    <w:rsid w:val="007731B1"/>
    <w:rsid w:val="00773CF5"/>
    <w:rsid w:val="00790BA8"/>
    <w:rsid w:val="00795DE7"/>
    <w:rsid w:val="007A03D0"/>
    <w:rsid w:val="007C719E"/>
    <w:rsid w:val="007F2EB5"/>
    <w:rsid w:val="00802870"/>
    <w:rsid w:val="0080752B"/>
    <w:rsid w:val="00823269"/>
    <w:rsid w:val="008234D8"/>
    <w:rsid w:val="008442CE"/>
    <w:rsid w:val="00866BF2"/>
    <w:rsid w:val="008743CB"/>
    <w:rsid w:val="008758F5"/>
    <w:rsid w:val="00881E15"/>
    <w:rsid w:val="00890CA6"/>
    <w:rsid w:val="00896243"/>
    <w:rsid w:val="008A04EE"/>
    <w:rsid w:val="008A4725"/>
    <w:rsid w:val="008A6371"/>
    <w:rsid w:val="008B4E35"/>
    <w:rsid w:val="008D3845"/>
    <w:rsid w:val="008D3922"/>
    <w:rsid w:val="008E1FA3"/>
    <w:rsid w:val="008E51BA"/>
    <w:rsid w:val="009076C9"/>
    <w:rsid w:val="009249E8"/>
    <w:rsid w:val="0092756E"/>
    <w:rsid w:val="00935EF4"/>
    <w:rsid w:val="00936685"/>
    <w:rsid w:val="00943C7B"/>
    <w:rsid w:val="00944AD5"/>
    <w:rsid w:val="00945040"/>
    <w:rsid w:val="0095383B"/>
    <w:rsid w:val="00964323"/>
    <w:rsid w:val="00970CD0"/>
    <w:rsid w:val="009753A3"/>
    <w:rsid w:val="009953DE"/>
    <w:rsid w:val="009A0BB2"/>
    <w:rsid w:val="009B0D40"/>
    <w:rsid w:val="009B542B"/>
    <w:rsid w:val="009C583F"/>
    <w:rsid w:val="009D24B4"/>
    <w:rsid w:val="009F3787"/>
    <w:rsid w:val="00A175DD"/>
    <w:rsid w:val="00A25B05"/>
    <w:rsid w:val="00A32C28"/>
    <w:rsid w:val="00A32F0E"/>
    <w:rsid w:val="00A4675A"/>
    <w:rsid w:val="00A51E7B"/>
    <w:rsid w:val="00A54074"/>
    <w:rsid w:val="00A60170"/>
    <w:rsid w:val="00A831F0"/>
    <w:rsid w:val="00A9082A"/>
    <w:rsid w:val="00A94258"/>
    <w:rsid w:val="00AC2369"/>
    <w:rsid w:val="00AD734E"/>
    <w:rsid w:val="00B01FBC"/>
    <w:rsid w:val="00B0590C"/>
    <w:rsid w:val="00B21B86"/>
    <w:rsid w:val="00B47154"/>
    <w:rsid w:val="00B719E0"/>
    <w:rsid w:val="00B734E5"/>
    <w:rsid w:val="00B9679B"/>
    <w:rsid w:val="00BB42C4"/>
    <w:rsid w:val="00BC0D44"/>
    <w:rsid w:val="00BD2522"/>
    <w:rsid w:val="00BE4DDE"/>
    <w:rsid w:val="00C11B5D"/>
    <w:rsid w:val="00C134A7"/>
    <w:rsid w:val="00C16E64"/>
    <w:rsid w:val="00C27525"/>
    <w:rsid w:val="00C30DFE"/>
    <w:rsid w:val="00C342D8"/>
    <w:rsid w:val="00C343B8"/>
    <w:rsid w:val="00C407EA"/>
    <w:rsid w:val="00C4085E"/>
    <w:rsid w:val="00C508BF"/>
    <w:rsid w:val="00C54D39"/>
    <w:rsid w:val="00C56FC5"/>
    <w:rsid w:val="00C571BA"/>
    <w:rsid w:val="00C6751E"/>
    <w:rsid w:val="00C80EE4"/>
    <w:rsid w:val="00C92F04"/>
    <w:rsid w:val="00CA6B95"/>
    <w:rsid w:val="00CB0D62"/>
    <w:rsid w:val="00CD5959"/>
    <w:rsid w:val="00CE5803"/>
    <w:rsid w:val="00CE632C"/>
    <w:rsid w:val="00CE6EE0"/>
    <w:rsid w:val="00D01D2F"/>
    <w:rsid w:val="00D03AAE"/>
    <w:rsid w:val="00D137F2"/>
    <w:rsid w:val="00D151CB"/>
    <w:rsid w:val="00D17C56"/>
    <w:rsid w:val="00D20D1D"/>
    <w:rsid w:val="00D34748"/>
    <w:rsid w:val="00D350D7"/>
    <w:rsid w:val="00D40F7B"/>
    <w:rsid w:val="00D4246B"/>
    <w:rsid w:val="00D4535A"/>
    <w:rsid w:val="00D52B7F"/>
    <w:rsid w:val="00D546F4"/>
    <w:rsid w:val="00D73BFE"/>
    <w:rsid w:val="00D74285"/>
    <w:rsid w:val="00D808E6"/>
    <w:rsid w:val="00D830EF"/>
    <w:rsid w:val="00D8422D"/>
    <w:rsid w:val="00DB61C7"/>
    <w:rsid w:val="00DB68A7"/>
    <w:rsid w:val="00DC2D19"/>
    <w:rsid w:val="00DE1552"/>
    <w:rsid w:val="00DE3304"/>
    <w:rsid w:val="00E03143"/>
    <w:rsid w:val="00E34D89"/>
    <w:rsid w:val="00E46A87"/>
    <w:rsid w:val="00E52FB4"/>
    <w:rsid w:val="00E634C4"/>
    <w:rsid w:val="00E73646"/>
    <w:rsid w:val="00E75282"/>
    <w:rsid w:val="00E84D2D"/>
    <w:rsid w:val="00E85E57"/>
    <w:rsid w:val="00E95CAE"/>
    <w:rsid w:val="00E96D1C"/>
    <w:rsid w:val="00EC67DE"/>
    <w:rsid w:val="00ED09C1"/>
    <w:rsid w:val="00ED3B54"/>
    <w:rsid w:val="00ED61F4"/>
    <w:rsid w:val="00EF1196"/>
    <w:rsid w:val="00EF628B"/>
    <w:rsid w:val="00F0796E"/>
    <w:rsid w:val="00F3069D"/>
    <w:rsid w:val="00F51668"/>
    <w:rsid w:val="00F54738"/>
    <w:rsid w:val="00F617E5"/>
    <w:rsid w:val="00F6726D"/>
    <w:rsid w:val="00F71E1C"/>
    <w:rsid w:val="00F73E97"/>
    <w:rsid w:val="00F8468F"/>
    <w:rsid w:val="00FA1617"/>
    <w:rsid w:val="00FA254F"/>
    <w:rsid w:val="00FA7C8D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7ED316E9"/>
  <w15:docId w15:val="{63988458-2BA4-4575-A613-24368FF3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4D8"/>
    <w:pPr>
      <w:widowControl w:val="0"/>
    </w:pPr>
  </w:style>
  <w:style w:type="paragraph" w:styleId="1">
    <w:name w:val="heading 1"/>
    <w:basedOn w:val="a0"/>
    <w:next w:val="a0"/>
    <w:qFormat/>
    <w:rsid w:val="0095383B"/>
    <w:pPr>
      <w:keepNext/>
      <w:pageBreakBefore/>
      <w:widowControl/>
      <w:spacing w:before="120" w:after="60" w:line="360" w:lineRule="auto"/>
      <w:jc w:val="both"/>
      <w:outlineLvl w:val="0"/>
    </w:pPr>
    <w:rPr>
      <w:rFonts w:ascii="Courier New" w:hAnsi="Courier New" w:cs="Courier New"/>
      <w:b/>
      <w:bCs/>
      <w:kern w:val="28"/>
      <w:sz w:val="28"/>
      <w:szCs w:val="28"/>
    </w:rPr>
  </w:style>
  <w:style w:type="paragraph" w:styleId="2">
    <w:name w:val="heading 2"/>
    <w:basedOn w:val="a0"/>
    <w:next w:val="a0"/>
    <w:qFormat/>
    <w:rsid w:val="0095383B"/>
    <w:pPr>
      <w:keepNext/>
      <w:widowControl/>
      <w:spacing w:before="120" w:after="60" w:line="360" w:lineRule="auto"/>
      <w:jc w:val="both"/>
      <w:outlineLvl w:val="1"/>
    </w:pPr>
    <w:rPr>
      <w:rFonts w:ascii="Courier New" w:hAnsi="Courier New" w:cs="Courier New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5383B"/>
    <w:pPr>
      <w:keepNext/>
      <w:widowControl/>
      <w:spacing w:before="120" w:after="60" w:line="360" w:lineRule="auto"/>
      <w:jc w:val="both"/>
      <w:outlineLvl w:val="2"/>
    </w:pPr>
    <w:rPr>
      <w:rFonts w:ascii="Courier New" w:hAnsi="Courier New" w:cs="Courier New"/>
      <w:b/>
      <w:bCs/>
      <w:sz w:val="28"/>
      <w:szCs w:val="28"/>
      <w:u w:val="single"/>
    </w:rPr>
  </w:style>
  <w:style w:type="paragraph" w:styleId="4">
    <w:name w:val="heading 4"/>
    <w:basedOn w:val="a0"/>
    <w:next w:val="a0"/>
    <w:qFormat/>
    <w:rsid w:val="0095383B"/>
    <w:pPr>
      <w:keepNext/>
      <w:widowControl/>
      <w:spacing w:before="120" w:after="60" w:line="360" w:lineRule="auto"/>
      <w:jc w:val="both"/>
      <w:outlineLvl w:val="3"/>
    </w:pPr>
    <w:rPr>
      <w:rFonts w:ascii="Courier New" w:hAnsi="Courier New" w:cs="Courier New"/>
      <w:b/>
      <w:bCs/>
      <w:i/>
      <w:iCs/>
      <w:sz w:val="28"/>
      <w:szCs w:val="28"/>
      <w:u w:val="single"/>
    </w:rPr>
  </w:style>
  <w:style w:type="paragraph" w:styleId="5">
    <w:name w:val="heading 5"/>
    <w:basedOn w:val="a0"/>
    <w:next w:val="a0"/>
    <w:qFormat/>
    <w:rsid w:val="0095383B"/>
    <w:pPr>
      <w:keepNext/>
      <w:widowControl/>
      <w:spacing w:after="120" w:line="360" w:lineRule="auto"/>
      <w:jc w:val="center"/>
      <w:outlineLvl w:val="4"/>
    </w:pPr>
    <w:rPr>
      <w:rFonts w:ascii="Courier New" w:hAnsi="Courier New" w:cs="Courier New"/>
      <w:b/>
      <w:bCs/>
      <w:sz w:val="24"/>
      <w:szCs w:val="24"/>
    </w:rPr>
  </w:style>
  <w:style w:type="paragraph" w:styleId="6">
    <w:name w:val="heading 6"/>
    <w:basedOn w:val="a0"/>
    <w:next w:val="a0"/>
    <w:qFormat/>
    <w:rsid w:val="0095383B"/>
    <w:pPr>
      <w:keepNext/>
      <w:widowControl/>
      <w:spacing w:after="120" w:line="360" w:lineRule="auto"/>
      <w:jc w:val="center"/>
      <w:outlineLvl w:val="5"/>
    </w:pPr>
    <w:rPr>
      <w:rFonts w:ascii="Courier New" w:hAnsi="Courier New" w:cs="Courier New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95383B"/>
    <w:rPr>
      <w:rFonts w:ascii="Courier New" w:hAnsi="Courier New" w:cs="Courier New"/>
      <w:sz w:val="24"/>
      <w:szCs w:val="24"/>
      <w:vertAlign w:val="superscript"/>
    </w:rPr>
  </w:style>
  <w:style w:type="paragraph" w:styleId="a">
    <w:name w:val="List Bullet"/>
    <w:basedOn w:val="a0"/>
    <w:autoRedefine/>
    <w:rsid w:val="0095383B"/>
    <w:pPr>
      <w:widowControl/>
      <w:numPr>
        <w:numId w:val="3"/>
      </w:numPr>
      <w:spacing w:after="120" w:line="360" w:lineRule="auto"/>
      <w:jc w:val="both"/>
    </w:pPr>
    <w:rPr>
      <w:rFonts w:ascii="Courier New" w:hAnsi="Courier New" w:cs="Courier New"/>
      <w:sz w:val="28"/>
      <w:szCs w:val="28"/>
    </w:rPr>
  </w:style>
  <w:style w:type="character" w:styleId="a5">
    <w:name w:val="page number"/>
    <w:basedOn w:val="a1"/>
    <w:rsid w:val="0095383B"/>
  </w:style>
  <w:style w:type="paragraph" w:styleId="10">
    <w:name w:val="toc 1"/>
    <w:basedOn w:val="a0"/>
    <w:next w:val="a0"/>
    <w:autoRedefine/>
    <w:semiHidden/>
    <w:rsid w:val="0095383B"/>
    <w:pPr>
      <w:widowControl/>
      <w:tabs>
        <w:tab w:val="right" w:leader="dot" w:pos="9345"/>
      </w:tabs>
      <w:spacing w:line="360" w:lineRule="auto"/>
    </w:pPr>
    <w:rPr>
      <w:rFonts w:ascii="Courier New" w:hAnsi="Courier New" w:cs="Courier New"/>
      <w:noProof/>
      <w:sz w:val="28"/>
      <w:szCs w:val="28"/>
    </w:rPr>
  </w:style>
  <w:style w:type="paragraph" w:styleId="20">
    <w:name w:val="toc 2"/>
    <w:basedOn w:val="a0"/>
    <w:next w:val="a0"/>
    <w:autoRedefine/>
    <w:semiHidden/>
    <w:rsid w:val="0095383B"/>
    <w:pPr>
      <w:widowControl/>
      <w:tabs>
        <w:tab w:val="right" w:leader="dot" w:pos="9345"/>
      </w:tabs>
      <w:spacing w:line="360" w:lineRule="auto"/>
      <w:ind w:left="170"/>
    </w:pPr>
    <w:rPr>
      <w:rFonts w:ascii="Courier New" w:hAnsi="Courier New" w:cs="Courier New"/>
      <w:noProof/>
      <w:sz w:val="28"/>
      <w:szCs w:val="28"/>
    </w:rPr>
  </w:style>
  <w:style w:type="paragraph" w:styleId="30">
    <w:name w:val="toc 3"/>
    <w:basedOn w:val="a0"/>
    <w:next w:val="a0"/>
    <w:autoRedefine/>
    <w:semiHidden/>
    <w:rsid w:val="0095383B"/>
    <w:pPr>
      <w:widowControl/>
      <w:tabs>
        <w:tab w:val="right" w:leader="dot" w:pos="9345"/>
      </w:tabs>
      <w:spacing w:line="360" w:lineRule="auto"/>
      <w:ind w:left="340"/>
    </w:pPr>
    <w:rPr>
      <w:rFonts w:ascii="Courier New" w:hAnsi="Courier New" w:cs="Courier New"/>
      <w:noProof/>
      <w:sz w:val="28"/>
      <w:szCs w:val="28"/>
    </w:rPr>
  </w:style>
  <w:style w:type="paragraph" w:styleId="40">
    <w:name w:val="toc 4"/>
    <w:basedOn w:val="a0"/>
    <w:next w:val="a0"/>
    <w:autoRedefine/>
    <w:semiHidden/>
    <w:rsid w:val="0095383B"/>
    <w:pPr>
      <w:widowControl/>
      <w:spacing w:after="120" w:line="360" w:lineRule="auto"/>
      <w:ind w:left="510"/>
      <w:jc w:val="both"/>
    </w:pPr>
    <w:rPr>
      <w:rFonts w:ascii="Courier New" w:hAnsi="Courier New" w:cs="Courier New"/>
      <w:sz w:val="28"/>
      <w:szCs w:val="28"/>
    </w:rPr>
  </w:style>
  <w:style w:type="paragraph" w:styleId="a6">
    <w:name w:val="footnote text"/>
    <w:basedOn w:val="a0"/>
    <w:semiHidden/>
    <w:rsid w:val="0095383B"/>
    <w:pPr>
      <w:widowControl/>
      <w:spacing w:after="120" w:line="360" w:lineRule="auto"/>
      <w:jc w:val="both"/>
    </w:pPr>
    <w:rPr>
      <w:rFonts w:ascii="Courier New" w:hAnsi="Courier New" w:cs="Courier New"/>
    </w:rPr>
  </w:style>
  <w:style w:type="paragraph" w:styleId="a7">
    <w:name w:val="Body Text"/>
    <w:basedOn w:val="a0"/>
    <w:rsid w:val="0095383B"/>
    <w:pPr>
      <w:widowControl/>
      <w:spacing w:after="120" w:line="360" w:lineRule="auto"/>
      <w:jc w:val="center"/>
    </w:pPr>
    <w:rPr>
      <w:rFonts w:ascii="Courier New" w:hAnsi="Courier New" w:cs="Courier New"/>
      <w:b/>
      <w:bCs/>
      <w:sz w:val="24"/>
      <w:szCs w:val="24"/>
    </w:rPr>
  </w:style>
  <w:style w:type="paragraph" w:styleId="a8">
    <w:name w:val="footer"/>
    <w:basedOn w:val="a0"/>
    <w:rsid w:val="0095383B"/>
    <w:pPr>
      <w:widowControl/>
      <w:tabs>
        <w:tab w:val="center" w:pos="4153"/>
        <w:tab w:val="right" w:pos="8306"/>
      </w:tabs>
      <w:spacing w:after="120" w:line="360" w:lineRule="auto"/>
      <w:jc w:val="both"/>
    </w:pPr>
    <w:rPr>
      <w:rFonts w:ascii="Courier New" w:hAnsi="Courier New" w:cs="Courier New"/>
      <w:sz w:val="28"/>
      <w:szCs w:val="28"/>
    </w:rPr>
  </w:style>
  <w:style w:type="paragraph" w:styleId="a9">
    <w:name w:val="Body Text Indent"/>
    <w:basedOn w:val="a0"/>
    <w:rsid w:val="0095383B"/>
    <w:pPr>
      <w:widowControl/>
      <w:spacing w:after="120" w:line="360" w:lineRule="auto"/>
      <w:ind w:left="4536"/>
    </w:pPr>
    <w:rPr>
      <w:rFonts w:ascii="Courier New" w:hAnsi="Courier New" w:cs="Courier New"/>
      <w:sz w:val="28"/>
      <w:szCs w:val="28"/>
    </w:rPr>
  </w:style>
  <w:style w:type="paragraph" w:styleId="31">
    <w:name w:val="Body Text 3"/>
    <w:basedOn w:val="a0"/>
    <w:rsid w:val="0095383B"/>
    <w:pPr>
      <w:widowControl/>
      <w:spacing w:after="120" w:line="360" w:lineRule="auto"/>
    </w:pPr>
    <w:rPr>
      <w:rFonts w:ascii="Courier New" w:hAnsi="Courier New" w:cs="Courier New"/>
      <w:sz w:val="28"/>
      <w:szCs w:val="28"/>
    </w:rPr>
  </w:style>
  <w:style w:type="paragraph" w:styleId="50">
    <w:name w:val="toc 5"/>
    <w:basedOn w:val="a0"/>
    <w:next w:val="a0"/>
    <w:autoRedefine/>
    <w:semiHidden/>
    <w:rsid w:val="0095383B"/>
    <w:pPr>
      <w:widowControl/>
      <w:spacing w:after="120" w:line="360" w:lineRule="auto"/>
      <w:ind w:left="1120"/>
      <w:jc w:val="both"/>
    </w:pPr>
    <w:rPr>
      <w:rFonts w:ascii="Courier New" w:hAnsi="Courier New" w:cs="Courier New"/>
      <w:sz w:val="28"/>
      <w:szCs w:val="28"/>
    </w:rPr>
  </w:style>
  <w:style w:type="paragraph" w:styleId="60">
    <w:name w:val="toc 6"/>
    <w:basedOn w:val="a0"/>
    <w:next w:val="a0"/>
    <w:autoRedefine/>
    <w:semiHidden/>
    <w:rsid w:val="0095383B"/>
    <w:pPr>
      <w:widowControl/>
      <w:spacing w:after="120" w:line="360" w:lineRule="auto"/>
      <w:ind w:left="1400"/>
      <w:jc w:val="both"/>
    </w:pPr>
    <w:rPr>
      <w:rFonts w:ascii="Courier New" w:hAnsi="Courier New" w:cs="Courier New"/>
      <w:sz w:val="28"/>
      <w:szCs w:val="28"/>
    </w:rPr>
  </w:style>
  <w:style w:type="paragraph" w:styleId="7">
    <w:name w:val="toc 7"/>
    <w:basedOn w:val="a0"/>
    <w:next w:val="a0"/>
    <w:autoRedefine/>
    <w:semiHidden/>
    <w:rsid w:val="0095383B"/>
    <w:pPr>
      <w:widowControl/>
      <w:spacing w:after="120" w:line="360" w:lineRule="auto"/>
      <w:ind w:left="1680"/>
      <w:jc w:val="both"/>
    </w:pPr>
    <w:rPr>
      <w:rFonts w:ascii="Courier New" w:hAnsi="Courier New" w:cs="Courier New"/>
      <w:sz w:val="28"/>
      <w:szCs w:val="28"/>
    </w:rPr>
  </w:style>
  <w:style w:type="paragraph" w:styleId="8">
    <w:name w:val="toc 8"/>
    <w:basedOn w:val="a0"/>
    <w:next w:val="a0"/>
    <w:autoRedefine/>
    <w:semiHidden/>
    <w:rsid w:val="0095383B"/>
    <w:pPr>
      <w:widowControl/>
      <w:spacing w:after="120" w:line="360" w:lineRule="auto"/>
      <w:ind w:left="1960"/>
      <w:jc w:val="both"/>
    </w:pPr>
    <w:rPr>
      <w:rFonts w:ascii="Courier New" w:hAnsi="Courier New" w:cs="Courier New"/>
      <w:sz w:val="28"/>
      <w:szCs w:val="28"/>
    </w:rPr>
  </w:style>
  <w:style w:type="paragraph" w:styleId="9">
    <w:name w:val="toc 9"/>
    <w:basedOn w:val="a0"/>
    <w:next w:val="a0"/>
    <w:autoRedefine/>
    <w:semiHidden/>
    <w:rsid w:val="0095383B"/>
    <w:pPr>
      <w:widowControl/>
      <w:spacing w:after="120" w:line="360" w:lineRule="auto"/>
      <w:ind w:left="2240"/>
      <w:jc w:val="both"/>
    </w:pPr>
    <w:rPr>
      <w:rFonts w:ascii="Courier New" w:hAnsi="Courier New" w:cs="Courier New"/>
      <w:sz w:val="28"/>
      <w:szCs w:val="28"/>
    </w:rPr>
  </w:style>
  <w:style w:type="paragraph" w:styleId="aa">
    <w:name w:val="Title"/>
    <w:basedOn w:val="a0"/>
    <w:qFormat/>
    <w:rsid w:val="0095383B"/>
    <w:pPr>
      <w:widowControl/>
      <w:spacing w:after="120" w:line="360" w:lineRule="auto"/>
      <w:jc w:val="center"/>
    </w:pPr>
    <w:rPr>
      <w:rFonts w:ascii="Courier New" w:hAnsi="Courier New" w:cs="Courier New"/>
      <w:b/>
      <w:bCs/>
      <w:sz w:val="32"/>
      <w:szCs w:val="32"/>
    </w:rPr>
  </w:style>
  <w:style w:type="character" w:styleId="ab">
    <w:name w:val="Hyperlink"/>
    <w:rsid w:val="008A6371"/>
    <w:rPr>
      <w:color w:val="0000FF"/>
      <w:u w:val="single"/>
    </w:rPr>
  </w:style>
  <w:style w:type="table" w:styleId="ac">
    <w:name w:val="Table Grid"/>
    <w:basedOn w:val="a2"/>
    <w:uiPriority w:val="59"/>
    <w:rsid w:val="00D546F4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rsid w:val="00BE4DDE"/>
    <w:pPr>
      <w:tabs>
        <w:tab w:val="center" w:pos="4677"/>
        <w:tab w:val="right" w:pos="9355"/>
      </w:tabs>
    </w:pPr>
  </w:style>
  <w:style w:type="paragraph" w:styleId="ae">
    <w:name w:val="Document Map"/>
    <w:basedOn w:val="a0"/>
    <w:semiHidden/>
    <w:rsid w:val="0005241E"/>
    <w:pPr>
      <w:shd w:val="clear" w:color="auto" w:fill="000080"/>
    </w:pPr>
    <w:rPr>
      <w:rFonts w:ascii="Tahoma" w:hAnsi="Tahoma" w:cs="Tahoma"/>
    </w:rPr>
  </w:style>
  <w:style w:type="paragraph" w:styleId="af">
    <w:name w:val="Balloon Text"/>
    <w:basedOn w:val="a0"/>
    <w:link w:val="af0"/>
    <w:rsid w:val="001933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93385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170192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1"/>
    <w:uiPriority w:val="22"/>
    <w:qFormat/>
    <w:rsid w:val="00CA6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2%D1%82%D0%BE%D0%BC%D0%BE%D0%B1%D0%B8%D0%BB%D1%8C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ru.wikipedia.org/wiki/%D0%AD%D0%BB%D0%B5%D0%BA%D1%82%D1%80%D0%BE%D1%8D%D0%BD%D0%B5%D1%80%D0%B3%D0%B8%D1%8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D%D0%BB%D0%B5%D0%BA%D1%82%D1%80%D0%BE%D0%BC%D0%BE%D0%B1%D0%B8%D0%BB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7" Type="http://schemas.openxmlformats.org/officeDocument/2006/relationships/hyperlink" Target="https://ru.wikipedia.org/wiki/%D0%93%D0%BE%D1%80%D0%BE%D0%B4%D1%81%D0%BA%D0%B0%D1%8F_%D0%B8%D0%BD%D1%84%D1%80%D0%B0%D1%81%D1%82%D1%80%D1%83%D0%BA%D1%82%D1%83%D1%80%D0%B0" TargetMode="External"/><Relationship Id="rId25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ru.wikipedia.org/wiki/%D0%AD%D0%BB%D0%B5%D0%BA%D1%82%D1%80%D0%BE%D1%82%D1%80%D0%B0%D0%BD%D1%81%D0%BF%D0%BE%D1%80%D1%8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E%D0%BF%D0%BB%D0%B8%D0%B2%D0%BD%D1%8B%D0%B9_%D1%8D%D0%BB%D0%B5%D0%BC%D0%B5%D0%BD%D1%82" TargetMode="Externa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ru.wikipedia.org/wiki/%D0%AD%D0%BB%D0%B5%D0%BA%D1%82%D1%80%D0%BE%D0%B2%D0%B5%D0%BB%D0%BE%D1%81%D0%B8%D0%BF%D0%B5%D0%B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0%D0%BA%D0%BA%D1%83%D0%BC%D1%83%D0%BB%D1%8F%D1%82%D0%BE%D1%80%D0%BD%D0%B0%D1%8F_%D0%B1%D0%B0%D1%82%D0%B0%D1%80%D0%B5%D1%8F" TargetMode="External"/><Relationship Id="rId19" Type="http://schemas.openxmlformats.org/officeDocument/2006/relationships/hyperlink" Target="https://ru.wikipedia.org/wiki/%D0%97%D0%B0%D1%80%D1%8F%D0%B4%D0%BA%D0%B0_%D0%B0%D0%BA%D0%BA%D1%83%D0%BC%D1%83%D0%BB%D1%8F%D1%82%D0%BE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AD%D0%94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ru.wikipedia.org/wiki/%D0%AD%D0%BB%D0%B5%D0%BA%D1%82%D1%80%D0%BE%D0%B1%D1%83%D1%81" TargetMode="External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85;&#1072;&#1083;&#1080;&#1079;%20&#1095;&#1091;&#1074;&#1089;&#1090;&#1074;&#1080;&#1090;&#1077;&#1083;&#1100;&#1085;&#1086;&#1089;&#1090;&#1080;%20&#1073;&#1080;&#1079;&#1085;&#1077;&#1089;%20&#1087;&#1083;&#1072;&#1085;&#1072;%20&#1047;&#1072;&#1087;&#1088;&#1072;&#1074;&#1086;&#1095;&#1085;&#1099;&#1093;%20&#1089;&#1090;&#1072;&#1085;&#1094;&#1080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85;&#1072;&#1083;&#1080;&#1079;%20&#1095;&#1091;&#1074;&#1089;&#1090;&#1074;&#1080;&#1090;&#1077;&#1083;&#1100;&#1085;&#1086;&#1089;&#1090;&#1080;%20&#1073;&#1080;&#1079;&#1085;&#1077;&#1089;%20&#1087;&#1083;&#1072;&#1085;&#1072;%20&#1047;&#1072;&#1087;&#1088;&#1072;&#1074;&#1086;&#1095;&#1085;&#1099;&#1093;%20&#1089;&#1090;&#1072;&#1085;&#1094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01132511497304"/>
          <c:y val="3.2463507850992397E-2"/>
          <c:w val="0.82960966613867593"/>
          <c:h val="0.71174448588663253"/>
        </c:manualLayout>
      </c:layout>
      <c:lineChart>
        <c:grouping val="standard"/>
        <c:varyColors val="0"/>
        <c:ser>
          <c:idx val="0"/>
          <c:order val="0"/>
          <c:tx>
            <c:strRef>
              <c:f>расходы!$B$5</c:f>
              <c:strCache>
                <c:ptCount val="1"/>
                <c:pt idx="0">
                  <c:v>1 машина  в день</c:v>
                </c:pt>
              </c:strCache>
            </c:strRef>
          </c:tx>
          <c:val>
            <c:numRef>
              <c:f>расходы!$B$6:$B$25</c:f>
              <c:numCache>
                <c:formatCode>_-* #,##0_р_._-;\-* #,##0_р_._-;_-* "-"??_р_._-;_-@_-</c:formatCode>
                <c:ptCount val="20"/>
                <c:pt idx="0">
                  <c:v>76857.5</c:v>
                </c:pt>
                <c:pt idx="1">
                  <c:v>88715</c:v>
                </c:pt>
                <c:pt idx="2">
                  <c:v>100572.5</c:v>
                </c:pt>
                <c:pt idx="3">
                  <c:v>112430</c:v>
                </c:pt>
                <c:pt idx="4">
                  <c:v>124287.5</c:v>
                </c:pt>
                <c:pt idx="5">
                  <c:v>136145</c:v>
                </c:pt>
                <c:pt idx="6">
                  <c:v>148002.5</c:v>
                </c:pt>
                <c:pt idx="7">
                  <c:v>159860</c:v>
                </c:pt>
                <c:pt idx="8">
                  <c:v>171717.5</c:v>
                </c:pt>
                <c:pt idx="9">
                  <c:v>183575</c:v>
                </c:pt>
                <c:pt idx="10">
                  <c:v>195432.5</c:v>
                </c:pt>
                <c:pt idx="11">
                  <c:v>207290.00000000003</c:v>
                </c:pt>
                <c:pt idx="12">
                  <c:v>219147.50000000003</c:v>
                </c:pt>
                <c:pt idx="13">
                  <c:v>231005.00000000003</c:v>
                </c:pt>
                <c:pt idx="14">
                  <c:v>242862.50000000003</c:v>
                </c:pt>
                <c:pt idx="15">
                  <c:v>254720.00000000003</c:v>
                </c:pt>
                <c:pt idx="16">
                  <c:v>266577.5</c:v>
                </c:pt>
                <c:pt idx="17">
                  <c:v>278435</c:v>
                </c:pt>
                <c:pt idx="18">
                  <c:v>290292.5</c:v>
                </c:pt>
                <c:pt idx="19">
                  <c:v>302150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041-4375-AFB7-1222DFA83F35}"/>
            </c:ext>
          </c:extLst>
        </c:ser>
        <c:ser>
          <c:idx val="1"/>
          <c:order val="1"/>
          <c:tx>
            <c:strRef>
              <c:f>расходы!$C$5</c:f>
              <c:strCache>
                <c:ptCount val="1"/>
                <c:pt idx="0">
                  <c:v>3 машины в день</c:v>
                </c:pt>
              </c:strCache>
            </c:strRef>
          </c:tx>
          <c:val>
            <c:numRef>
              <c:f>расходы!$C$6:$C$25</c:f>
              <c:numCache>
                <c:formatCode>_-* #,##0_р_._-;\-* #,##0_р_._-;_-* "-"??_р_._-;_-@_-</c:formatCode>
                <c:ptCount val="20"/>
                <c:pt idx="0">
                  <c:v>100572.5</c:v>
                </c:pt>
                <c:pt idx="1">
                  <c:v>136145</c:v>
                </c:pt>
                <c:pt idx="2">
                  <c:v>171717.50000000003</c:v>
                </c:pt>
                <c:pt idx="3">
                  <c:v>207290.00000000003</c:v>
                </c:pt>
                <c:pt idx="4">
                  <c:v>242862.50000000003</c:v>
                </c:pt>
                <c:pt idx="5">
                  <c:v>278435.00000000006</c:v>
                </c:pt>
                <c:pt idx="6">
                  <c:v>314007.50000000006</c:v>
                </c:pt>
                <c:pt idx="7">
                  <c:v>349580.00000000006</c:v>
                </c:pt>
                <c:pt idx="8">
                  <c:v>385152.50000000006</c:v>
                </c:pt>
                <c:pt idx="9">
                  <c:v>420725.00000000006</c:v>
                </c:pt>
                <c:pt idx="10">
                  <c:v>456297.50000000006</c:v>
                </c:pt>
                <c:pt idx="11">
                  <c:v>491870.00000000012</c:v>
                </c:pt>
                <c:pt idx="12">
                  <c:v>527442.50000000012</c:v>
                </c:pt>
                <c:pt idx="13">
                  <c:v>563015.00000000012</c:v>
                </c:pt>
                <c:pt idx="14">
                  <c:v>598587.50000000012</c:v>
                </c:pt>
                <c:pt idx="15">
                  <c:v>634160.00000000012</c:v>
                </c:pt>
                <c:pt idx="16">
                  <c:v>669732.50000000012</c:v>
                </c:pt>
                <c:pt idx="17">
                  <c:v>705305.00000000012</c:v>
                </c:pt>
                <c:pt idx="18">
                  <c:v>740877.50000000012</c:v>
                </c:pt>
                <c:pt idx="19">
                  <c:v>776450.00000000012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41-4375-AFB7-1222DFA83F35}"/>
            </c:ext>
          </c:extLst>
        </c:ser>
        <c:ser>
          <c:idx val="2"/>
          <c:order val="2"/>
          <c:tx>
            <c:strRef>
              <c:f>расходы!$D$5</c:f>
              <c:strCache>
                <c:ptCount val="1"/>
                <c:pt idx="0">
                  <c:v>5 машин в день</c:v>
                </c:pt>
              </c:strCache>
            </c:strRef>
          </c:tx>
          <c:val>
            <c:numRef>
              <c:f>расходы!$D$6:$D$25</c:f>
              <c:numCache>
                <c:formatCode>_-* #,##0_р_._-;\-* #,##0_р_._-;_-* "-"??_р_._-;_-@_-</c:formatCode>
                <c:ptCount val="20"/>
                <c:pt idx="0">
                  <c:v>124287.5</c:v>
                </c:pt>
                <c:pt idx="1">
                  <c:v>183575</c:v>
                </c:pt>
                <c:pt idx="2">
                  <c:v>242862.50000000003</c:v>
                </c:pt>
                <c:pt idx="3">
                  <c:v>302150</c:v>
                </c:pt>
                <c:pt idx="4">
                  <c:v>361437.50000000006</c:v>
                </c:pt>
                <c:pt idx="5">
                  <c:v>420725.00000000006</c:v>
                </c:pt>
                <c:pt idx="6">
                  <c:v>480012.50000000006</c:v>
                </c:pt>
                <c:pt idx="7">
                  <c:v>539300</c:v>
                </c:pt>
                <c:pt idx="8">
                  <c:v>598587.50000000012</c:v>
                </c:pt>
                <c:pt idx="9">
                  <c:v>657875.00000000012</c:v>
                </c:pt>
                <c:pt idx="10">
                  <c:v>717162.50000000012</c:v>
                </c:pt>
                <c:pt idx="11">
                  <c:v>776450.00000000012</c:v>
                </c:pt>
                <c:pt idx="12">
                  <c:v>835737.50000000012</c:v>
                </c:pt>
                <c:pt idx="13">
                  <c:v>895025.00000000012</c:v>
                </c:pt>
                <c:pt idx="14">
                  <c:v>954312.50000000012</c:v>
                </c:pt>
                <c:pt idx="15">
                  <c:v>1013600.0000000001</c:v>
                </c:pt>
                <c:pt idx="16">
                  <c:v>1072887.5</c:v>
                </c:pt>
                <c:pt idx="17">
                  <c:v>1132175.0000000002</c:v>
                </c:pt>
                <c:pt idx="18">
                  <c:v>1191462.5000000002</c:v>
                </c:pt>
                <c:pt idx="19">
                  <c:v>1250750.0000000002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041-4375-AFB7-1222DFA83F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443776"/>
        <c:axId val="176445696"/>
      </c:lineChart>
      <c:catAx>
        <c:axId val="176443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Количество заправочных станций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76445696"/>
        <c:crosses val="autoZero"/>
        <c:auto val="1"/>
        <c:lblAlgn val="ctr"/>
        <c:lblOffset val="100"/>
        <c:noMultiLvlLbl val="0"/>
      </c:catAx>
      <c:valAx>
        <c:axId val="176445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Расходы, руб с мес.</a:t>
                </a:r>
              </a:p>
            </c:rich>
          </c:tx>
          <c:layout/>
          <c:overlay val="0"/>
        </c:title>
        <c:numFmt formatCode="_-* #,##0_р_._-;\-* #,##0_р_._-;_-* &quot;-&quot;??_р_._-;_-@_-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76443776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20244897959183758"/>
          <c:y val="0.90314500161164069"/>
          <c:w val="0.70425655976676105"/>
          <c:h val="7.382672560666758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0113251149729"/>
          <c:y val="3.2463507850992342E-2"/>
          <c:w val="0.82960966613867593"/>
          <c:h val="0.71174448588663253"/>
        </c:manualLayout>
      </c:layout>
      <c:lineChart>
        <c:grouping val="standard"/>
        <c:varyColors val="0"/>
        <c:ser>
          <c:idx val="0"/>
          <c:order val="0"/>
          <c:tx>
            <c:strRef>
              <c:f>доходы!$B$5</c:f>
              <c:strCache>
                <c:ptCount val="1"/>
                <c:pt idx="0">
                  <c:v>1 машина  в день</c:v>
                </c:pt>
              </c:strCache>
            </c:strRef>
          </c:tx>
          <c:val>
            <c:numRef>
              <c:f>доходы!$B$6:$B$25</c:f>
              <c:numCache>
                <c:formatCode>_-* #,##0_р_._-;\-* #,##0_р_._-;_-* "-"??_р_._-;_-@_-</c:formatCode>
                <c:ptCount val="20"/>
                <c:pt idx="0">
                  <c:v>20857.5</c:v>
                </c:pt>
                <c:pt idx="1">
                  <c:v>41715</c:v>
                </c:pt>
                <c:pt idx="2">
                  <c:v>62572.5</c:v>
                </c:pt>
                <c:pt idx="3">
                  <c:v>83430</c:v>
                </c:pt>
                <c:pt idx="4">
                  <c:v>104287.5</c:v>
                </c:pt>
                <c:pt idx="5">
                  <c:v>125145</c:v>
                </c:pt>
                <c:pt idx="6">
                  <c:v>146002.5</c:v>
                </c:pt>
                <c:pt idx="7">
                  <c:v>166860</c:v>
                </c:pt>
                <c:pt idx="8">
                  <c:v>187717.5</c:v>
                </c:pt>
                <c:pt idx="9">
                  <c:v>208575</c:v>
                </c:pt>
                <c:pt idx="10">
                  <c:v>229432.5</c:v>
                </c:pt>
                <c:pt idx="11">
                  <c:v>250290</c:v>
                </c:pt>
                <c:pt idx="12">
                  <c:v>271147.5</c:v>
                </c:pt>
                <c:pt idx="13">
                  <c:v>292005</c:v>
                </c:pt>
                <c:pt idx="14">
                  <c:v>312862.5</c:v>
                </c:pt>
                <c:pt idx="15">
                  <c:v>333720</c:v>
                </c:pt>
                <c:pt idx="16">
                  <c:v>354577.5</c:v>
                </c:pt>
                <c:pt idx="17">
                  <c:v>375435</c:v>
                </c:pt>
                <c:pt idx="18">
                  <c:v>396292.5</c:v>
                </c:pt>
                <c:pt idx="19">
                  <c:v>417150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B5-4C2C-B9DF-F8241B2A385F}"/>
            </c:ext>
          </c:extLst>
        </c:ser>
        <c:ser>
          <c:idx val="1"/>
          <c:order val="1"/>
          <c:tx>
            <c:strRef>
              <c:f>доходы!$C$5</c:f>
              <c:strCache>
                <c:ptCount val="1"/>
                <c:pt idx="0">
                  <c:v>3 машины в день</c:v>
                </c:pt>
              </c:strCache>
            </c:strRef>
          </c:tx>
          <c:val>
            <c:numRef>
              <c:f>доходы!$C$6:$C$25</c:f>
              <c:numCache>
                <c:formatCode>_-* #,##0_р_._-;\-* #,##0_р_._-;_-* "-"??_р_._-;_-@_-</c:formatCode>
                <c:ptCount val="20"/>
                <c:pt idx="0">
                  <c:v>62572.5</c:v>
                </c:pt>
                <c:pt idx="1">
                  <c:v>125145</c:v>
                </c:pt>
                <c:pt idx="2">
                  <c:v>187717.5</c:v>
                </c:pt>
                <c:pt idx="3">
                  <c:v>250290</c:v>
                </c:pt>
                <c:pt idx="4">
                  <c:v>312862.5</c:v>
                </c:pt>
                <c:pt idx="5">
                  <c:v>375435</c:v>
                </c:pt>
                <c:pt idx="6">
                  <c:v>438007.5</c:v>
                </c:pt>
                <c:pt idx="7">
                  <c:v>500580</c:v>
                </c:pt>
                <c:pt idx="8">
                  <c:v>563152.5</c:v>
                </c:pt>
                <c:pt idx="9">
                  <c:v>625725</c:v>
                </c:pt>
                <c:pt idx="10">
                  <c:v>688297.5</c:v>
                </c:pt>
                <c:pt idx="11">
                  <c:v>750870</c:v>
                </c:pt>
                <c:pt idx="12">
                  <c:v>813442.5</c:v>
                </c:pt>
                <c:pt idx="13">
                  <c:v>876015</c:v>
                </c:pt>
                <c:pt idx="14">
                  <c:v>938587.5</c:v>
                </c:pt>
                <c:pt idx="15">
                  <c:v>1001160</c:v>
                </c:pt>
                <c:pt idx="16">
                  <c:v>1063732.5</c:v>
                </c:pt>
                <c:pt idx="17">
                  <c:v>1126305</c:v>
                </c:pt>
                <c:pt idx="18">
                  <c:v>1188877.5</c:v>
                </c:pt>
                <c:pt idx="19">
                  <c:v>1251450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B5-4C2C-B9DF-F8241B2A385F}"/>
            </c:ext>
          </c:extLst>
        </c:ser>
        <c:ser>
          <c:idx val="2"/>
          <c:order val="2"/>
          <c:tx>
            <c:strRef>
              <c:f>доходы!$D$5</c:f>
              <c:strCache>
                <c:ptCount val="1"/>
                <c:pt idx="0">
                  <c:v>5 машин в день</c:v>
                </c:pt>
              </c:strCache>
            </c:strRef>
          </c:tx>
          <c:val>
            <c:numRef>
              <c:f>доходы!$D$6:$D$25</c:f>
              <c:numCache>
                <c:formatCode>_-* #,##0_р_._-;\-* #,##0_р_._-;_-* "-"??_р_._-;_-@_-</c:formatCode>
                <c:ptCount val="20"/>
                <c:pt idx="0">
                  <c:v>104287.5</c:v>
                </c:pt>
                <c:pt idx="1">
                  <c:v>208575</c:v>
                </c:pt>
                <c:pt idx="2">
                  <c:v>312862.5</c:v>
                </c:pt>
                <c:pt idx="3">
                  <c:v>417150</c:v>
                </c:pt>
                <c:pt idx="4">
                  <c:v>521437.5</c:v>
                </c:pt>
                <c:pt idx="5">
                  <c:v>625725</c:v>
                </c:pt>
                <c:pt idx="6">
                  <c:v>730012.5</c:v>
                </c:pt>
                <c:pt idx="7">
                  <c:v>834300</c:v>
                </c:pt>
                <c:pt idx="8">
                  <c:v>938587.5</c:v>
                </c:pt>
                <c:pt idx="9">
                  <c:v>1042875</c:v>
                </c:pt>
                <c:pt idx="10">
                  <c:v>1147162.5</c:v>
                </c:pt>
                <c:pt idx="11">
                  <c:v>1251450</c:v>
                </c:pt>
                <c:pt idx="12">
                  <c:v>1355737.5</c:v>
                </c:pt>
                <c:pt idx="13">
                  <c:v>1460025</c:v>
                </c:pt>
                <c:pt idx="14">
                  <c:v>1564312.5</c:v>
                </c:pt>
                <c:pt idx="15">
                  <c:v>1668600</c:v>
                </c:pt>
                <c:pt idx="16">
                  <c:v>1772887.5</c:v>
                </c:pt>
                <c:pt idx="17">
                  <c:v>1877175</c:v>
                </c:pt>
                <c:pt idx="18">
                  <c:v>1981462.5</c:v>
                </c:pt>
                <c:pt idx="19">
                  <c:v>2085750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BB5-4C2C-B9DF-F8241B2A3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480640"/>
        <c:axId val="176482560"/>
      </c:lineChart>
      <c:catAx>
        <c:axId val="176480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Количество заправочных станций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76482560"/>
        <c:crosses val="autoZero"/>
        <c:auto val="1"/>
        <c:lblAlgn val="ctr"/>
        <c:lblOffset val="100"/>
        <c:noMultiLvlLbl val="0"/>
      </c:catAx>
      <c:valAx>
        <c:axId val="176482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Доходы, руб с мес.</a:t>
                </a:r>
              </a:p>
            </c:rich>
          </c:tx>
          <c:layout/>
          <c:overlay val="0"/>
        </c:title>
        <c:numFmt formatCode="_-* #,##0_р_._-;\-* #,##0_р_._-;_-* &quot;-&quot;??_р_._-;_-@_-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76480640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20244897959183758"/>
          <c:y val="0.90314500161164069"/>
          <c:w val="0.70425655976676105"/>
          <c:h val="7.382672560666758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2673-9883-471E-8D71-6BA60780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KamchatskEnergo</Company>
  <LinksUpToDate>false</LinksUpToDate>
  <CharactersWithSpaces>30118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Aleks</dc:creator>
  <cp:lastModifiedBy>Пользователь</cp:lastModifiedBy>
  <cp:revision>3</cp:revision>
  <cp:lastPrinted>2019-02-28T12:40:00Z</cp:lastPrinted>
  <dcterms:created xsi:type="dcterms:W3CDTF">2019-03-13T10:53:00Z</dcterms:created>
  <dcterms:modified xsi:type="dcterms:W3CDTF">2019-08-27T05:40:00Z</dcterms:modified>
</cp:coreProperties>
</file>