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A4" w:rsidRDefault="001745A4" w:rsidP="001745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ГАПОУ «Набережночелнинский колледж искусств»</w:t>
      </w: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45A4" w:rsidRPr="001745A4" w:rsidRDefault="001745A4" w:rsidP="001745A4">
      <w:pPr>
        <w:spacing w:after="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</w:t>
      </w:r>
      <w:r w:rsidRPr="001745A4">
        <w:rPr>
          <w:rFonts w:ascii="Times New Roman" w:hAnsi="Times New Roman" w:cs="Times New Roman"/>
          <w:sz w:val="72"/>
          <w:szCs w:val="72"/>
        </w:rPr>
        <w:t>РЕФЕРАТ</w:t>
      </w:r>
    </w:p>
    <w:p w:rsidR="001745A4" w:rsidRDefault="001745A4" w:rsidP="001745A4">
      <w:pPr>
        <w:spacing w:after="0"/>
        <w:ind w:left="708"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«Тайная вечеря» глазами</w:t>
      </w:r>
    </w:p>
    <w:p w:rsidR="001745A4" w:rsidRPr="001745A4" w:rsidRDefault="001745A4" w:rsidP="001745A4">
      <w:pPr>
        <w:spacing w:after="0"/>
        <w:ind w:firstLine="709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разных художников</w:t>
      </w: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left="495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Шакирова Анна Айдаровна</w:t>
      </w:r>
    </w:p>
    <w:p w:rsidR="001745A4" w:rsidRDefault="001745A4" w:rsidP="001745A4">
      <w:pPr>
        <w:spacing w:after="0"/>
        <w:ind w:left="495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3 курса отд. «Дизайн»</w:t>
      </w:r>
    </w:p>
    <w:p w:rsidR="001745A4" w:rsidRDefault="001745A4" w:rsidP="001745A4">
      <w:pPr>
        <w:spacing w:after="0"/>
        <w:ind w:left="495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Добрынина Л.В.</w:t>
      </w: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1745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Г. Набережные Челны</w:t>
      </w: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2019</w:t>
      </w: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Default="001745A4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24D" w:rsidRDefault="00BC2ADF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творчество художников различных направлений живописи, меня заинтересовало</w:t>
      </w:r>
      <w:r w:rsidR="003E3E4C" w:rsidRPr="003E3E4C">
        <w:rPr>
          <w:rFonts w:ascii="Times New Roman" w:hAnsi="Times New Roman" w:cs="Times New Roman"/>
          <w:sz w:val="28"/>
          <w:szCs w:val="28"/>
        </w:rPr>
        <w:t xml:space="preserve"> </w:t>
      </w:r>
      <w:r w:rsidR="003E3E4C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как они изобра</w:t>
      </w:r>
      <w:r w:rsidR="003E3E4C">
        <w:rPr>
          <w:rFonts w:ascii="Times New Roman" w:hAnsi="Times New Roman" w:cs="Times New Roman"/>
          <w:sz w:val="28"/>
          <w:szCs w:val="28"/>
        </w:rPr>
        <w:t>жают</w:t>
      </w:r>
      <w:r>
        <w:rPr>
          <w:rFonts w:ascii="Times New Roman" w:hAnsi="Times New Roman" w:cs="Times New Roman"/>
          <w:sz w:val="28"/>
          <w:szCs w:val="28"/>
        </w:rPr>
        <w:t xml:space="preserve"> один и тот же сюжет</w:t>
      </w:r>
      <w:r w:rsidR="003E3E4C">
        <w:rPr>
          <w:rFonts w:ascii="Times New Roman" w:hAnsi="Times New Roman" w:cs="Times New Roman"/>
          <w:sz w:val="28"/>
          <w:szCs w:val="28"/>
        </w:rPr>
        <w:t>. Сюжет этот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03" w:rsidRPr="008B1E59">
        <w:rPr>
          <w:rFonts w:ascii="Times New Roman" w:hAnsi="Times New Roman" w:cs="Times New Roman"/>
          <w:sz w:val="28"/>
          <w:szCs w:val="28"/>
        </w:rPr>
        <w:t>«Тайная вечеря»</w:t>
      </w:r>
      <w:r w:rsidR="003E3E4C">
        <w:rPr>
          <w:rFonts w:ascii="Times New Roman" w:hAnsi="Times New Roman" w:cs="Times New Roman"/>
          <w:sz w:val="28"/>
          <w:szCs w:val="28"/>
        </w:rPr>
        <w:t>.</w:t>
      </w:r>
      <w:r w:rsidR="002C3603" w:rsidRPr="008B1E59">
        <w:rPr>
          <w:rFonts w:ascii="Times New Roman" w:hAnsi="Times New Roman" w:cs="Times New Roman"/>
          <w:sz w:val="28"/>
          <w:szCs w:val="28"/>
        </w:rPr>
        <w:t> </w:t>
      </w:r>
      <w:r w:rsidR="003E3E4C">
        <w:rPr>
          <w:rFonts w:ascii="Times New Roman" w:hAnsi="Times New Roman" w:cs="Times New Roman"/>
          <w:sz w:val="28"/>
          <w:szCs w:val="28"/>
        </w:rPr>
        <w:t>Э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то </w:t>
      </w:r>
      <w:r w:rsidR="002C3603" w:rsidRPr="008B1E59">
        <w:rPr>
          <w:rFonts w:ascii="Times New Roman" w:hAnsi="Times New Roman" w:cs="Times New Roman"/>
          <w:sz w:val="28"/>
          <w:szCs w:val="28"/>
        </w:rPr>
        <w:t>после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дняя встреча Христа с </w:t>
      </w:r>
      <w:r w:rsidR="008B1E59" w:rsidRPr="008B1E59">
        <w:rPr>
          <w:rFonts w:ascii="Times New Roman" w:hAnsi="Times New Roman" w:cs="Times New Roman"/>
          <w:sz w:val="28"/>
          <w:szCs w:val="28"/>
        </w:rPr>
        <w:t>учениками, перед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предательством одного из них.</w:t>
      </w:r>
      <w:r w:rsidR="002C3603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3E3E4C">
        <w:rPr>
          <w:rFonts w:ascii="Times New Roman" w:hAnsi="Times New Roman" w:cs="Times New Roman"/>
          <w:sz w:val="28"/>
          <w:szCs w:val="28"/>
        </w:rPr>
        <w:t>Б</w:t>
      </w:r>
      <w:r w:rsidR="002C3603" w:rsidRPr="008B1E59">
        <w:rPr>
          <w:rFonts w:ascii="Times New Roman" w:hAnsi="Times New Roman" w:cs="Times New Roman"/>
          <w:sz w:val="28"/>
          <w:szCs w:val="28"/>
        </w:rPr>
        <w:t xml:space="preserve">иблейский сюжет </w:t>
      </w:r>
      <w:r w:rsidR="003E3E4C">
        <w:rPr>
          <w:rFonts w:ascii="Times New Roman" w:hAnsi="Times New Roman" w:cs="Times New Roman"/>
          <w:sz w:val="28"/>
          <w:szCs w:val="28"/>
        </w:rPr>
        <w:t>э</w:t>
      </w:r>
      <w:r w:rsidR="003E3E4C" w:rsidRPr="008B1E59">
        <w:rPr>
          <w:rFonts w:ascii="Times New Roman" w:hAnsi="Times New Roman" w:cs="Times New Roman"/>
          <w:sz w:val="28"/>
          <w:szCs w:val="28"/>
        </w:rPr>
        <w:t xml:space="preserve">тот </w:t>
      </w:r>
      <w:r w:rsidR="002C3603" w:rsidRPr="008B1E59">
        <w:rPr>
          <w:rFonts w:ascii="Times New Roman" w:hAnsi="Times New Roman" w:cs="Times New Roman"/>
          <w:sz w:val="28"/>
          <w:szCs w:val="28"/>
        </w:rPr>
        <w:t>издавна привлекал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8B1E59" w:rsidRPr="008B1E59">
        <w:rPr>
          <w:rFonts w:ascii="Times New Roman" w:hAnsi="Times New Roman" w:cs="Times New Roman"/>
          <w:sz w:val="28"/>
          <w:szCs w:val="28"/>
        </w:rPr>
        <w:t>многих величайших</w:t>
      </w:r>
      <w:r w:rsidR="002C3603" w:rsidRPr="008B1E59">
        <w:rPr>
          <w:rFonts w:ascii="Times New Roman" w:hAnsi="Times New Roman" w:cs="Times New Roman"/>
          <w:sz w:val="28"/>
          <w:szCs w:val="28"/>
        </w:rPr>
        <w:t xml:space="preserve"> художников, находивших в этой теме неи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счерпаемый источник вдохновения для </w:t>
      </w:r>
      <w:r w:rsidR="008B1E59" w:rsidRPr="008B1E59">
        <w:rPr>
          <w:rFonts w:ascii="Times New Roman" w:hAnsi="Times New Roman" w:cs="Times New Roman"/>
          <w:sz w:val="28"/>
          <w:szCs w:val="28"/>
        </w:rPr>
        <w:t>себя. Эта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тема звучит у </w:t>
      </w:r>
      <w:r w:rsidR="008B1E59">
        <w:rPr>
          <w:rFonts w:ascii="Times New Roman" w:hAnsi="Times New Roman" w:cs="Times New Roman"/>
          <w:sz w:val="28"/>
          <w:szCs w:val="28"/>
        </w:rPr>
        <w:t xml:space="preserve">всех 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художников </w:t>
      </w:r>
      <w:r w:rsidR="008B1E59" w:rsidRPr="008B1E59">
        <w:rPr>
          <w:rFonts w:ascii="Times New Roman" w:hAnsi="Times New Roman" w:cs="Times New Roman"/>
          <w:sz w:val="28"/>
          <w:szCs w:val="28"/>
        </w:rPr>
        <w:t>по-разному, поэтому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я хотела бы сдел</w:t>
      </w:r>
      <w:r w:rsidR="00A14417">
        <w:rPr>
          <w:rFonts w:ascii="Times New Roman" w:hAnsi="Times New Roman" w:cs="Times New Roman"/>
          <w:sz w:val="28"/>
          <w:szCs w:val="28"/>
        </w:rPr>
        <w:t>ать сравнительный анализ</w:t>
      </w:r>
      <w:r w:rsidR="008B1E59" w:rsidRPr="008B1E59">
        <w:rPr>
          <w:rFonts w:ascii="Times New Roman" w:hAnsi="Times New Roman" w:cs="Times New Roman"/>
          <w:sz w:val="28"/>
          <w:szCs w:val="28"/>
        </w:rPr>
        <w:t>, взяв</w:t>
      </w:r>
      <w:r w:rsidR="008B1E59">
        <w:rPr>
          <w:rFonts w:ascii="Times New Roman" w:hAnsi="Times New Roman" w:cs="Times New Roman"/>
          <w:sz w:val="28"/>
          <w:szCs w:val="28"/>
        </w:rPr>
        <w:t xml:space="preserve"> полотна разных живописцев</w:t>
      </w:r>
      <w:r w:rsidR="008B1E59" w:rsidRPr="008B1E59">
        <w:rPr>
          <w:rFonts w:ascii="Times New Roman" w:hAnsi="Times New Roman" w:cs="Times New Roman"/>
          <w:sz w:val="28"/>
          <w:szCs w:val="28"/>
        </w:rPr>
        <w:t>, ибо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нахожу эту тему очень интересной </w:t>
      </w:r>
      <w:r w:rsidR="008B1E59">
        <w:rPr>
          <w:rFonts w:ascii="Times New Roman" w:hAnsi="Times New Roman" w:cs="Times New Roman"/>
          <w:sz w:val="28"/>
          <w:szCs w:val="28"/>
        </w:rPr>
        <w:t xml:space="preserve">и </w:t>
      </w:r>
      <w:r w:rsidR="008B1E59" w:rsidRPr="008B1E59">
        <w:rPr>
          <w:rFonts w:ascii="Times New Roman" w:hAnsi="Times New Roman" w:cs="Times New Roman"/>
          <w:sz w:val="28"/>
          <w:szCs w:val="28"/>
        </w:rPr>
        <w:t>серьезной. Для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8B1E59">
        <w:rPr>
          <w:rFonts w:ascii="Times New Roman" w:hAnsi="Times New Roman" w:cs="Times New Roman"/>
          <w:sz w:val="28"/>
          <w:szCs w:val="28"/>
        </w:rPr>
        <w:t xml:space="preserve">я решила </w:t>
      </w:r>
      <w:r w:rsidR="009278ED">
        <w:rPr>
          <w:rFonts w:ascii="Times New Roman" w:hAnsi="Times New Roman" w:cs="Times New Roman"/>
          <w:sz w:val="28"/>
          <w:szCs w:val="28"/>
        </w:rPr>
        <w:t>рассмотреть произведения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8B1E59">
        <w:rPr>
          <w:rFonts w:ascii="Times New Roman" w:hAnsi="Times New Roman" w:cs="Times New Roman"/>
          <w:sz w:val="28"/>
          <w:szCs w:val="28"/>
        </w:rPr>
        <w:t xml:space="preserve">таких гениев как </w:t>
      </w:r>
      <w:r w:rsidR="00116E8B" w:rsidRPr="008B1E59">
        <w:rPr>
          <w:rFonts w:ascii="Times New Roman" w:hAnsi="Times New Roman" w:cs="Times New Roman"/>
          <w:sz w:val="28"/>
          <w:szCs w:val="28"/>
        </w:rPr>
        <w:t>Леонардо да Винчи</w:t>
      </w:r>
      <w:r w:rsidR="00A14417">
        <w:rPr>
          <w:rFonts w:ascii="Times New Roman" w:hAnsi="Times New Roman" w:cs="Times New Roman"/>
          <w:sz w:val="28"/>
          <w:szCs w:val="28"/>
        </w:rPr>
        <w:t xml:space="preserve">, </w:t>
      </w:r>
      <w:r w:rsidR="006A34F4" w:rsidRPr="006A34F4">
        <w:rPr>
          <w:rFonts w:ascii="Times New Roman" w:hAnsi="Times New Roman" w:cs="Times New Roman"/>
          <w:sz w:val="28"/>
          <w:szCs w:val="28"/>
        </w:rPr>
        <w:t>Сальвадор</w:t>
      </w:r>
      <w:r w:rsidR="006A34F4">
        <w:rPr>
          <w:rFonts w:ascii="Times New Roman" w:hAnsi="Times New Roman" w:cs="Times New Roman"/>
          <w:sz w:val="28"/>
          <w:szCs w:val="28"/>
        </w:rPr>
        <w:t>а</w:t>
      </w:r>
      <w:r w:rsidR="006A34F4" w:rsidRPr="006A34F4">
        <w:rPr>
          <w:rFonts w:ascii="Times New Roman" w:hAnsi="Times New Roman" w:cs="Times New Roman"/>
          <w:sz w:val="28"/>
          <w:szCs w:val="28"/>
        </w:rPr>
        <w:t xml:space="preserve"> Дали</w:t>
      </w:r>
      <w:r w:rsidR="006A34F4">
        <w:rPr>
          <w:rFonts w:ascii="Times New Roman" w:hAnsi="Times New Roman" w:cs="Times New Roman"/>
          <w:sz w:val="28"/>
          <w:szCs w:val="28"/>
        </w:rPr>
        <w:t>,</w:t>
      </w:r>
      <w:r w:rsidR="006A34F4" w:rsidRPr="006A34F4">
        <w:rPr>
          <w:rFonts w:ascii="Times New Roman" w:hAnsi="Times New Roman" w:cs="Times New Roman"/>
          <w:sz w:val="28"/>
          <w:szCs w:val="28"/>
        </w:rPr>
        <w:t xml:space="preserve"> </w:t>
      </w:r>
      <w:r w:rsidR="00A14417">
        <w:rPr>
          <w:rFonts w:ascii="Times New Roman" w:hAnsi="Times New Roman" w:cs="Times New Roman"/>
          <w:sz w:val="28"/>
          <w:szCs w:val="28"/>
        </w:rPr>
        <w:t>Николая Ге, Эмиля</w:t>
      </w:r>
      <w:r w:rsidR="00A14417" w:rsidRPr="00A14417">
        <w:rPr>
          <w:rFonts w:ascii="Times New Roman" w:hAnsi="Times New Roman" w:cs="Times New Roman"/>
          <w:sz w:val="28"/>
          <w:szCs w:val="28"/>
        </w:rPr>
        <w:t xml:space="preserve"> Нольде</w:t>
      </w:r>
      <w:r w:rsidR="00A14417">
        <w:rPr>
          <w:rFonts w:ascii="Times New Roman" w:hAnsi="Times New Roman" w:cs="Times New Roman"/>
          <w:sz w:val="28"/>
          <w:szCs w:val="28"/>
        </w:rPr>
        <w:t>.</w:t>
      </w:r>
      <w:r w:rsidR="00485BED">
        <w:rPr>
          <w:rFonts w:ascii="Times New Roman" w:hAnsi="Times New Roman" w:cs="Times New Roman"/>
          <w:sz w:val="28"/>
          <w:szCs w:val="28"/>
        </w:rPr>
        <w:t xml:space="preserve"> 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8B1E59" w:rsidRPr="008B1E59">
        <w:rPr>
          <w:rFonts w:ascii="Times New Roman" w:hAnsi="Times New Roman" w:cs="Times New Roman"/>
          <w:sz w:val="28"/>
          <w:szCs w:val="28"/>
        </w:rPr>
        <w:t>то, что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они почти все </w:t>
      </w:r>
      <w:r w:rsidR="008B1E59" w:rsidRPr="008B1E59">
        <w:rPr>
          <w:rFonts w:ascii="Times New Roman" w:hAnsi="Times New Roman" w:cs="Times New Roman"/>
          <w:sz w:val="28"/>
          <w:szCs w:val="28"/>
        </w:rPr>
        <w:t>изображают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один и тот </w:t>
      </w:r>
      <w:r w:rsidR="008B1E59" w:rsidRPr="008B1E59">
        <w:rPr>
          <w:rFonts w:ascii="Times New Roman" w:hAnsi="Times New Roman" w:cs="Times New Roman"/>
          <w:sz w:val="28"/>
          <w:szCs w:val="28"/>
        </w:rPr>
        <w:t>сюжет</w:t>
      </w:r>
      <w:r w:rsidR="008B1E59">
        <w:rPr>
          <w:rFonts w:ascii="Times New Roman" w:hAnsi="Times New Roman" w:cs="Times New Roman"/>
          <w:sz w:val="28"/>
          <w:szCs w:val="28"/>
        </w:rPr>
        <w:t xml:space="preserve"> на холсте</w:t>
      </w:r>
      <w:r w:rsidR="008B1E59" w:rsidRPr="008B1E59">
        <w:rPr>
          <w:rFonts w:ascii="Times New Roman" w:hAnsi="Times New Roman" w:cs="Times New Roman"/>
          <w:sz w:val="28"/>
          <w:szCs w:val="28"/>
        </w:rPr>
        <w:t xml:space="preserve">, </w:t>
      </w:r>
      <w:r w:rsidR="00A14417">
        <w:rPr>
          <w:rFonts w:ascii="Times New Roman" w:hAnsi="Times New Roman" w:cs="Times New Roman"/>
          <w:sz w:val="28"/>
          <w:szCs w:val="28"/>
        </w:rPr>
        <w:t xml:space="preserve">но все </w:t>
      </w:r>
      <w:r w:rsidR="009278ED">
        <w:rPr>
          <w:rFonts w:ascii="Times New Roman" w:hAnsi="Times New Roman" w:cs="Times New Roman"/>
          <w:sz w:val="28"/>
          <w:szCs w:val="28"/>
        </w:rPr>
        <w:t>полотна</w:t>
      </w:r>
      <w:r w:rsidR="00A14417">
        <w:rPr>
          <w:rFonts w:ascii="Times New Roman" w:hAnsi="Times New Roman" w:cs="Times New Roman"/>
          <w:sz w:val="28"/>
          <w:szCs w:val="28"/>
        </w:rPr>
        <w:t xml:space="preserve"> так не похожи, и тем не менее прекрасны. М</w:t>
      </w:r>
      <w:r w:rsidR="008B1E59" w:rsidRPr="008B1E59">
        <w:rPr>
          <w:rFonts w:ascii="Times New Roman" w:hAnsi="Times New Roman" w:cs="Times New Roman"/>
          <w:sz w:val="28"/>
          <w:szCs w:val="28"/>
        </w:rPr>
        <w:t>ожно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8B1E59" w:rsidRPr="008B1E59">
        <w:rPr>
          <w:rFonts w:ascii="Times New Roman" w:hAnsi="Times New Roman" w:cs="Times New Roman"/>
          <w:sz w:val="28"/>
          <w:szCs w:val="28"/>
        </w:rPr>
        <w:t>заметить,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8B1E59" w:rsidRPr="008B1E59">
        <w:rPr>
          <w:rFonts w:ascii="Times New Roman" w:hAnsi="Times New Roman" w:cs="Times New Roman"/>
          <w:sz w:val="28"/>
          <w:szCs w:val="28"/>
        </w:rPr>
        <w:t>что у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каждого имеется свое представление и видение этой </w:t>
      </w:r>
      <w:r w:rsidR="008B1E59" w:rsidRPr="008B1E59">
        <w:rPr>
          <w:rFonts w:ascii="Times New Roman" w:hAnsi="Times New Roman" w:cs="Times New Roman"/>
          <w:sz w:val="28"/>
          <w:szCs w:val="28"/>
        </w:rPr>
        <w:t>темы. Мы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можем сравнить их </w:t>
      </w:r>
      <w:r w:rsidR="008B1E59" w:rsidRPr="008B1E59">
        <w:rPr>
          <w:rFonts w:ascii="Times New Roman" w:hAnsi="Times New Roman" w:cs="Times New Roman"/>
          <w:sz w:val="28"/>
          <w:szCs w:val="28"/>
        </w:rPr>
        <w:t>стили, проанализировать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их подход к работе и даже попробуем узнать их мнение по поводу этой </w:t>
      </w:r>
      <w:r w:rsidR="008B1E59" w:rsidRPr="008B1E59">
        <w:rPr>
          <w:rFonts w:ascii="Times New Roman" w:hAnsi="Times New Roman" w:cs="Times New Roman"/>
          <w:sz w:val="28"/>
          <w:szCs w:val="28"/>
        </w:rPr>
        <w:t>темы, ведь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485BED">
        <w:rPr>
          <w:rFonts w:ascii="Times New Roman" w:hAnsi="Times New Roman" w:cs="Times New Roman"/>
          <w:sz w:val="28"/>
          <w:szCs w:val="28"/>
        </w:rPr>
        <w:t>у каждого из них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485BED">
        <w:rPr>
          <w:rFonts w:ascii="Times New Roman" w:hAnsi="Times New Roman" w:cs="Times New Roman"/>
          <w:sz w:val="28"/>
          <w:szCs w:val="28"/>
        </w:rPr>
        <w:t xml:space="preserve">оно </w:t>
      </w:r>
      <w:r w:rsidR="00116E8B" w:rsidRPr="008B1E59">
        <w:rPr>
          <w:rFonts w:ascii="Times New Roman" w:hAnsi="Times New Roman" w:cs="Times New Roman"/>
          <w:sz w:val="28"/>
          <w:szCs w:val="28"/>
        </w:rPr>
        <w:t>свое</w:t>
      </w:r>
      <w:r w:rsidR="00485BED">
        <w:rPr>
          <w:rFonts w:ascii="Times New Roman" w:hAnsi="Times New Roman" w:cs="Times New Roman"/>
          <w:sz w:val="28"/>
          <w:szCs w:val="28"/>
        </w:rPr>
        <w:t>.</w:t>
      </w:r>
      <w:r w:rsidR="008B1E59" w:rsidRPr="008B1E59">
        <w:rPr>
          <w:rFonts w:ascii="Times New Roman" w:hAnsi="Times New Roman" w:cs="Times New Roman"/>
          <w:sz w:val="28"/>
          <w:szCs w:val="28"/>
        </w:rPr>
        <w:t xml:space="preserve"> А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также мы </w:t>
      </w:r>
      <w:r w:rsidR="008B1E59" w:rsidRPr="008B1E59">
        <w:rPr>
          <w:rFonts w:ascii="Times New Roman" w:hAnsi="Times New Roman" w:cs="Times New Roman"/>
          <w:sz w:val="28"/>
          <w:szCs w:val="28"/>
        </w:rPr>
        <w:t>узнаем, что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думают об этом критики и </w:t>
      </w:r>
      <w:r w:rsidR="008B1E59" w:rsidRPr="008B1E59">
        <w:rPr>
          <w:rFonts w:ascii="Times New Roman" w:hAnsi="Times New Roman" w:cs="Times New Roman"/>
          <w:sz w:val="28"/>
          <w:szCs w:val="28"/>
        </w:rPr>
        <w:t>какие чувства, и впечатления возникают у зрителя, глядя</w:t>
      </w:r>
      <w:r w:rsidR="006E7C0D">
        <w:rPr>
          <w:rFonts w:ascii="Times New Roman" w:hAnsi="Times New Roman" w:cs="Times New Roman"/>
          <w:sz w:val="28"/>
          <w:szCs w:val="28"/>
        </w:rPr>
        <w:t xml:space="preserve"> на эти полотна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</w:t>
      </w:r>
      <w:r w:rsidR="008B1E59" w:rsidRPr="008B1E59">
        <w:rPr>
          <w:rFonts w:ascii="Times New Roman" w:hAnsi="Times New Roman" w:cs="Times New Roman"/>
          <w:sz w:val="28"/>
          <w:szCs w:val="28"/>
        </w:rPr>
        <w:t>воочию. Наверное,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это необъяснимые </w:t>
      </w:r>
      <w:r w:rsidR="008B1E59" w:rsidRPr="008B1E59">
        <w:rPr>
          <w:rFonts w:ascii="Times New Roman" w:hAnsi="Times New Roman" w:cs="Times New Roman"/>
          <w:sz w:val="28"/>
          <w:szCs w:val="28"/>
        </w:rPr>
        <w:t>чувства, потому</w:t>
      </w:r>
      <w:r w:rsidR="006E7C0D">
        <w:rPr>
          <w:rFonts w:ascii="Times New Roman" w:hAnsi="Times New Roman" w:cs="Times New Roman"/>
          <w:sz w:val="28"/>
          <w:szCs w:val="28"/>
        </w:rPr>
        <w:t xml:space="preserve"> что все они</w:t>
      </w:r>
      <w:r w:rsidR="00116E8B" w:rsidRPr="008B1E59">
        <w:rPr>
          <w:rFonts w:ascii="Times New Roman" w:hAnsi="Times New Roman" w:cs="Times New Roman"/>
          <w:sz w:val="28"/>
          <w:szCs w:val="28"/>
        </w:rPr>
        <w:t xml:space="preserve"> хранят свою историю и несут свое </w:t>
      </w:r>
      <w:r w:rsidR="008B1E59" w:rsidRPr="008B1E59">
        <w:rPr>
          <w:rFonts w:ascii="Times New Roman" w:hAnsi="Times New Roman" w:cs="Times New Roman"/>
          <w:sz w:val="28"/>
          <w:szCs w:val="28"/>
        </w:rPr>
        <w:t xml:space="preserve">предназначение. </w:t>
      </w:r>
    </w:p>
    <w:p w:rsidR="00694079" w:rsidRPr="003E3E4C" w:rsidRDefault="00694079" w:rsidP="00E04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рассмотрим полотна, выполненные известными художниками, работавшими в различных направлениях живописи: экспрессионизм, реализм, сюрреализм, ренессанс. </w:t>
      </w:r>
      <w:r w:rsidRPr="003E3E4C">
        <w:rPr>
          <w:rFonts w:ascii="Times New Roman" w:hAnsi="Times New Roman" w:cs="Times New Roman"/>
          <w:sz w:val="28"/>
          <w:szCs w:val="28"/>
        </w:rPr>
        <w:t>Для начала мы дад</w:t>
      </w:r>
      <w:r w:rsidR="00BC2ADF" w:rsidRPr="003E3E4C">
        <w:rPr>
          <w:rFonts w:ascii="Times New Roman" w:hAnsi="Times New Roman" w:cs="Times New Roman"/>
          <w:sz w:val="28"/>
          <w:szCs w:val="28"/>
        </w:rPr>
        <w:t>им определения этих направлений.</w:t>
      </w:r>
    </w:p>
    <w:p w:rsidR="00D83FD9" w:rsidRPr="00694079" w:rsidRDefault="00694079" w:rsidP="00E042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62A">
        <w:rPr>
          <w:rFonts w:ascii="Times New Roman" w:hAnsi="Times New Roman" w:cs="Times New Roman"/>
          <w:b/>
          <w:i/>
          <w:sz w:val="28"/>
          <w:szCs w:val="28"/>
          <w:u w:val="single"/>
        </w:rPr>
        <w:t>Экспрессионизм</w:t>
      </w:r>
      <w:r w:rsidRPr="00734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(«выражение») -</w:t>
      </w:r>
      <w:r w:rsidRPr="00694079">
        <w:rPr>
          <w:rFonts w:ascii="Times New Roman" w:hAnsi="Times New Roman" w:cs="Times New Roman"/>
          <w:sz w:val="28"/>
          <w:szCs w:val="28"/>
        </w:rPr>
        <w:t xml:space="preserve"> течение в европейском искусстве эпохи модернизма, получившее наибольшее развитие в первые десятилетия XX века, преимущественно в Германии и Австрии. Экспрессионизм стремится не столько к воспроизведению действительности, сколько к выражению эмоционального состояния автора.</w:t>
      </w:r>
      <w:r w:rsidR="00E2334C" w:rsidRPr="0073462A">
        <w:rPr>
          <w:rFonts w:ascii="Times New Roman" w:hAnsi="Times New Roman" w:cs="Times New Roman"/>
          <w:sz w:val="28"/>
          <w:szCs w:val="28"/>
        </w:rPr>
        <w:t xml:space="preserve"> </w:t>
      </w:r>
      <w:r w:rsidR="00E2334C">
        <w:rPr>
          <w:rFonts w:ascii="Times New Roman" w:hAnsi="Times New Roman" w:cs="Times New Roman"/>
          <w:sz w:val="28"/>
          <w:szCs w:val="28"/>
        </w:rPr>
        <w:t>Э</w:t>
      </w:r>
      <w:r w:rsidR="00E2334C" w:rsidRPr="00E2334C">
        <w:rPr>
          <w:rFonts w:ascii="Times New Roman" w:hAnsi="Times New Roman" w:cs="Times New Roman"/>
          <w:sz w:val="28"/>
          <w:szCs w:val="28"/>
        </w:rPr>
        <w:t>кспрессионизм отличает яркая выразительность, эксцентричность, преувеличенная эмоциональность</w:t>
      </w:r>
    </w:p>
    <w:p w:rsidR="00D83FD9" w:rsidRPr="00694079" w:rsidRDefault="0073462A" w:rsidP="007346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62A">
        <w:rPr>
          <w:rFonts w:ascii="Times New Roman" w:hAnsi="Times New Roman" w:cs="Times New Roman"/>
          <w:b/>
          <w:i/>
          <w:sz w:val="28"/>
          <w:szCs w:val="28"/>
          <w:u w:val="single"/>
        </w:rPr>
        <w:t>Ренессансом</w:t>
      </w:r>
      <w:r w:rsidRPr="0073462A">
        <w:rPr>
          <w:rFonts w:ascii="Times New Roman" w:hAnsi="Times New Roman" w:cs="Times New Roman"/>
          <w:sz w:val="28"/>
          <w:szCs w:val="28"/>
        </w:rPr>
        <w:t xml:space="preserve"> называют период с конца тринадцатого до конца шестнадцатого веков, а главной фигурой, центром внимания художников, становится человек. Развиваются основы воздушной и линейной перспективы, композиции, подробно изучается строение человеческого тела, появляется портрет. Художники совершенствуют технику живописи, стараясь добиться максимальной реалистичности картины, подобно фотографии, детально описывающей сюжет</w:t>
      </w:r>
    </w:p>
    <w:p w:rsidR="00E33ED3" w:rsidRDefault="00E33ED3" w:rsidP="000D0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Реали</w:t>
      </w:r>
      <w:r w:rsidRPr="00E33ED3">
        <w:rPr>
          <w:rFonts w:ascii="Times New Roman" w:hAnsi="Times New Roman" w:cs="Times New Roman"/>
          <w:b/>
          <w:i/>
          <w:sz w:val="28"/>
          <w:szCs w:val="28"/>
          <w:u w:val="single"/>
        </w:rPr>
        <w:t>зм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33ED3">
        <w:rPr>
          <w:rFonts w:ascii="Times New Roman" w:hAnsi="Times New Roman" w:cs="Times New Roman"/>
          <w:sz w:val="28"/>
          <w:szCs w:val="28"/>
        </w:rPr>
        <w:t xml:space="preserve">действительный, вещественный)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33ED3">
        <w:rPr>
          <w:rFonts w:ascii="Times New Roman" w:hAnsi="Times New Roman" w:cs="Times New Roman"/>
          <w:sz w:val="28"/>
          <w:szCs w:val="28"/>
        </w:rPr>
        <w:t>эстетическая позиция, согласно которой задача искусства состоит в как можно более точной и объективной фиксации действительности.</w:t>
      </w:r>
      <w:r w:rsidRPr="00E33ED3">
        <w:t xml:space="preserve"> </w:t>
      </w:r>
      <w:r w:rsidRPr="00E33ED3">
        <w:rPr>
          <w:rFonts w:ascii="Times New Roman" w:hAnsi="Times New Roman" w:cs="Times New Roman"/>
          <w:sz w:val="28"/>
          <w:szCs w:val="28"/>
        </w:rPr>
        <w:t>Отличительной чертой реализма являлся психологизм, повышенное внимание к внутреннему миру человека в любых его проявлениях.</w:t>
      </w:r>
    </w:p>
    <w:p w:rsidR="00615B7F" w:rsidRDefault="00615B7F" w:rsidP="000D0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1CF">
        <w:rPr>
          <w:rFonts w:ascii="Times New Roman" w:hAnsi="Times New Roman" w:cs="Times New Roman"/>
          <w:b/>
          <w:i/>
          <w:sz w:val="28"/>
          <w:szCs w:val="28"/>
          <w:u w:val="single"/>
        </w:rPr>
        <w:t>Сюрреа</w:t>
      </w:r>
      <w:r w:rsidR="00473A00" w:rsidRPr="000D01CF">
        <w:rPr>
          <w:rFonts w:ascii="Times New Roman" w:hAnsi="Times New Roman" w:cs="Times New Roman"/>
          <w:b/>
          <w:i/>
          <w:sz w:val="28"/>
          <w:szCs w:val="28"/>
          <w:u w:val="single"/>
        </w:rPr>
        <w:t>лизм</w:t>
      </w:r>
      <w:r w:rsidR="00473A00">
        <w:rPr>
          <w:rFonts w:ascii="Times New Roman" w:hAnsi="Times New Roman" w:cs="Times New Roman"/>
          <w:sz w:val="28"/>
          <w:szCs w:val="28"/>
        </w:rPr>
        <w:t xml:space="preserve"> (</w:t>
      </w:r>
      <w:r w:rsidRPr="00615B7F">
        <w:rPr>
          <w:rFonts w:ascii="Times New Roman" w:hAnsi="Times New Roman" w:cs="Times New Roman"/>
          <w:sz w:val="28"/>
          <w:szCs w:val="28"/>
        </w:rPr>
        <w:t xml:space="preserve">«сверхреализм», «надреализм») — направление в литературе и искусстве двадцатого века, </w:t>
      </w:r>
      <w:r w:rsidR="000D01CF">
        <w:rPr>
          <w:rFonts w:ascii="Times New Roman" w:hAnsi="Times New Roman" w:cs="Times New Roman"/>
          <w:sz w:val="28"/>
          <w:szCs w:val="28"/>
        </w:rPr>
        <w:t>сложившееся в 1920-х годах в художественной культуре западного авангардизма</w:t>
      </w:r>
      <w:r w:rsidRPr="00615B7F">
        <w:rPr>
          <w:rFonts w:ascii="Times New Roman" w:hAnsi="Times New Roman" w:cs="Times New Roman"/>
          <w:sz w:val="28"/>
          <w:szCs w:val="28"/>
        </w:rPr>
        <w:t>. Отличается использованием аллюзий и парадоксальных сочетаний форм. В нем умело совмещается сон и реальность, настоящее и вымышленное.</w:t>
      </w:r>
    </w:p>
    <w:p w:rsidR="000D01CF" w:rsidRDefault="000D01CF" w:rsidP="000D0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1CF" w:rsidRPr="00615B7F" w:rsidRDefault="000D01CF" w:rsidP="000D0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9B0" w:rsidRPr="00251A99" w:rsidRDefault="00F559B0" w:rsidP="00F559B0">
      <w:pP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</w:pPr>
      <w:r w:rsidRPr="00251A99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lastRenderedPageBreak/>
        <w:t>Леонардо да Винчи</w:t>
      </w:r>
    </w:p>
    <w:p w:rsidR="0040476B" w:rsidRPr="0040476B" w:rsidRDefault="0040476B" w:rsidP="0040476B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476B">
        <w:rPr>
          <w:rFonts w:ascii="Times New Roman" w:hAnsi="Times New Roman" w:cs="Times New Roman"/>
          <w:iCs/>
          <w:sz w:val="28"/>
          <w:szCs w:val="28"/>
        </w:rPr>
        <w:t xml:space="preserve">Леонардо да Винчи – одна из самых талантливых и загадочных персон эпохи Возрождения. Творец оставил после себя массу изобретений, картин и тайн, многие из которых остаются не раскрытыми по сей день. Да Винчи называют полиматом, или «универсальным человеком». Ведь он достиг высот практически во всех сферах науки и искусства. </w:t>
      </w:r>
    </w:p>
    <w:p w:rsidR="00F559B0" w:rsidRDefault="0040476B" w:rsidP="0040476B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476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59B0" w:rsidRPr="00251A99">
        <w:rPr>
          <w:rFonts w:ascii="Times New Roman" w:hAnsi="Times New Roman" w:cs="Times New Roman"/>
          <w:iCs/>
          <w:sz w:val="28"/>
          <w:szCs w:val="28"/>
        </w:rPr>
        <w:t xml:space="preserve">В картине Леонардо «Тайная Вечеря» образ вечности и времени находит, пожалуй, самый классический и уравновешенный характер. </w:t>
      </w:r>
      <w:r w:rsidR="005E00EF" w:rsidRPr="005E00EF">
        <w:rPr>
          <w:rFonts w:ascii="Times New Roman" w:hAnsi="Times New Roman" w:cs="Times New Roman"/>
          <w:iCs/>
          <w:sz w:val="28"/>
          <w:szCs w:val="28"/>
        </w:rPr>
        <w:t xml:space="preserve">Данное изображение относится к направлению ренессанса. </w:t>
      </w:r>
      <w:r w:rsidR="00F559B0" w:rsidRPr="00251A99">
        <w:rPr>
          <w:rFonts w:ascii="Times New Roman" w:hAnsi="Times New Roman" w:cs="Times New Roman"/>
          <w:iCs/>
          <w:sz w:val="28"/>
          <w:szCs w:val="28"/>
        </w:rPr>
        <w:t>Христос, безусловно, – центр композиции, над его фигурой нет (как в картине Веронезе) давящей массы арок. Единое пространство расчленяется окнами на зоны, органично связанные с композиционными группами, но не разрушается и не теряет своей цельности; сохраняется «единство конкретного и вечного». «Тайная вечеря» была имена тайной и не допускала других участников, кроме Иисуса с учениками. В произведении Леонардо воплотился принцип отождествления «трансцендентного средневекового бога с миром». Тайная вечеря, по сути, перестает быть тайной в картинах более поздних художников, по мере нарастания отчуждения божественного, вечного от мирского, временного. В композиции Леонардо «безвременность» образов и связанная с нею загадочность главных героев породила массу интерпретаций картины. Веронезовская картина – это не изображение таинства в христианском понимания – это изображение движения, жизни, всепоглощающего течения времени.</w:t>
      </w:r>
    </w:p>
    <w:p w:rsidR="00F559B0" w:rsidRPr="009D0A36" w:rsidRDefault="00F559B0" w:rsidP="0073462A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9D0A36">
        <w:rPr>
          <w:rFonts w:ascii="Times New Roman" w:hAnsi="Times New Roman" w:cs="Times New Roman"/>
          <w:iCs/>
          <w:sz w:val="28"/>
          <w:szCs w:val="28"/>
        </w:rPr>
        <w:t>ервое, на что обращают внимание все искусство</w:t>
      </w:r>
      <w:r>
        <w:rPr>
          <w:rFonts w:ascii="Times New Roman" w:hAnsi="Times New Roman" w:cs="Times New Roman"/>
          <w:iCs/>
          <w:sz w:val="28"/>
          <w:szCs w:val="28"/>
        </w:rPr>
        <w:t>веды, анализирующие фреску</w:t>
      </w:r>
      <w:r w:rsidRPr="009D0A36">
        <w:rPr>
          <w:rFonts w:ascii="Times New Roman" w:hAnsi="Times New Roman" w:cs="Times New Roman"/>
          <w:iCs/>
          <w:sz w:val="28"/>
          <w:szCs w:val="28"/>
        </w:rPr>
        <w:t>, так это на композиционное решение автора. Некоторые даже сравнивают его со всплеском воды от брошенного камня, если присмотреться, образуются как бы две волны по обе стороны от Иисуса Христа. И это действительно всплеск, ведь автор изображает момент, когда Иисус говорит своим ученикам о том, что один из них в скором времени предаст его, а потому мы наблюдает то самое мимолетное виденье, самую первую и именно поэтому честную реакцию на сказанное.</w:t>
      </w:r>
    </w:p>
    <w:p w:rsidR="00F559B0" w:rsidRDefault="00F559B0" w:rsidP="0073462A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D0A36">
        <w:rPr>
          <w:rFonts w:ascii="Times New Roman" w:hAnsi="Times New Roman" w:cs="Times New Roman"/>
          <w:iCs/>
          <w:sz w:val="28"/>
          <w:szCs w:val="28"/>
        </w:rPr>
        <w:t>Обратите внимание на эмоции каждого из двенадцати апостолов — негодование, ярость, отрицание, страх, сомнение и недоумение. Да Винчи был очень грамотным психологом, он подробно изобразил эту бессознательную реакцию человека на неожиданную для него информацию. Позже этим займутся многие ученые в области психологии и физиогномики, но в то время, эта было настоящим открытием языка жестов.</w:t>
      </w:r>
    </w:p>
    <w:p w:rsidR="00F559B0" w:rsidRDefault="00F559B0" w:rsidP="0073462A">
      <w:pPr>
        <w:spacing w:after="0"/>
        <w:ind w:firstLine="709"/>
        <w:jc w:val="both"/>
      </w:pPr>
      <w:r w:rsidRPr="009D0A36">
        <w:rPr>
          <w:rFonts w:ascii="Times New Roman" w:hAnsi="Times New Roman" w:cs="Times New Roman"/>
          <w:iCs/>
          <w:sz w:val="28"/>
          <w:szCs w:val="28"/>
        </w:rPr>
        <w:t xml:space="preserve">Однако, на картине есть две фигуры, которые привлекают наше внимание своей не </w:t>
      </w:r>
      <w:r>
        <w:rPr>
          <w:rFonts w:ascii="Times New Roman" w:hAnsi="Times New Roman" w:cs="Times New Roman"/>
          <w:iCs/>
          <w:sz w:val="28"/>
          <w:szCs w:val="28"/>
        </w:rPr>
        <w:t>совсем ожидаемой реакцией -</w:t>
      </w:r>
      <w:r w:rsidRPr="009D0A36">
        <w:rPr>
          <w:rFonts w:ascii="Times New Roman" w:hAnsi="Times New Roman" w:cs="Times New Roman"/>
          <w:iCs/>
          <w:sz w:val="28"/>
          <w:szCs w:val="28"/>
        </w:rPr>
        <w:t xml:space="preserve"> это образ Иуды и Фомы.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D0A36">
        <w:rPr>
          <w:rFonts w:ascii="Times New Roman" w:hAnsi="Times New Roman" w:cs="Times New Roman"/>
          <w:iCs/>
          <w:sz w:val="28"/>
          <w:szCs w:val="28"/>
        </w:rPr>
        <w:t xml:space="preserve">Иуда, </w:t>
      </w:r>
      <w:r>
        <w:rPr>
          <w:rFonts w:ascii="Times New Roman" w:hAnsi="Times New Roman" w:cs="Times New Roman"/>
          <w:iCs/>
          <w:sz w:val="28"/>
          <w:szCs w:val="28"/>
        </w:rPr>
        <w:t xml:space="preserve">тот, кто по сюжету как раз </w:t>
      </w:r>
      <w:r w:rsidRPr="009D0A36">
        <w:rPr>
          <w:rFonts w:ascii="Times New Roman" w:hAnsi="Times New Roman" w:cs="Times New Roman"/>
          <w:iCs/>
          <w:sz w:val="28"/>
          <w:szCs w:val="28"/>
        </w:rPr>
        <w:t>и предаст Иисуса Христа, изображен вторым слева от учителя, в сине-зеленых одеждах. Заметьте, на его лице нет ни капли удивления или же сомнения, он знает все, о чем будет говорить Иисус, и он уже знает наверняка, что роль предателя падет на его голову. Более того, он уже держит тридцать серебряников, которые получил за предательство, а потому просто ждет уготованной участи для себя и Христа.</w:t>
      </w:r>
      <w:r w:rsidRPr="009D0A36">
        <w:t xml:space="preserve"> </w:t>
      </w:r>
      <w:r w:rsidRPr="009D0A36">
        <w:rPr>
          <w:rFonts w:ascii="Times New Roman" w:hAnsi="Times New Roman" w:cs="Times New Roman"/>
          <w:iCs/>
          <w:sz w:val="28"/>
          <w:szCs w:val="28"/>
        </w:rPr>
        <w:t>Второй образ, на который следует обратить внимание — это фигура Фомы, известного своим скепсисом и неверием, находится справа от учителя. Он единственный, кто решается задать Иисусу вопрос — «А один ли предаст?». И мы видим это его жесту — поднятый палец вверх.</w:t>
      </w:r>
      <w:r w:rsidRPr="00F559B0">
        <w:t xml:space="preserve"> </w:t>
      </w:r>
    </w:p>
    <w:p w:rsidR="00F559B0" w:rsidRDefault="00F559B0" w:rsidP="0073462A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Pr="00F559B0">
        <w:rPr>
          <w:rFonts w:ascii="Times New Roman" w:hAnsi="Times New Roman" w:cs="Times New Roman"/>
          <w:iCs/>
          <w:sz w:val="28"/>
          <w:szCs w:val="28"/>
        </w:rPr>
        <w:t xml:space="preserve">еонардо да Винчи все-же придерживается классической концепции и в роли предателя изображает только Иуду. </w:t>
      </w:r>
      <w:r>
        <w:rPr>
          <w:rFonts w:ascii="Times New Roman" w:hAnsi="Times New Roman" w:cs="Times New Roman"/>
          <w:iCs/>
          <w:sz w:val="28"/>
          <w:szCs w:val="28"/>
        </w:rPr>
        <w:t xml:space="preserve">В отличии от Винчи Сальвадор Дали говорит нам о том, что предатели все - </w:t>
      </w:r>
      <w:r w:rsidRPr="00F559B0">
        <w:rPr>
          <w:rFonts w:ascii="Times New Roman" w:hAnsi="Times New Roman" w:cs="Times New Roman"/>
          <w:iCs/>
          <w:sz w:val="28"/>
          <w:szCs w:val="28"/>
        </w:rPr>
        <w:t>все без исключения принесли Христа в жертву, в угоду интересов большинства.</w:t>
      </w:r>
    </w:p>
    <w:p w:rsidR="005E00EF" w:rsidRDefault="005E00EF" w:rsidP="0073462A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00EF">
        <w:rPr>
          <w:rFonts w:ascii="Times New Roman" w:hAnsi="Times New Roman" w:cs="Times New Roman"/>
          <w:iCs/>
          <w:sz w:val="28"/>
          <w:szCs w:val="28"/>
        </w:rPr>
        <w:t>В цветовой композиции сразу же обращают на себя внимание белый и красный цвета. Белый цвет скатерти на столе-жертвенном алтаре символизирует святость, божественность, чистоту, очищение от грехов. Красный цвет, присутствующий в одеждах Иисуса и нескольких учеников, символизирует жертвенную кровь Христа и грядущее воскресение. Этот символ усиливает струя крови, бьющая из запястья Иисуса. Присутствующие в цветовой композиции «Тайной вечери» черный, красный, желтый, белый, синий связаны с вертикалью священного огня и демонстрируют идею восхождения, предстоящего вознесения Христа.</w:t>
      </w:r>
    </w:p>
    <w:p w:rsidR="00F559B0" w:rsidRPr="00251A99" w:rsidRDefault="00F559B0" w:rsidP="00F559B0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559B0" w:rsidRDefault="00F559B0" w:rsidP="00F559B0">
      <w:r>
        <w:rPr>
          <w:noProof/>
          <w:lang w:eastAsia="ru-RU"/>
        </w:rPr>
        <w:drawing>
          <wp:inline distT="0" distB="0" distL="0" distR="0" wp14:anchorId="599C4E67" wp14:editId="5C78A5C6">
            <wp:extent cx="6541770" cy="26396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9B0" w:rsidRDefault="00F559B0" w:rsidP="00F55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99">
        <w:rPr>
          <w:rFonts w:ascii="Times New Roman" w:hAnsi="Times New Roman" w:cs="Times New Roman"/>
          <w:b/>
          <w:sz w:val="28"/>
          <w:szCs w:val="28"/>
        </w:rPr>
        <w:t>Леонардо да Винчи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51A99">
        <w:rPr>
          <w:rFonts w:ascii="Times New Roman" w:hAnsi="Times New Roman" w:cs="Times New Roman"/>
          <w:b/>
          <w:sz w:val="28"/>
          <w:szCs w:val="28"/>
        </w:rPr>
        <w:t xml:space="preserve"> Тайная вечеря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A99">
        <w:rPr>
          <w:rFonts w:ascii="Times New Roman" w:hAnsi="Times New Roman" w:cs="Times New Roman"/>
          <w:b/>
          <w:sz w:val="28"/>
          <w:szCs w:val="28"/>
        </w:rPr>
        <w:t>1494 -1498</w:t>
      </w:r>
      <w:r>
        <w:rPr>
          <w:rFonts w:ascii="Times New Roman" w:hAnsi="Times New Roman" w:cs="Times New Roman"/>
          <w:b/>
          <w:sz w:val="28"/>
          <w:szCs w:val="28"/>
        </w:rPr>
        <w:t>гг.</w:t>
      </w:r>
    </w:p>
    <w:p w:rsidR="000D01CF" w:rsidRPr="00251A99" w:rsidRDefault="000D01CF" w:rsidP="00F559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9B0" w:rsidRPr="00F559B0" w:rsidRDefault="00F559B0" w:rsidP="00F559B0">
      <w:pP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</w:pPr>
      <w:r w:rsidRPr="00F559B0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 xml:space="preserve">Сальвадор Дали </w:t>
      </w:r>
    </w:p>
    <w:p w:rsidR="0040476B" w:rsidRPr="0040476B" w:rsidRDefault="00F559B0" w:rsidP="0040476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Острый ум, талант и безграничная фантазия сдел</w:t>
      </w:r>
      <w:r w:rsidR="000D0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 этого человека бессмертным -</w:t>
      </w: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имя Сальвадора Дали, великого спасителя наших тленных душ, прон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еслось сквозь десятки лет. </w:t>
      </w: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часто, за его манерностью и само пиаром, многие не замечали искрометный гений, который в равной степени проявился как в живописном таланте, так и в его умении превращать все самое скучное и обыденное в маленький театр имени Сальвадора Дали.</w:t>
      </w:r>
      <w:r w:rsidR="0040476B" w:rsidRPr="0040476B">
        <w:t xml:space="preserve"> </w:t>
      </w:r>
      <w:r w:rsidR="00404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40476B" w:rsidRPr="00404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испoльзовал обшиpнyю символику в своей работе. Повторяющиеся изображения в его картинаx показывают слонов с хрупкими ногами; муравьёв, которые считались символом распада и смерти; и таяние часов, возможно, символическое для нелинейного человеческого восприятия времени.</w:t>
      </w:r>
      <w:r w:rsidR="00404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476B" w:rsidRPr="00404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 стал самым влиятельным художником-сюрреалистом; и, возможно, самым известным художником двадцатого века после Пабло Пикассо.</w:t>
      </w:r>
    </w:p>
    <w:p w:rsidR="00F559B0" w:rsidRDefault="00F559B0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Картина, о которой сегодня пойдет речь, не просто свидетельствует обо всех вышеперечисленных талантах, она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сскажет нам о Сальвадоре, как о </w:t>
      </w: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духовно развитом, как о религиозном мечтателе и философе сюрреалисте. «Тайная вечеря» </w:t>
      </w:r>
      <w:r w:rsidRPr="009D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Сальвадора Дали открывает нам иную сторону художника, спрятанную за пафосом и экстравагантностью, не редко затмевающих его истинный талант.</w:t>
      </w:r>
    </w:p>
    <w:p w:rsidR="005E00EF" w:rsidRDefault="005E00EF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76B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Направление своего творчества он сам называл сюрреализмом.</w:t>
      </w:r>
      <w:r w:rsidR="00804707" w:rsidRPr="0040476B">
        <w:t xml:space="preserve"> </w:t>
      </w:r>
      <w:r w:rsidR="00F559B0" w:rsidRPr="004047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Обратите 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 на трактовку</w:t>
      </w:r>
      <w:r w:rsidR="000D0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привычного сюжета Сальвадором -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мы видим все тот же стол, двенадцать апостолов и Иисуса Христа в центре композиции. Но обратите внимание, вопрос о том, один ли будет предатель задает уже не любопытный Фома, а сам Христос. Мы это видим по уже знако</w:t>
      </w:r>
      <w:r w:rsid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 жесту поднятого пальца. Но теперь этот вопрос звучит чисто риторически, потому как никому более не нужен ответ, все прекрасно знают, что каждый из них по-своему предаст Христа.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поэтому в толпе апостолов мы никогда не сможем отыскать Иуду, Фому, Павла или Петра — здесь их попросту нет. </w:t>
      </w:r>
      <w:r w:rsidR="00AA5E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есть, но разница между ними столь мала и незначительна, что </w:t>
      </w:r>
      <w:proofErr w:type="gramStart"/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</w:t>
      </w:r>
      <w:proofErr w:type="gramEnd"/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</w:t>
      </w:r>
      <w:r w:rsid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уровнять всех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выделяя правых и виновных, греховных и святых. Именно поэтому все святые изображены «зеркально» друг другу, если присмотреться, правая сторона повторяет левую и наоборот. Стоит выделить и то, как смиренно, можно сказать даже пристыженно, сидят они за этим трапезным столом, зная</w:t>
      </w:r>
      <w:r w:rsid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559B0" w:rsidRPr="00F5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виноваты перед своим учителем.</w:t>
      </w:r>
    </w:p>
    <w:p w:rsidR="00D83FD9" w:rsidRPr="00D83FD9" w:rsidRDefault="00D83FD9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3FD9">
        <w:t xml:space="preserve"> 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 персонажем, тем самым узелком, который </w:t>
      </w:r>
      <w:r w:rsid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заостряет наше с вами внимание -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образ Иисуса Христа. Нет сомнения, что и на фреске Леонардо Да Винчи центром композиции является фигура Иисуса, но там он предстает пред нами в своем земном воплощении, там же привлекает нас чисто человеческая реакция апостолов.</w:t>
      </w:r>
    </w:p>
    <w:p w:rsidR="00D83FD9" w:rsidRPr="00D83FD9" w:rsidRDefault="00D83FD9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 же заключает всех присутствующих за столом в пятиугольный объект, который замыкается уже где-то в невидимом для нас пространстве, указывая на вторую, противополож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ную осуждающему Христу личину - 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некую трансцендентную сущность, которая выше всех этих земных споров и прений, выше однобокой морали и двойственной нравственности. Дали говорит нам о божественном Иисусе и заглядывает немного вперед, как-бы слегка приоткрывая сюжет воскрешения.</w:t>
      </w:r>
    </w:p>
    <w:p w:rsidR="00F559B0" w:rsidRDefault="00D83FD9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главная мысль прослеживается в другом. Христианскую идею о всепрощении, о великой силе любви и доброты, которая и спасает наш мир — вот что жирной линией подчеркивает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Сальвадор 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 в «своем» сюжете.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83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смотришь на эти распростёртые руки, парящие в небесах, исполненные любви и готовности обнять весь мир, спасти каждого недостойного от бед и несчастий, ты понимаешь, а он все-же простил их, и нас всех тоже простил.</w:t>
      </w:r>
    </w:p>
    <w:p w:rsidR="005E00EF" w:rsidRDefault="005E00EF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цветом решении картины доминируют белый, золотой и голубой. Стол, вопреки традициям, не белый, а золотистый. Золотистые также волосы Иисуса, одежды нескольких апостолов, хлеб,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свет, рамы стеклянного купола -</w:t>
      </w: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золотой цвет в христианской символике есть эманация божественной сущности. Голубой цвет одежд Христа и нескольких его учеников, голубые выси неба и глубины моря – голубой символиз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рует Божественную, Мировую вертикаль и божественную тайну. Белый цвет в одеждах апостолов символизируе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чистоту, очищение от грехов, св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ятость. Лишь капелька красного -</w:t>
      </w: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полстакана вина, олицетворяющего кровь Христову, - символизирует жертвенную кровь и грядущее воскресение Иисуса. В композиции нет черного цвета – есть разные оттенки коричневого и серого, сообщающих материальную плотность и тяжесть, например, апостолам, что подчеркивает полупрозрачность, невесому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 </w:t>
      </w:r>
      <w:r w:rsidRPr="005E0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легкость Иисуса.</w:t>
      </w:r>
    </w:p>
    <w:p w:rsidR="005E00EF" w:rsidRDefault="005E00EF" w:rsidP="007346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00EF" w:rsidRDefault="00F559B0" w:rsidP="00F55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E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8EB8284" wp14:editId="5DFAE05C">
            <wp:extent cx="6708913" cy="3771900"/>
            <wp:effectExtent l="0" t="0" r="0" b="0"/>
            <wp:docPr id="11" name="Рисунок 11" descr="C:\Users\User\Desktop\экзамен 1\Сальвадор Дали Сюрреализм\Тайная вечеря 1955 год Вашингтон Колумбия США Сальвадор 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кзамен 1\Сальвадор Дали Сюрреализм\Тайная вечеря 1955 год Вашингтон Колумбия США Сальвадор Дал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34" cy="37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EF" w:rsidRPr="009278ED" w:rsidRDefault="005E00EF" w:rsidP="005E0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Сальвадор Дали. Тайная вечеря </w:t>
      </w:r>
      <w:r w:rsidRPr="009278ED">
        <w:rPr>
          <w:rFonts w:ascii="Times New Roman" w:hAnsi="Times New Roman" w:cs="Times New Roman"/>
          <w:b/>
          <w:sz w:val="28"/>
          <w:szCs w:val="28"/>
        </w:rPr>
        <w:t>1955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278ED">
        <w:rPr>
          <w:rFonts w:ascii="Times New Roman" w:hAnsi="Times New Roman" w:cs="Times New Roman"/>
          <w:b/>
          <w:sz w:val="28"/>
          <w:szCs w:val="28"/>
        </w:rPr>
        <w:t> </w:t>
      </w:r>
      <w:r w:rsidRPr="009278ED">
        <w:rPr>
          <w:rFonts w:ascii="Times New Roman" w:hAnsi="Times New Roman" w:cs="Times New Roman"/>
          <w:b/>
          <w:sz w:val="28"/>
          <w:szCs w:val="28"/>
        </w:rPr>
        <w:br/>
      </w:r>
    </w:p>
    <w:p w:rsidR="00A14417" w:rsidRPr="00B17A4E" w:rsidRDefault="006A34F4" w:rsidP="002C360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34F4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>Эмиль Нольде.</w:t>
      </w:r>
    </w:p>
    <w:p w:rsidR="000500C3" w:rsidRDefault="009278ED" w:rsidP="004047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0476B" w:rsidRPr="0040476B">
        <w:rPr>
          <w:rFonts w:ascii="Times New Roman" w:hAnsi="Times New Roman" w:cs="Times New Roman"/>
          <w:sz w:val="28"/>
          <w:szCs w:val="28"/>
        </w:rPr>
        <w:t xml:space="preserve">Эмиль Нольде </w:t>
      </w:r>
      <w:r w:rsidR="000500C3">
        <w:rPr>
          <w:rFonts w:ascii="Times New Roman" w:hAnsi="Times New Roman" w:cs="Times New Roman"/>
          <w:sz w:val="28"/>
          <w:szCs w:val="28"/>
        </w:rPr>
        <w:t>-</w:t>
      </w:r>
      <w:r w:rsidR="0040476B" w:rsidRPr="0040476B">
        <w:rPr>
          <w:rFonts w:ascii="Times New Roman" w:hAnsi="Times New Roman" w:cs="Times New Roman"/>
          <w:sz w:val="28"/>
          <w:szCs w:val="28"/>
        </w:rPr>
        <w:t xml:space="preserve"> немецкий художник-экспрессионист, участник знаменитого художественного объединения «Мост».</w:t>
      </w:r>
      <w:r w:rsidR="000500C3">
        <w:rPr>
          <w:rFonts w:ascii="Times New Roman" w:hAnsi="Times New Roman" w:cs="Times New Roman"/>
          <w:sz w:val="28"/>
          <w:szCs w:val="28"/>
        </w:rPr>
        <w:t xml:space="preserve"> </w:t>
      </w:r>
      <w:r w:rsidR="0040476B" w:rsidRPr="0040476B">
        <w:rPr>
          <w:rFonts w:ascii="Times New Roman" w:hAnsi="Times New Roman" w:cs="Times New Roman"/>
          <w:sz w:val="28"/>
          <w:szCs w:val="28"/>
        </w:rPr>
        <w:t>Особенности творчества художника Эмиля Нольде: мистический, фантастический, меланхолический мир Нольде существует в предельных, страшных, напряженных состояниях — формы гротескны, а краски предельно контрастны и насыщенны, через прорехи в привычной реальности пролазят фантасмагоричные существа с рогами, лапами и маскарадными гримасами. Даже акварельные пейзажи Нольде избавляет от прозрачности и насыщает густыми слоями тревожных цветов: высокие грозные небеса и плотные, тяжелые морские волны.</w:t>
      </w:r>
    </w:p>
    <w:p w:rsidR="00D74D81" w:rsidRDefault="00804707" w:rsidP="00050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Нольде решил</w:t>
      </w:r>
      <w:r w:rsidRPr="00804707">
        <w:rPr>
          <w:rFonts w:ascii="Times New Roman" w:hAnsi="Times New Roman" w:cs="Times New Roman"/>
          <w:sz w:val="28"/>
          <w:szCs w:val="28"/>
        </w:rPr>
        <w:t xml:space="preserve"> тему «</w:t>
      </w:r>
      <w:r w:rsidRPr="00E0424D">
        <w:rPr>
          <w:rFonts w:ascii="Times New Roman" w:hAnsi="Times New Roman" w:cs="Times New Roman"/>
          <w:sz w:val="28"/>
          <w:szCs w:val="28"/>
        </w:rPr>
        <w:t xml:space="preserve">Тайной вечери» по-своему. </w:t>
      </w:r>
      <w:r w:rsidR="005351C6" w:rsidRPr="00E0424D">
        <w:rPr>
          <w:rFonts w:ascii="Times New Roman" w:hAnsi="Times New Roman" w:cs="Times New Roman"/>
          <w:sz w:val="28"/>
          <w:szCs w:val="28"/>
        </w:rPr>
        <w:t>Одна из лучших разработок сюжета "Тайной вечери" принадлежит Эмилю Нольде. Картина выполнена в 1909 году. Нольде, немецкий художник, один из родоначальников экспрессионизма, был чрезвычайно</w:t>
      </w:r>
      <w:r w:rsidR="00404217" w:rsidRPr="00E0424D">
        <w:rPr>
          <w:rFonts w:ascii="Times New Roman" w:hAnsi="Times New Roman" w:cs="Times New Roman"/>
          <w:sz w:val="28"/>
          <w:szCs w:val="28"/>
        </w:rPr>
        <w:t xml:space="preserve"> восприимчив к страданиям людей. </w:t>
      </w:r>
      <w:r w:rsidR="005351C6" w:rsidRPr="00E0424D">
        <w:rPr>
          <w:rFonts w:ascii="Times New Roman" w:hAnsi="Times New Roman" w:cs="Times New Roman"/>
          <w:sz w:val="28"/>
          <w:szCs w:val="28"/>
        </w:rPr>
        <w:t xml:space="preserve">Он выразил их надежду </w:t>
      </w:r>
      <w:r w:rsidR="005351C6" w:rsidRPr="009278ED">
        <w:rPr>
          <w:rFonts w:ascii="Times New Roman" w:hAnsi="Times New Roman" w:cs="Times New Roman"/>
          <w:sz w:val="28"/>
          <w:szCs w:val="28"/>
        </w:rPr>
        <w:t xml:space="preserve">на спасение в символической чаше в руках Христа. Смысл всеобщего братства прекрасно передан с помощью минимума жестов: рука, положенная на плечо соседа, руки, протянутые для рукопожатья. </w:t>
      </w:r>
      <w:r w:rsidR="00404217" w:rsidRPr="00B82DC9">
        <w:rPr>
          <w:rFonts w:ascii="Times New Roman" w:hAnsi="Times New Roman" w:cs="Times New Roman"/>
          <w:sz w:val="28"/>
          <w:szCs w:val="28"/>
        </w:rPr>
        <w:t>Он изобразил «Тайную вечерю» без стола, без светотеней и объемов, без отвлекающих предметов</w:t>
      </w:r>
      <w:r w:rsidR="00404217">
        <w:rPr>
          <w:rFonts w:ascii="Times New Roman" w:hAnsi="Times New Roman" w:cs="Times New Roman"/>
          <w:sz w:val="28"/>
          <w:szCs w:val="28"/>
        </w:rPr>
        <w:t>.</w:t>
      </w:r>
      <w:r w:rsidR="00404217" w:rsidRPr="00D74D81">
        <w:rPr>
          <w:rFonts w:ascii="Times New Roman" w:hAnsi="Times New Roman" w:cs="Times New Roman"/>
          <w:sz w:val="28"/>
          <w:szCs w:val="28"/>
        </w:rPr>
        <w:t xml:space="preserve"> </w:t>
      </w:r>
      <w:r w:rsidR="00D74D81" w:rsidRPr="00D74D81">
        <w:rPr>
          <w:rFonts w:ascii="Times New Roman" w:hAnsi="Times New Roman" w:cs="Times New Roman"/>
          <w:sz w:val="28"/>
          <w:szCs w:val="28"/>
        </w:rPr>
        <w:t xml:space="preserve">Лица апостолов, обступивших Учителя с чашей причастия, напоминают ритуальные маски, на которых нарисованы различные оттенки чувств — жгучее любопытство, страдание, недоверие, преданность, фанатичная вера. А в центре — лик Христа, уже отрешенного, уже не от мира сего. И в то же время все эти столь разные люди едины в общем порыве. </w:t>
      </w:r>
    </w:p>
    <w:p w:rsidR="00AA7673" w:rsidRDefault="00D74D81" w:rsidP="00E04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D81">
        <w:rPr>
          <w:rFonts w:ascii="Times New Roman" w:hAnsi="Times New Roman" w:cs="Times New Roman"/>
          <w:sz w:val="28"/>
          <w:szCs w:val="28"/>
        </w:rPr>
        <w:t>Краски Нольде — явление совершенно исключительное, даже уникальное: яркие, ослепительные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74D81">
        <w:rPr>
          <w:rFonts w:ascii="Times New Roman" w:hAnsi="Times New Roman" w:cs="Times New Roman"/>
          <w:sz w:val="28"/>
          <w:szCs w:val="28"/>
        </w:rPr>
        <w:t>искрящиеся и переливающиеся под лучами солнца.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217" w:rsidRPr="00B82DC9">
        <w:rPr>
          <w:rFonts w:ascii="Times New Roman" w:hAnsi="Times New Roman" w:cs="Times New Roman"/>
          <w:sz w:val="28"/>
          <w:szCs w:val="28"/>
        </w:rPr>
        <w:t xml:space="preserve">Краски горячие, </w:t>
      </w:r>
      <w:r w:rsidR="00404217" w:rsidRPr="00B82DC9">
        <w:rPr>
          <w:rFonts w:ascii="Times New Roman" w:hAnsi="Times New Roman" w:cs="Times New Roman"/>
          <w:sz w:val="28"/>
          <w:szCs w:val="28"/>
        </w:rPr>
        <w:lastRenderedPageBreak/>
        <w:t xml:space="preserve">напряженные. </w:t>
      </w:r>
      <w:r w:rsidR="005351C6" w:rsidRPr="009278ED">
        <w:rPr>
          <w:rFonts w:ascii="Times New Roman" w:hAnsi="Times New Roman" w:cs="Times New Roman"/>
          <w:sz w:val="28"/>
          <w:szCs w:val="28"/>
        </w:rPr>
        <w:t>Использование Нольде ярких, "горящих" тонов нередко заставляет сравнивать его картины со средневековыми витражами; концепция его по духу возвращает нас к простоте и искренности средних веков</w:t>
      </w:r>
      <w:r w:rsidR="00AA7673">
        <w:rPr>
          <w:rFonts w:ascii="Times New Roman" w:hAnsi="Times New Roman" w:cs="Times New Roman"/>
          <w:sz w:val="28"/>
          <w:szCs w:val="28"/>
        </w:rPr>
        <w:t>.</w:t>
      </w:r>
    </w:p>
    <w:p w:rsidR="005351C6" w:rsidRDefault="005351C6" w:rsidP="00E04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8ED">
        <w:rPr>
          <w:rFonts w:ascii="Times New Roman" w:hAnsi="Times New Roman" w:cs="Times New Roman"/>
          <w:sz w:val="28"/>
          <w:szCs w:val="28"/>
        </w:rPr>
        <w:t>"Я повиновался непреодолимому импульсу выразить глубокую одухотворенность и пылкое религиозное чувство, - писал он. - Я рисовал и рисовал, едва замечая, стоит ли на дворе день или н</w:t>
      </w:r>
      <w:r w:rsidR="006A34F4">
        <w:rPr>
          <w:rFonts w:ascii="Times New Roman" w:hAnsi="Times New Roman" w:cs="Times New Roman"/>
          <w:sz w:val="28"/>
          <w:szCs w:val="28"/>
        </w:rPr>
        <w:t>очь, рисую я или молюсь".  </w:t>
      </w:r>
    </w:p>
    <w:p w:rsidR="00804707" w:rsidRDefault="00804707" w:rsidP="00E042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8ED" w:rsidRDefault="009278ED" w:rsidP="009278ED">
      <w:pPr>
        <w:jc w:val="both"/>
        <w:rPr>
          <w:rFonts w:ascii="Times New Roman" w:hAnsi="Times New Roman" w:cs="Times New Roman"/>
          <w:sz w:val="28"/>
          <w:szCs w:val="28"/>
        </w:rPr>
      </w:pPr>
      <w:r w:rsidRPr="00927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5383480"/>
            <wp:effectExtent l="0" t="0" r="0" b="8255"/>
            <wp:docPr id="6" name="Рисунок 6" descr="C:\Users\User\Desktop\экзамен 1\Эмиль Нольде\Тайная Вечеря Эмиль Ноль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кзамен 1\Эмиль Нольде\Тайная Вечеря Эмиль Нольд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1" cy="54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ED" w:rsidRPr="009278ED" w:rsidRDefault="009278ED" w:rsidP="009278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ED">
        <w:rPr>
          <w:rFonts w:ascii="Times New Roman" w:hAnsi="Times New Roman" w:cs="Times New Roman"/>
          <w:b/>
          <w:sz w:val="28"/>
          <w:szCs w:val="28"/>
        </w:rPr>
        <w:t>Эмиль Нольде. Тайная вечеря (Причастие) 1909.</w:t>
      </w:r>
    </w:p>
    <w:p w:rsidR="009278ED" w:rsidRDefault="009278ED" w:rsidP="002C3603"/>
    <w:p w:rsidR="00B17A4E" w:rsidRPr="00575186" w:rsidRDefault="00575186" w:rsidP="00B17A4E">
      <w:pP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>Николай Ге</w:t>
      </w:r>
    </w:p>
    <w:p w:rsidR="000500C3" w:rsidRDefault="000500C3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0C3">
        <w:rPr>
          <w:rFonts w:ascii="Times New Roman" w:hAnsi="Times New Roman" w:cs="Times New Roman"/>
          <w:sz w:val="28"/>
          <w:szCs w:val="28"/>
        </w:rPr>
        <w:t xml:space="preserve">Николай Николаевич Ге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500C3">
        <w:rPr>
          <w:rFonts w:ascii="Times New Roman" w:hAnsi="Times New Roman" w:cs="Times New Roman"/>
          <w:sz w:val="28"/>
          <w:szCs w:val="28"/>
        </w:rPr>
        <w:t xml:space="preserve"> русский живописец и рисовальщик, работавший в жанре портрета, исторической и религиозной живописи. Один из учредителей Товарищества передвижных художественных выставок.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500C3">
        <w:rPr>
          <w:rFonts w:ascii="Times New Roman" w:hAnsi="Times New Roman" w:cs="Times New Roman"/>
          <w:sz w:val="28"/>
          <w:szCs w:val="28"/>
        </w:rPr>
        <w:t xml:space="preserve">есмотря на близость Ге к передвижникам, его собственные творческие искания далеко выходят за пределы реалистической живописи. Попытки классифицировать творчество Николая Ге и вписать его в рамки определённого направления обречены на провал: как считают исследователи, он всегда либо опаздывал, либо опережал массовый вкус, оставаясь одинокой фигурой не только в русском, но и в европейском искусстве. Нередко индивидуальная экспрессивная манера Ге (в </w:t>
      </w:r>
      <w:r w:rsidRPr="000500C3">
        <w:rPr>
          <w:rFonts w:ascii="Times New Roman" w:hAnsi="Times New Roman" w:cs="Times New Roman"/>
          <w:sz w:val="28"/>
          <w:szCs w:val="28"/>
        </w:rPr>
        <w:lastRenderedPageBreak/>
        <w:t>особенности — при разработке евангельских тем) казалась современникам неумелой или небрежной, однако, с ретроспективной точки зрения, Николай Ге воспринимается как гениальный новатор. Цветовой драматизм позднего Ге предвосхищает работы Михаила Врубеля.</w:t>
      </w:r>
    </w:p>
    <w:p w:rsidR="00DF669C" w:rsidRDefault="000500C3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0C3">
        <w:rPr>
          <w:rFonts w:ascii="Times New Roman" w:hAnsi="Times New Roman" w:cs="Times New Roman"/>
          <w:sz w:val="28"/>
          <w:szCs w:val="28"/>
        </w:rPr>
        <w:t xml:space="preserve"> </w:t>
      </w:r>
      <w:r w:rsidR="00B17A4E" w:rsidRPr="002E03FF">
        <w:rPr>
          <w:rFonts w:ascii="Times New Roman" w:hAnsi="Times New Roman" w:cs="Times New Roman"/>
          <w:sz w:val="28"/>
          <w:szCs w:val="28"/>
        </w:rPr>
        <w:t>Сюжет, связанный с Тайной вечерей, встречался у многих известных художников. Находясь в Италии, Ге мог видеть некоторые из этих произведений в оригинале — в частности, в </w:t>
      </w:r>
      <w:hyperlink r:id="rId8" w:tooltip="Милан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Милане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 находилась </w:t>
      </w:r>
      <w:hyperlink r:id="rId9" w:tooltip="Тайная вечеря (Леонардо да Винчи)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знаменитая фреска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 </w:t>
      </w:r>
      <w:hyperlink r:id="rId10" w:tooltip="Леонардо да Винчи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Леонардо да Винчи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, а в </w:t>
      </w:r>
      <w:hyperlink r:id="rId11" w:tooltip="Венеция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Венеции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 — </w:t>
      </w:r>
      <w:hyperlink r:id="rId12" w:tooltip="Тайная вечеря (картина Тинторетто)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картина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 </w:t>
      </w:r>
      <w:hyperlink r:id="rId13" w:tooltip="Тинторетто" w:history="1">
        <w:r w:rsidR="00B17A4E"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Тинторетто</w:t>
        </w:r>
      </w:hyperlink>
      <w:r w:rsidR="00B17A4E" w:rsidRPr="002E03FF">
        <w:rPr>
          <w:rFonts w:ascii="Times New Roman" w:hAnsi="Times New Roman" w:cs="Times New Roman"/>
          <w:sz w:val="28"/>
          <w:szCs w:val="28"/>
        </w:rPr>
        <w:t>.</w:t>
      </w:r>
    </w:p>
    <w:p w:rsid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>Сам художник так рассказывал о том, как ему пришла идея написания этой картины: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69C">
        <w:rPr>
          <w:rFonts w:ascii="Times New Roman" w:hAnsi="Times New Roman" w:cs="Times New Roman"/>
          <w:sz w:val="28"/>
          <w:szCs w:val="28"/>
        </w:rPr>
        <w:t>«Я увидел там горе Спасителя, теряющего навсегда ученика — человека. Близ него лежал Иоанн: он всё понял, но не верит возможности такого разрыва; я увидел Петра, вскочившего, потому что он тоже понял всё и пришёл в негодование — он горячий человек; увидел я, наконец, и Иуду: он непременно уйдёт. Вот, понял я, что мне дороже моей жизни, вот тот, в слове которого не я, а все народы потонут. Что же! Вот она картина! Через неделю была подмалёвана картина, в настоящую величину, без эскиза.»</w:t>
      </w:r>
    </w:p>
    <w:p w:rsidR="00DF669C" w:rsidRDefault="00804707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написана в стиле реализма</w:t>
      </w:r>
      <w:r w:rsidRPr="00804707">
        <w:rPr>
          <w:rFonts w:ascii="Times New Roman" w:hAnsi="Times New Roman" w:cs="Times New Roman"/>
          <w:sz w:val="28"/>
          <w:szCs w:val="28"/>
        </w:rPr>
        <w:t>.</w:t>
      </w:r>
      <w:r w:rsidR="00B17A4E" w:rsidRPr="002E03FF">
        <w:rPr>
          <w:rFonts w:ascii="Times New Roman" w:hAnsi="Times New Roman" w:cs="Times New Roman"/>
          <w:sz w:val="28"/>
          <w:szCs w:val="28"/>
        </w:rPr>
        <w:t xml:space="preserve"> Трактовка событий, предложенная Ге, отличалась от канонической интерпретации. </w:t>
      </w:r>
      <w:r w:rsidR="00DF669C" w:rsidRPr="00DF669C">
        <w:rPr>
          <w:rFonts w:ascii="Times New Roman" w:hAnsi="Times New Roman" w:cs="Times New Roman"/>
          <w:sz w:val="28"/>
          <w:szCs w:val="28"/>
        </w:rPr>
        <w:t>В традиционной иконографии Тайной вечери сакральным центр</w:t>
      </w:r>
      <w:r w:rsidR="00DF669C">
        <w:rPr>
          <w:rFonts w:ascii="Times New Roman" w:hAnsi="Times New Roman" w:cs="Times New Roman"/>
          <w:sz w:val="28"/>
          <w:szCs w:val="28"/>
        </w:rPr>
        <w:t>ом картины всегда был стол</w:t>
      </w:r>
      <w:r w:rsidR="00DF669C" w:rsidRPr="00DF669C">
        <w:rPr>
          <w:rFonts w:ascii="Times New Roman" w:hAnsi="Times New Roman" w:cs="Times New Roman"/>
          <w:sz w:val="28"/>
          <w:szCs w:val="28"/>
        </w:rPr>
        <w:t xml:space="preserve">, где происходит хлебопреломление, с сидящими вокруг него на почти равном расстоянии друг от друга апостолами. Ге существенно динамизирует, ломает эту уравновешенную композицию. </w:t>
      </w:r>
    </w:p>
    <w:p w:rsidR="00DF669C" w:rsidRP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>Рассмотрим саму картину:</w:t>
      </w:r>
    </w:p>
    <w:p w:rsidR="00DF669C" w:rsidRP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>В правой части полотна находится тёмный силуэт уходящего Иуды. Изображённый против света, он как бы противопоставлен тем, кто остаётся в освещённом помещении. По словам Аллы Верещагиной, это имеет символическое значение: «Чёрное дело измены воплощает тёмная фигура освещённого со спины Иуды. Свет же объединяет группу единомышленников». Из остающихся апостолов слева стоит Иоанн, а справа — Пётр, которые, «чуть наклонившись к центру, образуют своеобразную «арку» над полулежащим Христом». За ними, в глубине помещения, сидят остальные апостолы.</w:t>
      </w:r>
    </w:p>
    <w:p w:rsid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>Иисус Христос выделен не только композиционно, но и своей глубокой задумчивостью, которая «контрастирует с волнением окружающих: с демонстративно уходящим Иудой, со вскочившим Петром, с испуганно привставшим Иоанном и встревоженно переговаривающимися учениками». Он глубоко переживает крушение идеалов и горечь разочарования, понимая, что его ученик безвозвратно отказывается от его заветов. Бездействие Христа — знак не только глубокой печали и покорности судьбе, но и «осознанной жертвенности».</w:t>
      </w:r>
    </w:p>
    <w:p w:rsid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 xml:space="preserve">Для зрителя всё выглядит приблизительно так, будто он случайным свидетелем попадает в комнату и прямо на входе лицом к лицу сталкивается с уходящим Иудой, накидывающим плащ. «Лицом к лицу лица не увидать», как известно, вот и мы не в состоянии разобрать лицо Иуды. Он движется в темноту (и в буквальном, и в переносном смысле), источник света остаётся у него спиной, и потому крупные и резкие черты Иуды видно лишь самым обобщенным образом. Здесь есть и некий стереоскопический эффект: если мы фокусируем взгляд на «круге света» с Христом и апостолами, то Иуда оказывается для нас словно «в расфокусе». Еще поэт и критик Аполлон Григорьев </w:t>
      </w:r>
      <w:r w:rsidRPr="00DF669C">
        <w:rPr>
          <w:rFonts w:ascii="Times New Roman" w:hAnsi="Times New Roman" w:cs="Times New Roman"/>
          <w:sz w:val="28"/>
          <w:szCs w:val="28"/>
        </w:rPr>
        <w:lastRenderedPageBreak/>
        <w:t>замечал сразу после появления «Тайной вечери»: «Станьте прямо против картины – исчезнет Иуда».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69C" w:rsidRDefault="00DF669C" w:rsidP="000D01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69C">
        <w:rPr>
          <w:rFonts w:ascii="Times New Roman" w:hAnsi="Times New Roman" w:cs="Times New Roman"/>
          <w:sz w:val="28"/>
          <w:szCs w:val="28"/>
        </w:rPr>
        <w:t>Светильник, поставленный на пол, ярко освещает стол и лица двух апостолов – молодого Иоанна слева и пожилого Петра справа. И вот их-то Ге стремится наделить выразительными эмоциями: Иоанн наивен и не может поверить, что Иуда вот так обошёлся с Учителем, а Пётр видел жизнь, его трудно удивить, но он до глубины существа возмущён. Спаситель, по контрасту с ними, не выражает эмоций и погружён в себя и в переживание факта предательства, который, как мы помним из Евангелия, был ему известен заранее. Кстати, Христос здесь не сидит, к</w:t>
      </w:r>
      <w:r>
        <w:rPr>
          <w:rFonts w:ascii="Times New Roman" w:hAnsi="Times New Roman" w:cs="Times New Roman"/>
          <w:sz w:val="28"/>
          <w:szCs w:val="28"/>
        </w:rPr>
        <w:t>ак у того же Леонардо да Винчи,</w:t>
      </w:r>
      <w:r w:rsidR="00635EB1">
        <w:rPr>
          <w:rFonts w:ascii="Times New Roman" w:hAnsi="Times New Roman" w:cs="Times New Roman"/>
          <w:sz w:val="28"/>
          <w:szCs w:val="28"/>
        </w:rPr>
        <w:t xml:space="preserve"> </w:t>
      </w:r>
      <w:r w:rsidRPr="00DF669C">
        <w:rPr>
          <w:rFonts w:ascii="Times New Roman" w:hAnsi="Times New Roman" w:cs="Times New Roman"/>
          <w:sz w:val="28"/>
          <w:szCs w:val="28"/>
        </w:rPr>
        <w:t>а в соответствии с Евангелиями, «возлежит». Штраус упоминает о постоянно соблюдаемом в библейских текстах «восточном обычае есть лёжа».</w:t>
      </w:r>
    </w:p>
    <w:p w:rsidR="000500C3" w:rsidRDefault="00635EB1" w:rsidP="000500C3">
      <w:pPr>
        <w:spacing w:after="0"/>
        <w:ind w:firstLine="708"/>
        <w:jc w:val="both"/>
        <w:rPr>
          <w:noProof/>
          <w:lang w:eastAsia="ru-RU"/>
        </w:rPr>
      </w:pPr>
      <w:r w:rsidRPr="00635EB1">
        <w:rPr>
          <w:rFonts w:ascii="Times New Roman" w:hAnsi="Times New Roman" w:cs="Times New Roman"/>
          <w:sz w:val="28"/>
          <w:szCs w:val="28"/>
        </w:rPr>
        <w:t>Ге использовал в своей картине не более 4-5 оттенков красок: зелёной, жёлтой, оранжевой, коричневой, тёмно-красной. В тенях нет чёрной краски. Художник выполнил первоначально скульптурный эскиз, что позволило добиться большой пластичес</w:t>
      </w:r>
      <w:r>
        <w:rPr>
          <w:rFonts w:ascii="Times New Roman" w:hAnsi="Times New Roman" w:cs="Times New Roman"/>
          <w:sz w:val="28"/>
          <w:szCs w:val="28"/>
        </w:rPr>
        <w:t xml:space="preserve">кой выразительности формы. Он </w:t>
      </w:r>
      <w:r w:rsidRPr="00635EB1">
        <w:rPr>
          <w:rFonts w:ascii="Times New Roman" w:hAnsi="Times New Roman" w:cs="Times New Roman"/>
          <w:sz w:val="28"/>
          <w:szCs w:val="28"/>
        </w:rPr>
        <w:t>лепит форму с помощью света, отказывается от локальной системы колорита.</w:t>
      </w:r>
      <w:r w:rsidR="000500C3" w:rsidRPr="000500C3">
        <w:rPr>
          <w:noProof/>
          <w:lang w:eastAsia="ru-RU"/>
        </w:rPr>
        <w:t xml:space="preserve"> </w:t>
      </w:r>
    </w:p>
    <w:p w:rsidR="000500C3" w:rsidRDefault="000500C3" w:rsidP="000500C3">
      <w:pPr>
        <w:spacing w:after="0"/>
        <w:ind w:firstLine="708"/>
        <w:jc w:val="both"/>
        <w:rPr>
          <w:noProof/>
          <w:lang w:eastAsia="ru-RU"/>
        </w:rPr>
      </w:pPr>
    </w:p>
    <w:p w:rsidR="00635EB1" w:rsidRDefault="000500C3" w:rsidP="000500C3">
      <w:pPr>
        <w:spacing w:after="0"/>
        <w:rPr>
          <w:noProof/>
          <w:lang w:eastAsia="ru-RU"/>
        </w:rPr>
      </w:pPr>
      <w:r w:rsidRPr="00575186">
        <w:rPr>
          <w:noProof/>
          <w:lang w:eastAsia="ru-RU"/>
        </w:rPr>
        <w:drawing>
          <wp:inline distT="0" distB="0" distL="0" distR="0" wp14:anchorId="0DC94A36" wp14:editId="7E30AFF0">
            <wp:extent cx="6505575" cy="4885535"/>
            <wp:effectExtent l="0" t="0" r="0" b="0"/>
            <wp:docPr id="9" name="Рисунок 9" descr="Ge The last supper 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 The last supper 18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C3" w:rsidRPr="00575186" w:rsidRDefault="000500C3" w:rsidP="00050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186">
        <w:rPr>
          <w:rFonts w:ascii="Times New Roman" w:hAnsi="Times New Roman" w:cs="Times New Roman"/>
          <w:b/>
          <w:sz w:val="28"/>
          <w:szCs w:val="28"/>
        </w:rPr>
        <w:t>Николай Ге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75186">
        <w:t xml:space="preserve"> </w:t>
      </w:r>
      <w:r w:rsidRPr="00575186">
        <w:rPr>
          <w:rFonts w:ascii="Times New Roman" w:hAnsi="Times New Roman" w:cs="Times New Roman"/>
          <w:b/>
          <w:sz w:val="28"/>
          <w:szCs w:val="28"/>
        </w:rPr>
        <w:t>Тайная вечеря</w:t>
      </w:r>
      <w:r>
        <w:rPr>
          <w:rFonts w:ascii="Times New Roman" w:hAnsi="Times New Roman" w:cs="Times New Roman"/>
          <w:b/>
          <w:sz w:val="28"/>
          <w:szCs w:val="28"/>
        </w:rPr>
        <w:t xml:space="preserve"> 1863.</w:t>
      </w:r>
    </w:p>
    <w:p w:rsidR="000500C3" w:rsidRPr="000500C3" w:rsidRDefault="000500C3" w:rsidP="000500C3">
      <w:pPr>
        <w:spacing w:after="0"/>
        <w:ind w:firstLine="708"/>
        <w:jc w:val="center"/>
        <w:rPr>
          <w:noProof/>
          <w:lang w:eastAsia="ru-RU"/>
        </w:rPr>
      </w:pPr>
    </w:p>
    <w:p w:rsidR="00B17A4E" w:rsidRDefault="00B17A4E" w:rsidP="000500C3">
      <w:pPr>
        <w:spacing w:after="0"/>
        <w:ind w:firstLine="708"/>
        <w:jc w:val="both"/>
      </w:pPr>
      <w:r w:rsidRPr="002E03FF">
        <w:rPr>
          <w:rFonts w:ascii="Times New Roman" w:hAnsi="Times New Roman" w:cs="Times New Roman"/>
          <w:sz w:val="28"/>
          <w:szCs w:val="28"/>
        </w:rPr>
        <w:t>Как писала искусствовед </w:t>
      </w:r>
      <w:hyperlink r:id="rId15" w:tooltip="Верещагина, Алла Глебовна" w:history="1">
        <w:r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Алла Верещагина</w:t>
        </w:r>
      </w:hyperlink>
      <w:r w:rsidRPr="002E03FF">
        <w:rPr>
          <w:rFonts w:ascii="Times New Roman" w:hAnsi="Times New Roman" w:cs="Times New Roman"/>
          <w:sz w:val="28"/>
          <w:szCs w:val="28"/>
        </w:rPr>
        <w:t>, «Ге нашёл свой путь: главной стала тема раскола в среде бывших единомышленников». По словам </w:t>
      </w:r>
      <w:hyperlink r:id="rId16" w:tooltip="Карпова, Татьяна Львовна" w:history="1">
        <w:r w:rsidRPr="002E03F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Татьяны Карповой</w:t>
        </w:r>
      </w:hyperlink>
      <w:r w:rsidRPr="002E03FF">
        <w:rPr>
          <w:rFonts w:ascii="Times New Roman" w:hAnsi="Times New Roman" w:cs="Times New Roman"/>
          <w:sz w:val="28"/>
          <w:szCs w:val="28"/>
        </w:rPr>
        <w:t xml:space="preserve">, «в измене Иуды художник увидел не низкий поступок изменника, а протест против учения </w:t>
      </w:r>
      <w:r w:rsidRPr="002E03FF">
        <w:rPr>
          <w:rFonts w:ascii="Times New Roman" w:hAnsi="Times New Roman" w:cs="Times New Roman"/>
          <w:sz w:val="28"/>
          <w:szCs w:val="28"/>
        </w:rPr>
        <w:lastRenderedPageBreak/>
        <w:t>Христа».</w:t>
      </w:r>
      <w:r w:rsidR="00575186" w:rsidRPr="00575186">
        <w:t xml:space="preserve"> </w:t>
      </w:r>
      <w:r w:rsidR="00575186" w:rsidRPr="00575186">
        <w:rPr>
          <w:rFonts w:ascii="Times New Roman" w:hAnsi="Times New Roman" w:cs="Times New Roman"/>
          <w:sz w:val="28"/>
          <w:szCs w:val="28"/>
        </w:rPr>
        <w:t xml:space="preserve">Картина произвела в </w:t>
      </w:r>
      <w:r w:rsidR="00575186">
        <w:rPr>
          <w:rFonts w:ascii="Times New Roman" w:hAnsi="Times New Roman" w:cs="Times New Roman"/>
          <w:sz w:val="28"/>
          <w:szCs w:val="28"/>
        </w:rPr>
        <w:t>России фурор, в</w:t>
      </w:r>
      <w:r w:rsidR="00575186" w:rsidRPr="00575186">
        <w:rPr>
          <w:rFonts w:ascii="Times New Roman" w:hAnsi="Times New Roman" w:cs="Times New Roman"/>
          <w:sz w:val="28"/>
          <w:szCs w:val="28"/>
        </w:rPr>
        <w:t>есь Петербург устремился на выставку в Академию художеств. Поразившая всех новизна подхода к мифическому событию заключалась в его коренном п</w:t>
      </w:r>
      <w:r w:rsidR="00575186">
        <w:rPr>
          <w:rFonts w:ascii="Times New Roman" w:hAnsi="Times New Roman" w:cs="Times New Roman"/>
          <w:sz w:val="28"/>
          <w:szCs w:val="28"/>
        </w:rPr>
        <w:t xml:space="preserve">ереосмыслении. Ге </w:t>
      </w:r>
      <w:r w:rsidR="00575186" w:rsidRPr="00575186">
        <w:rPr>
          <w:rFonts w:ascii="Times New Roman" w:hAnsi="Times New Roman" w:cs="Times New Roman"/>
          <w:sz w:val="28"/>
          <w:szCs w:val="28"/>
        </w:rPr>
        <w:t>отнимал у евангельского сюжета его церковный смысл, а у образов апостолов – каноническую духовность.</w:t>
      </w:r>
    </w:p>
    <w:p w:rsidR="00251A99" w:rsidRPr="00804707" w:rsidRDefault="00804707" w:rsidP="008047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707">
        <w:rPr>
          <w:rFonts w:ascii="Times New Roman" w:hAnsi="Times New Roman" w:cs="Times New Roman"/>
          <w:sz w:val="28"/>
          <w:szCs w:val="28"/>
        </w:rPr>
        <w:t>Каждое направление живописи по-своему интерпретирует сюжет Тайной Вечери. В зависимости от направления меняются пространственная, цветовая, светотеневая композиции. По-особому в каждом направлении отображаются взаимоотношения персонажей.</w:t>
      </w:r>
      <w:r w:rsidR="00F44022" w:rsidRPr="00F44022">
        <w:t xml:space="preserve"> </w:t>
      </w:r>
      <w:r w:rsidR="00F44022" w:rsidRPr="00F44022">
        <w:rPr>
          <w:rFonts w:ascii="Times New Roman" w:hAnsi="Times New Roman" w:cs="Times New Roman"/>
          <w:sz w:val="28"/>
          <w:szCs w:val="28"/>
        </w:rPr>
        <w:t>Этот сюжет приковывал внимание многих, и это неудивительно: в один вечер вместилась почти вся гамма человеческих чувств — любовь и ненависть, доверие и предательство, надежда и отчаяние… На протяжении веков появлялись на свет прекрасные произведения, авторы которых пытались воплотить в них свое видение этого одного из самых драматичных библейских сюжетов в истории человечества.</w:t>
      </w:r>
    </w:p>
    <w:p w:rsidR="00575186" w:rsidRPr="00804707" w:rsidRDefault="00575186" w:rsidP="00804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p w:rsidR="00575186" w:rsidRDefault="00575186" w:rsidP="00B17A4E"/>
    <w:sectPr w:rsidR="00575186" w:rsidSect="005E00EF">
      <w:pgSz w:w="11906" w:h="16838"/>
      <w:pgMar w:top="567" w:right="45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54"/>
    <w:rsid w:val="000500C3"/>
    <w:rsid w:val="000D01CF"/>
    <w:rsid w:val="00116E8B"/>
    <w:rsid w:val="001745A4"/>
    <w:rsid w:val="00197B20"/>
    <w:rsid w:val="001E2554"/>
    <w:rsid w:val="00251A99"/>
    <w:rsid w:val="002C3603"/>
    <w:rsid w:val="002E03FF"/>
    <w:rsid w:val="003D38F2"/>
    <w:rsid w:val="003E3E4C"/>
    <w:rsid w:val="00404217"/>
    <w:rsid w:val="0040476B"/>
    <w:rsid w:val="00473A00"/>
    <w:rsid w:val="00485BED"/>
    <w:rsid w:val="005351C6"/>
    <w:rsid w:val="00575186"/>
    <w:rsid w:val="005E00EF"/>
    <w:rsid w:val="00615B7F"/>
    <w:rsid w:val="00635EB1"/>
    <w:rsid w:val="00694079"/>
    <w:rsid w:val="006A34F4"/>
    <w:rsid w:val="006C3E57"/>
    <w:rsid w:val="006E7C0D"/>
    <w:rsid w:val="0073462A"/>
    <w:rsid w:val="00804707"/>
    <w:rsid w:val="008922D2"/>
    <w:rsid w:val="008B1E59"/>
    <w:rsid w:val="009278ED"/>
    <w:rsid w:val="009D0A36"/>
    <w:rsid w:val="00A14417"/>
    <w:rsid w:val="00AA5E31"/>
    <w:rsid w:val="00AA7673"/>
    <w:rsid w:val="00B17A4E"/>
    <w:rsid w:val="00B82DC9"/>
    <w:rsid w:val="00BC2ADF"/>
    <w:rsid w:val="00CA7AD2"/>
    <w:rsid w:val="00CC2158"/>
    <w:rsid w:val="00D11689"/>
    <w:rsid w:val="00D568A6"/>
    <w:rsid w:val="00D74D81"/>
    <w:rsid w:val="00D83FD9"/>
    <w:rsid w:val="00DF669C"/>
    <w:rsid w:val="00E0424D"/>
    <w:rsid w:val="00E130A3"/>
    <w:rsid w:val="00E2334C"/>
    <w:rsid w:val="00E33ED3"/>
    <w:rsid w:val="00F2007D"/>
    <w:rsid w:val="00F44022"/>
    <w:rsid w:val="00F5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7EC01-5643-48FB-B674-0D916F5E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A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0%BB%D0%B0%D0%BD" TargetMode="External"/><Relationship Id="rId13" Type="http://schemas.openxmlformats.org/officeDocument/2006/relationships/hyperlink" Target="https://ru.wikipedia.org/wiki/%D0%A2%D0%B8%D0%BD%D1%82%D0%BE%D1%80%D0%B5%D1%82%D1%82%D0%B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2%D0%B0%D0%B9%D0%BD%D0%B0%D1%8F_%D0%B2%D0%B5%D1%87%D0%B5%D1%80%D1%8F_(%D0%BA%D0%B0%D1%80%D1%82%D0%B8%D0%BD%D0%B0_%D0%A2%D0%B8%D0%BD%D1%82%D0%BE%D1%80%D0%B5%D1%82%D1%82%D0%BE)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1%80%D0%BF%D0%BE%D0%B2%D0%B0,_%D0%A2%D0%B0%D1%82%D1%8C%D1%8F%D0%BD%D0%B0_%D0%9B%D1%8C%D0%B2%D0%BE%D0%B2%D0%BD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2%D0%B5%D0%BD%D0%B5%D1%86%D0%B8%D1%8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2%D0%B5%D1%80%D0%B5%D1%89%D0%B0%D0%B3%D0%B8%D0%BD%D0%B0,_%D0%90%D0%BB%D0%BB%D0%B0_%D0%93%D0%BB%D0%B5%D0%B1%D0%BE%D0%B2%D0%BD%D0%B0" TargetMode="External"/><Relationship Id="rId10" Type="http://schemas.openxmlformats.org/officeDocument/2006/relationships/hyperlink" Target="https://ru.wikipedia.org/wiki/%D0%9B%D0%B5%D0%BE%D0%BD%D0%B0%D1%80%D0%B4%D0%BE_%D0%B4%D0%B0_%D0%92%D0%B8%D0%BD%D1%87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0%D0%B9%D0%BD%D0%B0%D1%8F_%D0%B2%D0%B5%D1%87%D0%B5%D1%80%D1%8F_(%D0%9B%D0%B5%D0%BE%D0%BD%D0%B0%D1%80%D0%B4%D0%BE_%D0%B4%D0%B0_%D0%92%D0%B8%D0%BD%D1%87%D0%B8)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C0BB3-9092-4353-AAAE-8DE54672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3201</Words>
  <Characters>18248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19</cp:revision>
  <dcterms:created xsi:type="dcterms:W3CDTF">2019-06-26T16:58:00Z</dcterms:created>
  <dcterms:modified xsi:type="dcterms:W3CDTF">2019-07-04T14:26:00Z</dcterms:modified>
</cp:coreProperties>
</file>