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6B" w:rsidRPr="00973D6B" w:rsidRDefault="00973D6B" w:rsidP="00973D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Профессия - </w:t>
      </w:r>
      <w:r w:rsidRPr="00973D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Технолог сельскохозяйственного производства</w:t>
      </w:r>
    </w:p>
    <w:p w:rsidR="00000000" w:rsidRDefault="00973D6B">
      <w:r>
        <w:t>Деятельность технолога сельскохозяйственного производства представляет собой работу с применением знаний о свойствах почв и их влияния на урожайность сельскохозяйственных культур, функционировании почвенных организмов, закономерностях развития растений и формировании урожая, морфологии и физиологии сельскохозяйственных животных, основ эксплуатации перерабатывающего оборудования.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555"/>
      </w:tblGrid>
      <w:tr w:rsidR="00973D6B" w:rsidRPr="00973D6B" w:rsidTr="00973D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73D6B" w:rsidRPr="00973D6B" w:rsidRDefault="00973D6B" w:rsidP="00973D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качество сырья и вспомогательных материалов, поступающих от поставщиков на производство</w:t>
            </w:r>
          </w:p>
          <w:p w:rsidR="00973D6B" w:rsidRPr="00973D6B" w:rsidRDefault="00973D6B" w:rsidP="00973D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контроль качества и анализ полуфабрикатов</w:t>
            </w:r>
          </w:p>
          <w:p w:rsidR="00973D6B" w:rsidRPr="00973D6B" w:rsidRDefault="00973D6B" w:rsidP="00973D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расход сырья и вспомогательных материалов при производстве</w:t>
            </w:r>
          </w:p>
          <w:p w:rsidR="00973D6B" w:rsidRPr="00973D6B" w:rsidRDefault="00973D6B" w:rsidP="00973D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режимы технологической обработки сырья животного происхождения и ингредиентов</w:t>
            </w:r>
          </w:p>
          <w:p w:rsidR="00973D6B" w:rsidRPr="00973D6B" w:rsidRDefault="00973D6B" w:rsidP="00973D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технологический процесс изготовления продукции: проверять выполнение рецептур, соблюдение технологических параметров на всех стадиях изготовления продуктов животного происхождения по продолжительности, температуре, относительной влажности воздуха, правильности переработки бракованного продукта</w:t>
            </w:r>
          </w:p>
          <w:p w:rsidR="00973D6B" w:rsidRPr="00973D6B" w:rsidRDefault="00973D6B" w:rsidP="00973D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качество готовой продукции согласно санитарным, ветеринарным и иным требованиям и нормам</w:t>
            </w:r>
          </w:p>
          <w:p w:rsidR="00973D6B" w:rsidRPr="00973D6B" w:rsidRDefault="00973D6B" w:rsidP="00973D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экологическую чистоту производственных процессов переработки и изготовления продуктов животного происхождения</w:t>
            </w:r>
          </w:p>
          <w:p w:rsidR="00973D6B" w:rsidRPr="00973D6B" w:rsidRDefault="00973D6B" w:rsidP="00973D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продукцию к процедуре сертификации (подтверждения соответствия качества, безопасности товара установленным требованиям)</w:t>
            </w:r>
          </w:p>
          <w:p w:rsidR="00973D6B" w:rsidRPr="00973D6B" w:rsidRDefault="00973D6B" w:rsidP="00973D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новые виды продукции и технологии их производства в области здорового питания населения</w:t>
            </w:r>
          </w:p>
          <w:p w:rsidR="00973D6B" w:rsidRPr="00973D6B" w:rsidRDefault="00973D6B" w:rsidP="00973D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маркетинговые исследования пищевого рынка и предлагать новые </w:t>
            </w: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конкурентоспособные продукты для производства</w:t>
            </w:r>
          </w:p>
          <w:p w:rsidR="00973D6B" w:rsidRPr="00973D6B" w:rsidRDefault="00973D6B" w:rsidP="00973D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Высчитывать и оценивать затраты и результаты работы производственных подразделений предприятия</w:t>
            </w:r>
          </w:p>
          <w:p w:rsidR="00973D6B" w:rsidRPr="00973D6B" w:rsidRDefault="00973D6B" w:rsidP="00973D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работу небольшого коллектива</w:t>
            </w:r>
          </w:p>
          <w:p w:rsidR="00973D6B" w:rsidRPr="00973D6B" w:rsidRDefault="00973D6B" w:rsidP="00973D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техническую документацию: графики работ, инструкции, заявки на сырье, материалы и оборудование</w:t>
            </w:r>
          </w:p>
          <w:p w:rsidR="00973D6B" w:rsidRPr="00973D6B" w:rsidRDefault="00973D6B" w:rsidP="00973D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и размещать технологическое оборудование</w:t>
            </w:r>
          </w:p>
        </w:tc>
      </w:tr>
      <w:tr w:rsidR="00973D6B" w:rsidRPr="00973D6B" w:rsidTr="00973D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D6B" w:rsidRPr="00973D6B" w:rsidRDefault="00973D6B" w:rsidP="0097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73D6B" w:rsidRPr="00973D6B" w:rsidTr="00973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6B" w:rsidRPr="00973D6B" w:rsidRDefault="00973D6B" w:rsidP="0097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Важные учебные предметы</w:t>
            </w:r>
          </w:p>
        </w:tc>
        <w:tc>
          <w:tcPr>
            <w:tcW w:w="0" w:type="auto"/>
            <w:vAlign w:val="center"/>
            <w:hideMark/>
          </w:tcPr>
          <w:p w:rsidR="00973D6B" w:rsidRPr="00973D6B" w:rsidRDefault="00973D6B" w:rsidP="0097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Автоматизированные системы управления | Анатомия и гистология сельскохозяйственных животных | Биологическая безопасность пищевых систем | Биохимия | Метрология и стандартизация | Общая микробиология | Общая технология отрасли | Процессы и аппараты | Реология | </w:t>
            </w:r>
            <w:proofErr w:type="spellStart"/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Теплоэнергоснабжение</w:t>
            </w:r>
            <w:proofErr w:type="spellEnd"/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</w:t>
            </w:r>
          </w:p>
          <w:p w:rsidR="00973D6B" w:rsidRPr="00973D6B" w:rsidRDefault="00973D6B" w:rsidP="0097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973D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Найти специальности со схожими предметами</w:t>
              </w:r>
            </w:hyperlink>
          </w:p>
        </w:tc>
      </w:tr>
      <w:tr w:rsidR="00973D6B" w:rsidRPr="00973D6B" w:rsidTr="00973D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D6B" w:rsidRPr="00973D6B" w:rsidRDefault="00973D6B" w:rsidP="0097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973D6B" w:rsidRPr="00973D6B" w:rsidTr="00973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6B" w:rsidRPr="00973D6B" w:rsidRDefault="00973D6B" w:rsidP="0097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студентов</w:t>
            </w:r>
          </w:p>
        </w:tc>
        <w:tc>
          <w:tcPr>
            <w:tcW w:w="0" w:type="auto"/>
            <w:vAlign w:val="center"/>
            <w:hideMark/>
          </w:tcPr>
          <w:p w:rsidR="00973D6B" w:rsidRPr="00973D6B" w:rsidRDefault="00973D6B" w:rsidP="00973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и учебная практики студентов могут проходить на предприятиях по переработке и хранению продуктов животного происхождения, а именно: на мяс</w:t>
            </w:r>
            <w:proofErr w:type="gramStart"/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птицекомбинатах, рыбообрабатывающих предприятиях, молочных, масло- и сыродельных заводах, мини-заводах по производству колбасных изделий и мясных полуфабрикатов, а также в лабораториях, научно-исследовательских институтах и проектно-конструкторских организациях.</w:t>
            </w:r>
          </w:p>
        </w:tc>
      </w:tr>
      <w:tr w:rsidR="00973D6B" w:rsidRPr="00973D6B" w:rsidTr="00973D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D6B" w:rsidRPr="00973D6B" w:rsidRDefault="00973D6B" w:rsidP="0097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D6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973D6B" w:rsidRDefault="00973D6B"/>
    <w:sectPr w:rsidR="0097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B92"/>
    <w:multiLevelType w:val="multilevel"/>
    <w:tmpl w:val="30C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D6B"/>
    <w:rsid w:val="0097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y">
    <w:name w:val="gray"/>
    <w:basedOn w:val="a0"/>
    <w:rsid w:val="00973D6B"/>
  </w:style>
  <w:style w:type="character" w:styleId="a3">
    <w:name w:val="Hyperlink"/>
    <w:basedOn w:val="a0"/>
    <w:uiPriority w:val="99"/>
    <w:semiHidden/>
    <w:unhideWhenUsed/>
    <w:rsid w:val="00973D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3D6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eobrazovanie.ru/search.php?section=dir_specs_vuz&amp;result&amp;source=spec_article&amp;dir_spec_id=2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>Krokoz™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2019-06-29T10:21:00Z</dcterms:created>
  <dcterms:modified xsi:type="dcterms:W3CDTF">2019-06-29T10:22:00Z</dcterms:modified>
</cp:coreProperties>
</file>