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3B" w:rsidRDefault="00076BCA" w:rsidP="0082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ОСВЕЩЕНИЯ НА ЭКОСИСТЕМУ</w:t>
      </w:r>
    </w:p>
    <w:p w:rsidR="00825F3B" w:rsidRDefault="00825F3B" w:rsidP="0082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3B" w:rsidRPr="00936EAE" w:rsidRDefault="00076BCA" w:rsidP="00825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Гришин Дмитрий Николаевич</w:t>
      </w:r>
    </w:p>
    <w:p w:rsidR="00825F3B" w:rsidRPr="00F07A8D" w:rsidRDefault="00825F3B" w:rsidP="00825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A8D">
        <w:rPr>
          <w:rFonts w:ascii="Times New Roman" w:hAnsi="Times New Roman" w:cs="Times New Roman"/>
          <w:sz w:val="24"/>
          <w:szCs w:val="24"/>
        </w:rPr>
        <w:t xml:space="preserve">студент 2 курса кафедры </w:t>
      </w:r>
      <w:proofErr w:type="spellStart"/>
      <w:r w:rsidRPr="00F07A8D">
        <w:rPr>
          <w:rFonts w:ascii="Times New Roman" w:hAnsi="Times New Roman" w:cs="Times New Roman"/>
          <w:sz w:val="24"/>
          <w:szCs w:val="24"/>
        </w:rPr>
        <w:t>агроинженерии</w:t>
      </w:r>
      <w:proofErr w:type="spellEnd"/>
    </w:p>
    <w:p w:rsidR="00076BCA" w:rsidRDefault="00076BCA" w:rsidP="00825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3B" w:rsidRDefault="00076BCA" w:rsidP="00825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Пиляева О.В.</w:t>
      </w:r>
    </w:p>
    <w:p w:rsidR="00825F3B" w:rsidRDefault="00825F3B" w:rsidP="00825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825F3B" w:rsidRPr="00F07A8D" w:rsidRDefault="00825F3B" w:rsidP="00825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A8D">
        <w:rPr>
          <w:rFonts w:ascii="Times New Roman" w:hAnsi="Times New Roman" w:cs="Times New Roman"/>
          <w:sz w:val="24"/>
          <w:szCs w:val="24"/>
        </w:rPr>
        <w:t>ФГБОУ ВО Красноярский ГАУ Ачинский филиал</w:t>
      </w:r>
    </w:p>
    <w:p w:rsidR="00825F3B" w:rsidRDefault="00825F3B" w:rsidP="00825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A8D"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>, г. Ачинск</w:t>
      </w:r>
    </w:p>
    <w:p w:rsidR="00825F3B" w:rsidRDefault="00825F3B" w:rsidP="00825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93" w:rsidRDefault="00825F3B" w:rsidP="001F2F93">
      <w:pPr>
        <w:shd w:val="clear" w:color="auto" w:fill="FFFFFF"/>
        <w:spacing w:after="0" w:line="254" w:lineRule="exact"/>
        <w:ind w:right="14" w:firstLine="16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t>Жизнь эволюционирует под влия</w:t>
      </w:r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излучения Солнца, т.е. </w:t>
      </w:r>
      <w:proofErr w:type="spellStart"/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t>улюдей</w:t>
      </w:r>
      <w:proofErr w:type="spellEnd"/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t>, животных, растений развились раз</w:t>
      </w:r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softHyphen/>
        <w:t>нообразные физиологические реак</w:t>
      </w:r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softHyphen/>
        <w:t>ции на солнечное излучение.</w:t>
      </w:r>
      <w:r w:rsidR="001F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t>Земля поглощает излучение в ос</w:t>
      </w:r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softHyphen/>
        <w:t>новном в видимом диапазоне, а из</w:t>
      </w:r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softHyphen/>
        <w:t>лучает в инфракрасном диапазоне 2—40 мкм (максимум — 10 мкм). По</w:t>
      </w:r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softHyphen/>
        <w:t>ток энергии солнечного излучения, падающего на Землю, составляет приблизительно 1000 Вт-мин/м</w:t>
      </w:r>
      <w:r w:rsidR="001F2F93" w:rsidRPr="001F2F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F2F93" w:rsidRPr="001F2F93">
        <w:rPr>
          <w:rFonts w:ascii="Times New Roman" w:eastAsia="Times New Roman" w:hAnsi="Times New Roman" w:cs="Times New Roman"/>
          <w:sz w:val="24"/>
          <w:szCs w:val="24"/>
        </w:rPr>
        <w:t>. Эта величина постоянно изменяется из-за изменений в атмосфере.</w:t>
      </w:r>
    </w:p>
    <w:p w:rsidR="00825F3B" w:rsidRDefault="00825F3B" w:rsidP="00825F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F3B" w:rsidRPr="00825F3B" w:rsidRDefault="00825F3B" w:rsidP="0007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825F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слова</w:t>
      </w:r>
      <w:r w:rsidRPr="00825F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2F93">
        <w:rPr>
          <w:rFonts w:ascii="Times New Roman" w:hAnsi="Times New Roman" w:cs="Times New Roman"/>
          <w:sz w:val="24"/>
          <w:szCs w:val="24"/>
        </w:rPr>
        <w:t>экология, УФ излучение, свет, фотосинтез, энергия.</w:t>
      </w:r>
    </w:p>
    <w:p w:rsidR="00825F3B" w:rsidRPr="00825F3B" w:rsidRDefault="00825F3B" w:rsidP="00825F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F93" w:rsidRPr="009E70F1" w:rsidRDefault="001F2F93" w:rsidP="00761B6B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2F93" w:rsidRPr="001F2F93" w:rsidRDefault="001F2F93" w:rsidP="001F2F93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Свет — один из абиотических факторов, имеющих различное влияние на экосистему (под светом понимаем все оптическое излучение).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Окружающая среда состоит из четырех частей: атмосфера, гидросфера, литосфера, биосфера. Атмосфера — это защитный газовый слой, который поддерживает жизнь на Земле и защищает ее от вредного космического излучения, включая УФ-С лучи, проходящие через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озоносферу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. Гидросфера включает все водные источники Земли: океаны, озера, грунтовые воды и т.д. Литосфера — внешняя мантия твердой земли, состоящая из минералов, находящихся в земной коре и в почве </w:t>
      </w:r>
      <w:r w:rsidRPr="001F2F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(почва — наиболее важная часть этого 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слоя). Биосфера — место обитания живых организмов, в том числе и их взаимодействие с тремя вышеупомянутыми частями среды.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left="2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Как известно, спектр оптического излучения разделяется на три основных части: УФ, видимое и ИК излучения.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Атмосфера защищает Землю от вредного космического излучения и пропускает излучение, способствующее таким процессам, как фотосинтез и стерилизация.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Стандартная кривая МКО имеет максимальное значение при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λ</w:t>
      </w:r>
      <w:r w:rsidRPr="001F2F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= 555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нм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 (зеленый). Экспериментально было проверено, что свет с длиной волны </w:t>
      </w:r>
      <w:r>
        <w:rPr>
          <w:rFonts w:ascii="Times New Roman" w:eastAsia="Times New Roman" w:hAnsi="Times New Roman" w:cs="Times New Roman"/>
          <w:sz w:val="24"/>
          <w:szCs w:val="24"/>
        </w:rPr>
        <w:t>λ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 = 555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нм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 не влияет на рост зеленых растений.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Рост различных растений и цветение зависят от спектрального состава падающего излучения света и его интенсивности, </w:t>
      </w:r>
      <w:proofErr w:type="gramStart"/>
      <w:r w:rsidRPr="001F2F93">
        <w:rPr>
          <w:rFonts w:ascii="Times New Roman" w:eastAsia="Times New Roman" w:hAnsi="Times New Roman" w:cs="Times New Roman"/>
          <w:sz w:val="24"/>
          <w:szCs w:val="24"/>
        </w:rPr>
        <w:t>так например</w:t>
      </w:r>
      <w:proofErr w:type="gramEnd"/>
      <w:r w:rsidRPr="001F2F93">
        <w:rPr>
          <w:rFonts w:ascii="Times New Roman" w:eastAsia="Times New Roman" w:hAnsi="Times New Roman" w:cs="Times New Roman"/>
          <w:sz w:val="24"/>
          <w:szCs w:val="24"/>
        </w:rPr>
        <w:t>: голубовато-белый свет содействует лучшему росту листьев, оранжевый/красный свет влияет на стебли, а цвете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softHyphen/>
        <w:t>ние зависит от УФ излучения.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Для фотосинтеза необходима освещенность порядка 500—2000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. Фотосинтез подавляется при освещенности ниже 30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>, таким образом, фотосинтез задерживается в темное время суток. Процесс «фотосинтез» обеспечивает нас пищей, поглощает углекислый газ и вырабатывает кислород. Таким образом, оптическое излучение вносит огромный вклад в экологический баланс Земли.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УФ излучение эффективно при уничтожении бактерий и вирусов, способно изменять ДНК, его используют для обеззараживания рабочих мест, биологических лабораторий, медицинских инструментов и т.д. Процесс «обеззараживания» наиболее эффективен при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λ</w:t>
      </w:r>
      <w:r w:rsidRPr="001F2F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= 253,7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нм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, а мутация ДНК — при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λ</w:t>
      </w:r>
      <w:r w:rsidRPr="001F2F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= 185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нм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другой стороны, свет может иметь и неблагоприятные стороны. Заливающий свет — это побочный эффект беззаботной индустриальной цивилизации. Непродуманное домашнее освещение, плохой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светодизайн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 при освещении офисов, заводов, и особенно непродуманное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уличное освещение и освещение спортивных сооружений — все это является источниками светового загрязнения атмосферы.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Это создает препятствия и работе, обсерваторий, скрывает звезды из-за эффекта свечения неба (</w:t>
      </w:r>
      <w:r w:rsidRPr="001F2F93">
        <w:rPr>
          <w:rFonts w:ascii="Times New Roman" w:eastAsia="Times New Roman" w:hAnsi="Times New Roman" w:cs="Times New Roman"/>
          <w:sz w:val="24"/>
          <w:szCs w:val="24"/>
          <w:lang w:val="en-US"/>
        </w:rPr>
        <w:t>Sky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F93">
        <w:rPr>
          <w:rFonts w:ascii="Times New Roman" w:eastAsia="Times New Roman" w:hAnsi="Times New Roman" w:cs="Times New Roman"/>
          <w:sz w:val="24"/>
          <w:szCs w:val="24"/>
          <w:lang w:val="en-US"/>
        </w:rPr>
        <w:t>blow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Неправильное освещение (свет, который бьет в глаза пешеходам и водителям), создает определенный дискомфорт и содействует возникновению аварийных ситуаций. Избыток света вокруг водоемов не дает рыбам возможности поедать поверхностные водоросли, изменяет поведение насекомых, опыляющих цветущие ночью цветы и, другие нежелательные воз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softHyphen/>
        <w:t>действия на экосистему.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Оптические приборы дают возможность измерения загрязнения воздуха (например, можно отслеживать уровень выделения продуктов сгорания через дымоходы) специальные спектрометрические анализаторы способны определять наличие в топочных газах оксида азота (N0), диоксида серы (</w:t>
      </w:r>
      <w:r w:rsidRPr="001F2F9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2F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) и бензола (С</w:t>
      </w:r>
      <w:r w:rsidRPr="001F2F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2F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Две трети Земли заполнено водосодержащими растениями, живыми организмами, такими, например, как рыбы, кораллы и т.д. Посредством фотосинтеза освещенное растение поглощает растворенный углекислый газ (С0</w:t>
      </w:r>
      <w:r w:rsidRPr="001F2F9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) и вырабатывает кислород, препятствующий накоплению углекислоты, которая вредна для рыб и т.д. Это является положительным эффектом воздействия излучения на гидросферу. Люминесцентную лампу в отсутствие солнечного света можно использовать для освеще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softHyphen/>
        <w:t>ния аквариумов, обеспечивая свет, необходимый для роста растений, создания специального (насыщенного голубого и/или фиолетово-голубого) света, нужного живым кораллам и др.</w:t>
      </w:r>
    </w:p>
    <w:p w:rsidR="001F2F93" w:rsidRPr="001F2F93" w:rsidRDefault="001F2F93" w:rsidP="001F2F93">
      <w:pPr>
        <w:shd w:val="clear" w:color="auto" w:fill="FFFFFF"/>
        <w:spacing w:after="0" w:line="240" w:lineRule="auto"/>
        <w:ind w:left="1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УФ излучение может быть использовано и для обнаружения минералов в литосфере.</w:t>
      </w:r>
    </w:p>
    <w:p w:rsidR="001F2F93" w:rsidRPr="001F2F93" w:rsidRDefault="001F2F93" w:rsidP="00B57E7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С другой стороны, ЛЛ содержат ртуть, которая является токсичным металлом, способным вызывать различные заболевания. В Японии про явилась типичная болезнь «</w:t>
      </w:r>
      <w:r w:rsidRPr="001F2F93">
        <w:rPr>
          <w:rFonts w:ascii="Times New Roman" w:eastAsia="Times New Roman" w:hAnsi="Times New Roman" w:cs="Times New Roman"/>
          <w:sz w:val="24"/>
          <w:szCs w:val="24"/>
          <w:lang w:val="en-US"/>
        </w:rPr>
        <w:t>mini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>», вызванная заражением рыб, что приводит к генетическим изменениям или летальному исходу. Подобный инцидент из-за заражения ртутью произошел в Ираке в 1972 г. Светотехническая отрасль является вторым крупнейшим потребителем ртути.</w:t>
      </w:r>
    </w:p>
    <w:p w:rsidR="001F2F93" w:rsidRPr="001F2F93" w:rsidRDefault="001F2F93" w:rsidP="00B57E75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Отрасли светотехнической промышленности имеют отходы в виде ртути (</w:t>
      </w:r>
      <w:r w:rsidRPr="001F2F93">
        <w:rPr>
          <w:rFonts w:ascii="Times New Roman" w:eastAsia="Times New Roman" w:hAnsi="Times New Roman" w:cs="Times New Roman"/>
          <w:sz w:val="24"/>
          <w:szCs w:val="24"/>
          <w:lang w:val="en-US"/>
        </w:rPr>
        <w:t>Hg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), свинца (РЬ) и т.д., которые оседают на земной коре и заражают людей. Помимо заражения воды, ртуть опасна и в других отношениях. Известно, что ртутьорганические вещества, особенно, ртутный метил, является жирорастворимыми и являются липидной фракцией мембраны и тканей мозга. Прикрепление ртути к клеткам мембран подавляет процесс активного переноса сахара через мембраны. В случае мозговых клеток это вызывает дефицит энергии и расстройство нервных импульсов.</w:t>
      </w:r>
    </w:p>
    <w:p w:rsidR="001F2F93" w:rsidRPr="001F2F93" w:rsidRDefault="001F2F93" w:rsidP="00B57E75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Основной биохимический эффект свинца (РЬ) состоит в подрыве синтеза гемоглобина. Он не дает возможности использовать кислород и глюкозу для выработки энергии.</w:t>
      </w:r>
    </w:p>
    <w:p w:rsidR="001F2F93" w:rsidRPr="001F2F93" w:rsidRDefault="001F2F93" w:rsidP="00B57E75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Хром (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Сг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>) является существенным элементом для питания растений и метаболизма животных, но, если концентрация хрома превышает 0,1 мг на 1 г веса тела, это может вызывать тошноту, кожные язвы, рак легких и т.д.</w:t>
      </w:r>
    </w:p>
    <w:p w:rsidR="001F2F93" w:rsidRPr="001F2F93" w:rsidRDefault="001F2F93" w:rsidP="00B57E75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Воздействие редкоземельных элементов — европия и тербия, используемых в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 люминесцентных лампах, еще предстоит исследовать.</w:t>
      </w:r>
    </w:p>
    <w:p w:rsidR="001F2F93" w:rsidRPr="001F2F93" w:rsidRDefault="001F2F93" w:rsidP="00B57E75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Следует также принять во внимание и отходы от печатных плат, используемых в электронных балластах, поскольку они не являются биоразрушаемыми. Эта же проблема 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касается упаковочных материалов, где полиэтилен,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термокол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 и т.д. используются вместо бумаги, джута, дерева и т.д.</w:t>
      </w:r>
    </w:p>
    <w:p w:rsidR="001F2F93" w:rsidRPr="001F2F93" w:rsidRDefault="001F2F93" w:rsidP="00B57E75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Солнечный свет, как главный источник энергии на Земле, имеет положительное воздействие в плане ка 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тализатора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 xml:space="preserve"> синтеза АТФ (аденозин-</w:t>
      </w:r>
      <w:proofErr w:type="spellStart"/>
      <w:r w:rsidRPr="001F2F93">
        <w:rPr>
          <w:rFonts w:ascii="Times New Roman" w:eastAsia="Times New Roman" w:hAnsi="Times New Roman" w:cs="Times New Roman"/>
          <w:sz w:val="24"/>
          <w:szCs w:val="24"/>
        </w:rPr>
        <w:t>трифосфата</w:t>
      </w:r>
      <w:proofErr w:type="spellEnd"/>
      <w:r w:rsidRPr="001F2F93">
        <w:rPr>
          <w:rFonts w:ascii="Times New Roman" w:eastAsia="Times New Roman" w:hAnsi="Times New Roman" w:cs="Times New Roman"/>
          <w:sz w:val="24"/>
          <w:szCs w:val="24"/>
        </w:rPr>
        <w:t>), т.е. синтеза пищи для всех живых организмов; выработки кислорода; обеспечения видимости окружающей среды; синтезирует гормоны, ответственные за различные виды деятельности живых организмов, например, кортизола, кальция и т.д. (для человека, растений и т.д</w:t>
      </w:r>
      <w:r w:rsidR="00B57E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2F93" w:rsidRPr="001F2F93" w:rsidRDefault="001F2F93" w:rsidP="00B57E7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Слишком длительное пребывание на солнце приводит к раку кожи (воздействие УФ лучей), различным заболеваниям глаз, например, конъюнктивиту, кератиту, заболеваниям сетчатки глаза (УФ излучение) и катаракте (ИК излучение). Длительное пребывание на солнце может быть также главной причиной почечных заболеваний среди женщин, работающих на воздухе в тропических странах</w:t>
      </w:r>
      <w:r w:rsidR="00CD0E08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93" w:rsidRPr="001F2F93" w:rsidRDefault="001F2F93" w:rsidP="00B57E75">
      <w:pPr>
        <w:shd w:val="clear" w:color="auto" w:fill="FFFFFF"/>
        <w:spacing w:after="0" w:line="240" w:lineRule="auto"/>
        <w:ind w:left="5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С развитием цивилизации люди все больше и больше работают в искусственной окружающей среде, например, в офисах с искусственным освещением. Длительное использование света подавляет секрецию мелатонина. Мелатонин — сильный антиоксидант, гормон кортизон подавляет стресс, а это вызывает расстройство эндокринной системы, и, похоже, является коренной причиной грядущих заболеваний, например, рака простаты, почечной недостаточности, бесплодия, рака груди и т.д. Все это является отрицательной стороной влияния оптического излучения на биосферу.</w:t>
      </w:r>
    </w:p>
    <w:p w:rsidR="001F2F93" w:rsidRPr="001F2F93" w:rsidRDefault="001F2F93" w:rsidP="00B57E75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F93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воздействия оптического излучения должны быть приняты во внимание для обеспечения мер предосторожности. Человеческая раса, одаренная высшим интеллектом, является создателем искусственного мира. Научное развитие не разрешит вернуться к первобытному времени. Для выживания необходим полный баланс между светом и экологией. Таким образом, следует продолжить совершенствование и изготовление устройств освещения с учетом соответствующего экологического баланса</w:t>
      </w:r>
      <w:r w:rsidR="00CD0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E08" w:rsidRPr="00CD0E08">
        <w:rPr>
          <w:rFonts w:ascii="Times New Roman" w:eastAsia="Times New Roman" w:hAnsi="Times New Roman" w:cs="Times New Roman"/>
          <w:sz w:val="24"/>
          <w:szCs w:val="24"/>
        </w:rPr>
        <w:t>[1]</w:t>
      </w:r>
      <w:r w:rsidRPr="001F2F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93" w:rsidRPr="00B57E75" w:rsidRDefault="001F2F93" w:rsidP="00B57E75">
      <w:pPr>
        <w:shd w:val="clear" w:color="auto" w:fill="FFFFFF"/>
        <w:spacing w:after="0" w:line="240" w:lineRule="auto"/>
        <w:ind w:left="14" w:firstLine="178"/>
        <w:jc w:val="both"/>
        <w:rPr>
          <w:rFonts w:ascii="Times New Roman" w:hAnsi="Times New Roman" w:cs="Times New Roman"/>
          <w:sz w:val="24"/>
          <w:szCs w:val="24"/>
        </w:rPr>
      </w:pPr>
    </w:p>
    <w:p w:rsidR="001F2F93" w:rsidRPr="00B57E75" w:rsidRDefault="001F2F93" w:rsidP="00761B6B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B6B" w:rsidRPr="004B4BAA" w:rsidRDefault="00761B6B" w:rsidP="00761B6B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Pr="004B4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4B4BA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61B6B" w:rsidRPr="00B57E75" w:rsidRDefault="00B57E75" w:rsidP="00BA181F">
      <w:pPr>
        <w:widowControl w:val="0"/>
        <w:numPr>
          <w:ilvl w:val="0"/>
          <w:numId w:val="2"/>
        </w:numPr>
        <w:shd w:val="clear" w:color="auto" w:fill="FFFFFF"/>
        <w:tabs>
          <w:tab w:val="left" w:pos="1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Гош</w:t>
      </w:r>
      <w:r w:rsidRPr="00B57E7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B57E75">
        <w:rPr>
          <w:rFonts w:ascii="Times New Roman" w:eastAsia="Times New Roman" w:hAnsi="Times New Roman" w:cs="Times New Roman"/>
          <w:i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Мазумдар</w:t>
      </w:r>
      <w:proofErr w:type="spellEnd"/>
      <w:r w:rsidRPr="00B57E7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B57E7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Свет и экология. Некоторые соображения</w:t>
      </w:r>
      <w:r w:rsidR="00761B6B" w:rsidRPr="00B57E75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761B6B" w:rsidRPr="004764C2">
        <w:rPr>
          <w:rFonts w:ascii="Times New Roman" w:eastAsia="Times New Roman" w:hAnsi="Times New Roman" w:cs="Times New Roman"/>
          <w:sz w:val="24"/>
          <w:szCs w:val="24"/>
        </w:rPr>
        <w:t>Светотехника</w:t>
      </w:r>
      <w:r w:rsidR="00761B6B" w:rsidRPr="00B57E75">
        <w:rPr>
          <w:rFonts w:ascii="Times New Roman" w:eastAsia="Times New Roman" w:hAnsi="Times New Roman" w:cs="Times New Roman"/>
          <w:sz w:val="24"/>
          <w:szCs w:val="24"/>
        </w:rPr>
        <w:t>. –200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61B6B" w:rsidRPr="00B57E75">
        <w:rPr>
          <w:rFonts w:ascii="Times New Roman" w:eastAsia="Times New Roman" w:hAnsi="Times New Roman" w:cs="Times New Roman"/>
          <w:sz w:val="24"/>
          <w:szCs w:val="24"/>
        </w:rPr>
        <w:t xml:space="preserve">. –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61B6B" w:rsidRPr="00B57E7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61B6B" w:rsidRPr="004764C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1B6B" w:rsidRPr="00B57E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="00761B6B" w:rsidRPr="00B57E7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="00761B6B" w:rsidRPr="00B57E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873" w:rsidRPr="00B57E75" w:rsidRDefault="00B57E75" w:rsidP="00B57E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 w:rsidRPr="00B57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Тулякова</w:t>
      </w:r>
      <w:proofErr w:type="spellEnd"/>
      <w:r w:rsidRPr="00B5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Биология с основами экологии [Электронный ресурс]: учебное пособие/ </w:t>
      </w:r>
      <w:proofErr w:type="spellStart"/>
      <w:r w:rsidRPr="00B57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Тулякова</w:t>
      </w:r>
      <w:proofErr w:type="spellEnd"/>
      <w:r w:rsidRPr="00B5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О.В.– Электрон. текстовые </w:t>
      </w:r>
      <w:proofErr w:type="gramStart"/>
      <w:r w:rsidRPr="00B57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данные.–</w:t>
      </w:r>
      <w:proofErr w:type="gramEnd"/>
      <w:r w:rsidRPr="00B5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Киров: Вятский государственный гуманитарный университет, 2011.– 373 c.</w:t>
      </w:r>
    </w:p>
    <w:p w:rsidR="00B57E75" w:rsidRDefault="00B57E75" w:rsidP="003763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3873" w:rsidRPr="003763DA" w:rsidRDefault="00253873" w:rsidP="00B57E75">
      <w:pPr>
        <w:shd w:val="clear" w:color="auto" w:fill="FFFFFF"/>
        <w:spacing w:after="0" w:line="240" w:lineRule="auto"/>
        <w:ind w:left="709" w:hanging="283"/>
        <w:jc w:val="both"/>
        <w:rPr>
          <w:lang w:val="en-US"/>
        </w:rPr>
      </w:pPr>
      <w:bookmarkStart w:id="0" w:name="_GoBack"/>
      <w:bookmarkEnd w:id="0"/>
    </w:p>
    <w:sectPr w:rsidR="00253873" w:rsidRPr="003763DA" w:rsidSect="00825F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7486"/>
    <w:multiLevelType w:val="hybridMultilevel"/>
    <w:tmpl w:val="7DF2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5CBC"/>
    <w:multiLevelType w:val="hybridMultilevel"/>
    <w:tmpl w:val="7C50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EE"/>
    <w:rsid w:val="00004422"/>
    <w:rsid w:val="00076BCA"/>
    <w:rsid w:val="00102FEE"/>
    <w:rsid w:val="001F2F93"/>
    <w:rsid w:val="00253873"/>
    <w:rsid w:val="002A6B84"/>
    <w:rsid w:val="00371F44"/>
    <w:rsid w:val="00375D40"/>
    <w:rsid w:val="003763DA"/>
    <w:rsid w:val="004B4BAA"/>
    <w:rsid w:val="00612AB4"/>
    <w:rsid w:val="00761B6B"/>
    <w:rsid w:val="00825F3B"/>
    <w:rsid w:val="00910A4B"/>
    <w:rsid w:val="009E70F1"/>
    <w:rsid w:val="00A55DA3"/>
    <w:rsid w:val="00B404CF"/>
    <w:rsid w:val="00B57E75"/>
    <w:rsid w:val="00BA181F"/>
    <w:rsid w:val="00BC1D56"/>
    <w:rsid w:val="00C903AA"/>
    <w:rsid w:val="00CD0E08"/>
    <w:rsid w:val="00D3272F"/>
    <w:rsid w:val="00DD11EE"/>
    <w:rsid w:val="00E73049"/>
    <w:rsid w:val="00E908C0"/>
    <w:rsid w:val="00F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3842D-A505-4457-A93C-14D4C8E5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3B"/>
  </w:style>
  <w:style w:type="paragraph" w:styleId="1">
    <w:name w:val="heading 1"/>
    <w:basedOn w:val="a"/>
    <w:next w:val="a"/>
    <w:link w:val="10"/>
    <w:uiPriority w:val="9"/>
    <w:qFormat/>
    <w:rsid w:val="00376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6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763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3763DA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73049"/>
    <w:rPr>
      <w:color w:val="808080"/>
    </w:rPr>
  </w:style>
  <w:style w:type="character" w:customStyle="1" w:styleId="apple-converted-space">
    <w:name w:val="apple-converted-space"/>
    <w:basedOn w:val="a0"/>
    <w:rsid w:val="00375D40"/>
  </w:style>
  <w:style w:type="paragraph" w:styleId="a6">
    <w:name w:val="Normal (Web)"/>
    <w:basedOn w:val="a"/>
    <w:uiPriority w:val="99"/>
    <w:semiHidden/>
    <w:unhideWhenUsed/>
    <w:rsid w:val="00E9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773C-77C6-4A31-9182-8037E3AF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Пиляева</dc:creator>
  <cp:keywords/>
  <dc:description/>
  <cp:lastModifiedBy>Ольга Пиляева</cp:lastModifiedBy>
  <cp:revision>13</cp:revision>
  <dcterms:created xsi:type="dcterms:W3CDTF">2016-11-29T06:00:00Z</dcterms:created>
  <dcterms:modified xsi:type="dcterms:W3CDTF">2019-05-27T04:41:00Z</dcterms:modified>
</cp:coreProperties>
</file>