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2F9" w:rsidRPr="004D62F2" w:rsidRDefault="004D62F2" w:rsidP="004D62F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Программа эмулятор</w:t>
      </w:r>
    </w:p>
    <w:bookmarkEnd w:id="0"/>
    <w:p w:rsidR="009B42F9" w:rsidRPr="004D62F2" w:rsidRDefault="009B42F9" w:rsidP="008F24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F24DE" w:rsidRDefault="008F24DE" w:rsidP="008F24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7E7A">
        <w:rPr>
          <w:rFonts w:ascii="Times New Roman" w:hAnsi="Times New Roman" w:cs="Times New Roman"/>
          <w:sz w:val="24"/>
          <w:szCs w:val="24"/>
          <w:shd w:val="clear" w:color="auto" w:fill="FFFFFF"/>
        </w:rPr>
        <w:t>Лабораторный практикум является обязательным компонентом обучения во всех инженерных курсах, принимаемых в обучении. Во время практикума студенты закрепляют теоретические знания практической работой с микропроцессором, учатся работать с контрольно-измерительной аппаратурой, приобретают исследовательские навыки. В связи с динамическим изменением элементной базы электроники, измерительной аппаратуры, электронный практикум должен своевременно обновляться и совершенствоваться. Дело это трудоемкое и достаточно дорогое, особенно в нынешних условиях.</w:t>
      </w:r>
    </w:p>
    <w:p w:rsidR="008F24DE" w:rsidRPr="004B7E7A" w:rsidRDefault="008F24DE" w:rsidP="008F24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7E7A">
        <w:rPr>
          <w:rFonts w:ascii="Times New Roman" w:hAnsi="Times New Roman" w:cs="Times New Roman"/>
          <w:sz w:val="24"/>
          <w:szCs w:val="24"/>
          <w:shd w:val="clear" w:color="auto" w:fill="F6F6F6"/>
        </w:rPr>
        <w:t>Эксплуатация морально устаревших и отсутствие современных учебных лабораторных комплексов не позволяет в полном объеме получить практические навыки для закрепления изученного теоретического материала, что негативно сказывается на качестве образовательного процесса в целом.</w:t>
      </w:r>
    </w:p>
    <w:p w:rsidR="008F24DE" w:rsidRPr="004B7E7A" w:rsidRDefault="008F24DE" w:rsidP="008F24DE">
      <w:pPr>
        <w:pBdr>
          <w:bottom w:val="single" w:sz="4" w:space="0" w:color="D6DDB9"/>
        </w:pBd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4B7E7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При обучении студентов технических специальностей, порой возникает вопрос: «На каком оборудовании проводить лабораторные работы?» С одной стороны существует достаточно большое предложение по различным лабораторным стендам различных фирм. Но это оборудование достаточно дорого, а для проведения лабораторных работ его потребуется не менее 10-12 однотипных стендов для обеспечения работы подгруппы студентов. Что довольно дорого для учебного заведения.</w:t>
      </w:r>
    </w:p>
    <w:p w:rsidR="008F24DE" w:rsidRPr="004B7E7A" w:rsidRDefault="008F24DE" w:rsidP="008F24DE">
      <w:pPr>
        <w:pStyle w:val="1"/>
        <w:pBdr>
          <w:bottom w:val="single" w:sz="4" w:space="0" w:color="D6DDB9"/>
        </w:pBdr>
        <w:shd w:val="clear" w:color="auto" w:fill="FFFFFF"/>
        <w:spacing w:before="0" w:beforeAutospacing="0" w:after="0" w:afterAutospacing="0"/>
        <w:ind w:firstLine="709"/>
        <w:jc w:val="both"/>
        <w:rPr>
          <w:sz w:val="24"/>
          <w:szCs w:val="24"/>
        </w:rPr>
      </w:pPr>
      <w:r w:rsidRPr="004B7E7A">
        <w:rPr>
          <w:rStyle w:val="c0"/>
          <w:rFonts w:eastAsiaTheme="majorEastAsia"/>
          <w:b w:val="0"/>
          <w:bCs w:val="0"/>
          <w:sz w:val="24"/>
          <w:szCs w:val="24"/>
        </w:rPr>
        <w:t>Выходом из этого положения может стать проведение виртуальных лабораторных работ с использованием программ эмуляторов.</w:t>
      </w:r>
    </w:p>
    <w:p w:rsidR="008F24DE" w:rsidRPr="004B7E7A" w:rsidRDefault="008F24DE" w:rsidP="008F24DE">
      <w:pPr>
        <w:pStyle w:val="1"/>
        <w:pBdr>
          <w:bottom w:val="single" w:sz="4" w:space="0" w:color="D6DDB9"/>
        </w:pBdr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rFonts w:eastAsiaTheme="majorEastAsia"/>
          <w:b w:val="0"/>
          <w:bCs w:val="0"/>
          <w:sz w:val="24"/>
          <w:szCs w:val="24"/>
        </w:rPr>
      </w:pPr>
      <w:r w:rsidRPr="004B7E7A">
        <w:rPr>
          <w:rStyle w:val="c0"/>
          <w:rFonts w:eastAsiaTheme="majorEastAsia"/>
          <w:b w:val="0"/>
          <w:bCs w:val="0"/>
          <w:sz w:val="24"/>
          <w:szCs w:val="24"/>
        </w:rPr>
        <w:t>Таких программ в сети достаточно много, но, к сожалению, многие из них платные.</w:t>
      </w:r>
    </w:p>
    <w:p w:rsidR="008F24DE" w:rsidRPr="004B7E7A" w:rsidRDefault="008F24DE" w:rsidP="008F24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7E7A">
        <w:rPr>
          <w:rFonts w:ascii="Times New Roman" w:hAnsi="Times New Roman" w:cs="Times New Roman"/>
          <w:sz w:val="24"/>
          <w:szCs w:val="24"/>
          <w:shd w:val="clear" w:color="auto" w:fill="FFFFFF"/>
        </w:rPr>
        <w:t>Использование при проведении практических и лабораторных занятий специализированных установок, стендов, тренажеров, обучающих систем и электронных учебников на базе персональных ЭВМ, программных моделей, эмуляторов и других компьютерных технологий и средств индивидуального и группового обучения, в том числе и дистанционного, существенно повышает эффективность обучения и подготовки специалистов в области вычислительной техники. Порой применение программ эмуляторов бывает более наглядным и доступным.</w:t>
      </w:r>
    </w:p>
    <w:p w:rsidR="008F24DE" w:rsidRPr="004B7E7A" w:rsidRDefault="008F24DE" w:rsidP="008F24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6F6F6"/>
        </w:rPr>
      </w:pPr>
      <w:r w:rsidRPr="004B7E7A">
        <w:rPr>
          <w:rFonts w:ascii="Times New Roman" w:hAnsi="Times New Roman" w:cs="Times New Roman"/>
          <w:sz w:val="24"/>
          <w:szCs w:val="24"/>
          <w:shd w:val="clear" w:color="auto" w:fill="F6F6F6"/>
        </w:rPr>
        <w:t>Использование виртуальных лабораторий в учебном процессе позволяет с одной стороны предоставить возможность обучающемуся провести эксперименты с оборудованием и материалом, которыми он не имеет возможности воспользоваться из-за отсутствия реальной лаборатории, получить практические навыки проведения экспериментов, ознакомиться детально с компьютерной моделью и процессом работы уникальной аппаратуры, исследовать опасные в реальной ситуации процессы и явления, не опаса</w:t>
      </w:r>
      <w:r>
        <w:rPr>
          <w:rFonts w:ascii="Times New Roman" w:hAnsi="Times New Roman" w:cs="Times New Roman"/>
          <w:sz w:val="24"/>
          <w:szCs w:val="24"/>
          <w:shd w:val="clear" w:color="auto" w:fill="F6F6F6"/>
        </w:rPr>
        <w:t>ясь за возможные последствия</w:t>
      </w:r>
      <w:r w:rsidRPr="004B7E7A">
        <w:rPr>
          <w:rFonts w:ascii="Times New Roman" w:hAnsi="Times New Roman" w:cs="Times New Roman"/>
          <w:sz w:val="24"/>
          <w:szCs w:val="24"/>
          <w:shd w:val="clear" w:color="auto" w:fill="F6F6F6"/>
        </w:rPr>
        <w:t>. С другой стороны, подключение имеющегося лабораторного оборудования и приборов к компьютеру в рамках виртуальной лаборатории позволяет перевести традиционную лабораторию на новый уровень технологий, соответствующий сегодняшнему уровню развития науки и техники.</w:t>
      </w:r>
    </w:p>
    <w:p w:rsidR="008F24DE" w:rsidRPr="004B7E7A" w:rsidRDefault="008F24DE" w:rsidP="008F24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E7A">
        <w:rPr>
          <w:rFonts w:ascii="Times New Roman" w:hAnsi="Times New Roman" w:cs="Times New Roman"/>
          <w:b/>
          <w:bCs/>
          <w:sz w:val="24"/>
          <w:szCs w:val="24"/>
        </w:rPr>
        <w:t>Эмуляция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7E7A">
        <w:rPr>
          <w:rFonts w:ascii="Times New Roman" w:hAnsi="Times New Roman" w:cs="Times New Roman"/>
          <w:sz w:val="24"/>
          <w:szCs w:val="24"/>
        </w:rPr>
        <w:t>(англ. </w:t>
      </w:r>
      <w:proofErr w:type="spellStart"/>
      <w:r w:rsidRPr="004B7E7A">
        <w:rPr>
          <w:rFonts w:ascii="Times New Roman" w:hAnsi="Times New Roman" w:cs="Times New Roman"/>
          <w:i/>
          <w:iCs/>
          <w:sz w:val="24"/>
          <w:szCs w:val="24"/>
        </w:rPr>
        <w:t>emulation</w:t>
      </w:r>
      <w:proofErr w:type="spellEnd"/>
      <w:r w:rsidRPr="004B7E7A">
        <w:rPr>
          <w:rFonts w:ascii="Times New Roman" w:hAnsi="Times New Roman" w:cs="Times New Roman"/>
          <w:sz w:val="24"/>
          <w:szCs w:val="24"/>
        </w:rPr>
        <w:t>) в вычислительной технике - комплекс программных, аппаратных средств или их сочетание, предназначенное для копирования (или </w:t>
      </w:r>
      <w:r w:rsidRPr="004B7E7A">
        <w:rPr>
          <w:rFonts w:ascii="Times New Roman" w:hAnsi="Times New Roman" w:cs="Times New Roman"/>
          <w:i/>
          <w:iCs/>
          <w:sz w:val="24"/>
          <w:szCs w:val="24"/>
        </w:rPr>
        <w:t>эмулирования</w:t>
      </w:r>
      <w:r w:rsidRPr="004B7E7A">
        <w:rPr>
          <w:rFonts w:ascii="Times New Roman" w:hAnsi="Times New Roman" w:cs="Times New Roman"/>
          <w:sz w:val="24"/>
          <w:szCs w:val="24"/>
        </w:rPr>
        <w:t>) функций одной вычислительной системы (</w:t>
      </w:r>
      <w:r w:rsidRPr="004B7E7A">
        <w:rPr>
          <w:rFonts w:ascii="Times New Roman" w:hAnsi="Times New Roman" w:cs="Times New Roman"/>
          <w:i/>
          <w:iCs/>
          <w:sz w:val="24"/>
          <w:szCs w:val="24"/>
        </w:rPr>
        <w:t>гостя</w:t>
      </w:r>
      <w:r w:rsidRPr="004B7E7A">
        <w:rPr>
          <w:rFonts w:ascii="Times New Roman" w:hAnsi="Times New Roman" w:cs="Times New Roman"/>
          <w:sz w:val="24"/>
          <w:szCs w:val="24"/>
        </w:rPr>
        <w:t>) на другой, отличной от первой, вычислительной системе (</w:t>
      </w:r>
      <w:r w:rsidRPr="004B7E7A">
        <w:rPr>
          <w:rFonts w:ascii="Times New Roman" w:hAnsi="Times New Roman" w:cs="Times New Roman"/>
          <w:i/>
          <w:iCs/>
          <w:sz w:val="24"/>
          <w:szCs w:val="24"/>
        </w:rPr>
        <w:t>хосте</w:t>
      </w:r>
      <w:r w:rsidRPr="004B7E7A">
        <w:rPr>
          <w:rFonts w:ascii="Times New Roman" w:hAnsi="Times New Roman" w:cs="Times New Roman"/>
          <w:sz w:val="24"/>
          <w:szCs w:val="24"/>
        </w:rPr>
        <w:t>) таким образом, чтобы эмулированное поведение как можно ближе соответствовало поведению оригинальной системы (</w:t>
      </w:r>
      <w:r w:rsidRPr="004B7E7A">
        <w:rPr>
          <w:rFonts w:ascii="Times New Roman" w:hAnsi="Times New Roman" w:cs="Times New Roman"/>
          <w:i/>
          <w:iCs/>
          <w:sz w:val="24"/>
          <w:szCs w:val="24"/>
        </w:rPr>
        <w:t>гостя</w:t>
      </w:r>
      <w:r w:rsidRPr="004B7E7A">
        <w:rPr>
          <w:rFonts w:ascii="Times New Roman" w:hAnsi="Times New Roman" w:cs="Times New Roman"/>
          <w:sz w:val="24"/>
          <w:szCs w:val="24"/>
        </w:rPr>
        <w:t>). Целью является максимально точное воспроизведение поведения в отличие от разных форм компьютерного моделирования, в которых имитируется поведение некоторой абстрактной модели</w:t>
      </w:r>
    </w:p>
    <w:p w:rsidR="008F24DE" w:rsidRPr="004B7E7A" w:rsidRDefault="008F24DE" w:rsidP="008F24DE">
      <w:pPr>
        <w:pStyle w:val="1"/>
        <w:pBdr>
          <w:bottom w:val="single" w:sz="4" w:space="0" w:color="D6DDB9"/>
        </w:pBdr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sz w:val="24"/>
          <w:szCs w:val="24"/>
          <w:shd w:val="clear" w:color="auto" w:fill="FFFFFF"/>
        </w:rPr>
      </w:pPr>
      <w:r w:rsidRPr="004B7E7A">
        <w:rPr>
          <w:sz w:val="24"/>
          <w:szCs w:val="24"/>
        </w:rPr>
        <w:t xml:space="preserve">Программа </w:t>
      </w:r>
      <w:r w:rsidRPr="004B7E7A">
        <w:rPr>
          <w:sz w:val="24"/>
          <w:szCs w:val="24"/>
          <w:shd w:val="clear" w:color="auto" w:fill="FFFFFF"/>
        </w:rPr>
        <w:t>эмулятор - это программное обеспечение, запускаемое хост системой для эмуляции аппаратной архитектуры, программных функций и периферийных устройств другой системы для совместимости со старым программным обеспечением, таким как среды программирования.</w:t>
      </w:r>
    </w:p>
    <w:p w:rsidR="008F24DE" w:rsidRPr="004B7E7A" w:rsidRDefault="008F24DE" w:rsidP="008F24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7E7A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Эмуляторы для обучения – это интерактивные модели, имитаторы управления процессом, оборудованием, механизмом, а также имитаторы ситуации. Главная цель – обучение через действие. Чаще всего эмуляторы, которые используются в наши дни, представлены механическими и компьютерными (виртуальными) версиями.</w:t>
      </w:r>
    </w:p>
    <w:p w:rsidR="008F24DE" w:rsidRPr="004B7E7A" w:rsidRDefault="008F24DE" w:rsidP="008F24DE">
      <w:pPr>
        <w:pStyle w:val="2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4B7E7A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Преимущества применения эмуляторов:</w:t>
      </w:r>
    </w:p>
    <w:p w:rsidR="008F24DE" w:rsidRPr="004B7E7A" w:rsidRDefault="008F24DE" w:rsidP="008F24DE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E7A">
        <w:rPr>
          <w:rFonts w:ascii="Times New Roman" w:hAnsi="Times New Roman" w:cs="Times New Roman"/>
          <w:b/>
          <w:bCs/>
          <w:sz w:val="24"/>
          <w:szCs w:val="24"/>
        </w:rPr>
        <w:t>Скорость</w:t>
      </w:r>
      <w:r w:rsidRPr="004B7E7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B7E7A">
        <w:rPr>
          <w:rFonts w:ascii="Times New Roman" w:hAnsi="Times New Roman" w:cs="Times New Roman"/>
          <w:sz w:val="24"/>
          <w:szCs w:val="24"/>
        </w:rPr>
        <w:t>Эмуляционное</w:t>
      </w:r>
      <w:proofErr w:type="spellEnd"/>
      <w:r w:rsidRPr="004B7E7A">
        <w:rPr>
          <w:rFonts w:ascii="Times New Roman" w:hAnsi="Times New Roman" w:cs="Times New Roman"/>
          <w:sz w:val="24"/>
          <w:szCs w:val="24"/>
        </w:rPr>
        <w:t xml:space="preserve"> обучение позволяет быстрей всего научить тем или иным практическим навыкам новичков.</w:t>
      </w:r>
    </w:p>
    <w:p w:rsidR="008F24DE" w:rsidRPr="004B7E7A" w:rsidRDefault="008F24DE" w:rsidP="008F24DE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E7A">
        <w:rPr>
          <w:rFonts w:ascii="Times New Roman" w:hAnsi="Times New Roman" w:cs="Times New Roman"/>
          <w:b/>
          <w:bCs/>
          <w:sz w:val="24"/>
          <w:szCs w:val="24"/>
        </w:rPr>
        <w:t>Актуальность.</w:t>
      </w:r>
      <w:r w:rsidRPr="004B7E7A">
        <w:rPr>
          <w:rFonts w:ascii="Times New Roman" w:hAnsi="Times New Roman" w:cs="Times New Roman"/>
          <w:sz w:val="24"/>
          <w:szCs w:val="24"/>
        </w:rPr>
        <w:t> Технологии в современном мире меняются очень быстро. Угнаться за этой динамикой в теории ещё возможно, а на практике – гораздо сложней. Но если под рукой есть толковые актуализирующиеся эмуляторы (а обновление ПО это отлично позволяет сделать), то учащимся, персоналу, которые используют такие имитаторы удается достойно соответствовать реальным требованиям.</w:t>
      </w:r>
    </w:p>
    <w:p w:rsidR="008F24DE" w:rsidRPr="004B7E7A" w:rsidRDefault="008F24DE" w:rsidP="008F24DE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E7A">
        <w:rPr>
          <w:rFonts w:ascii="Times New Roman" w:hAnsi="Times New Roman" w:cs="Times New Roman"/>
          <w:b/>
          <w:bCs/>
          <w:sz w:val="24"/>
          <w:szCs w:val="24"/>
        </w:rPr>
        <w:t>Точность и контроль</w:t>
      </w:r>
      <w:r w:rsidRPr="004B7E7A">
        <w:rPr>
          <w:rFonts w:ascii="Times New Roman" w:hAnsi="Times New Roman" w:cs="Times New Roman"/>
          <w:sz w:val="24"/>
          <w:szCs w:val="24"/>
        </w:rPr>
        <w:t>. Возможность фиксировать процесс обучения, наблюдать и корректировать действия.</w:t>
      </w:r>
    </w:p>
    <w:p w:rsidR="008F24DE" w:rsidRPr="004B7E7A" w:rsidRDefault="008F24DE" w:rsidP="008F24DE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4B7E7A">
        <w:rPr>
          <w:rFonts w:ascii="Times New Roman" w:hAnsi="Times New Roman" w:cs="Times New Roman"/>
          <w:b/>
          <w:bCs/>
          <w:sz w:val="24"/>
          <w:szCs w:val="24"/>
        </w:rPr>
        <w:t>Вовлечённость и увлеченность в процесс обучения.</w:t>
      </w:r>
      <w:r w:rsidRPr="004B7E7A">
        <w:rPr>
          <w:rFonts w:ascii="Times New Roman" w:hAnsi="Times New Roman" w:cs="Times New Roman"/>
          <w:sz w:val="24"/>
          <w:szCs w:val="24"/>
        </w:rPr>
        <w:t xml:space="preserve"> Усиление эффекта интерактивности и </w:t>
      </w:r>
      <w:proofErr w:type="spellStart"/>
      <w:r w:rsidRPr="004B7E7A">
        <w:rPr>
          <w:rFonts w:ascii="Times New Roman" w:hAnsi="Times New Roman" w:cs="Times New Roman"/>
          <w:sz w:val="24"/>
          <w:szCs w:val="24"/>
        </w:rPr>
        <w:t>геймификации</w:t>
      </w:r>
      <w:proofErr w:type="spellEnd"/>
      <w:r w:rsidRPr="004B7E7A">
        <w:rPr>
          <w:rFonts w:ascii="Times New Roman" w:hAnsi="Times New Roman" w:cs="Times New Roman"/>
          <w:sz w:val="24"/>
          <w:szCs w:val="24"/>
        </w:rPr>
        <w:t xml:space="preserve"> (а с ними - и увеличение уровня мотивации). Эмоциональное вовлечение в процесс обучение благоприятно влияет на уровень усвоения материала, продуктивность. Но это возможно именно когда эмулятор – именно толковый имитатор реальности, а не просто игра. В последнем случае процесс вовлечения тоже будет, но разрыв с реальностью может скорей сформировать игровую зависимость, а не </w:t>
      </w:r>
      <w:proofErr w:type="spellStart"/>
      <w:r w:rsidRPr="004B7E7A">
        <w:rPr>
          <w:rFonts w:ascii="Times New Roman" w:hAnsi="Times New Roman" w:cs="Times New Roman"/>
          <w:sz w:val="24"/>
          <w:szCs w:val="24"/>
        </w:rPr>
        <w:t>сконцентрированность</w:t>
      </w:r>
      <w:proofErr w:type="spellEnd"/>
      <w:r w:rsidRPr="004B7E7A">
        <w:rPr>
          <w:rFonts w:ascii="Times New Roman" w:hAnsi="Times New Roman" w:cs="Times New Roman"/>
          <w:sz w:val="24"/>
          <w:szCs w:val="24"/>
        </w:rPr>
        <w:t xml:space="preserve"> на реальном объекте изучения. Поэтому прежде чем внедрять эмулятор в обучение ВУЗа, колледжа, учебного центра, компании, нужно максимально ответственно отнестись к самому эмулятору, платформе, на котором он реализован. </w:t>
      </w:r>
    </w:p>
    <w:p w:rsidR="008F24DE" w:rsidRPr="004B7E7A" w:rsidRDefault="008F24DE" w:rsidP="008F24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E7A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достоинствам использования эмуляторов можно отнести простоту их использования и нулевую стоимость. Разработчику не нужно покупать огромное количество устройств с различными характеристиками, чтобы проверить работоспособность приложения на различных смартфонах. Достаточно создать несколько эмуляторов с требуемыми характеристиками и запустить на них приложение.</w:t>
      </w:r>
    </w:p>
    <w:p w:rsidR="008F24DE" w:rsidRPr="004B7E7A" w:rsidRDefault="008F24DE" w:rsidP="008F24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E7A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сожалению, эмуляторы имеют и ряд недостатков:</w:t>
      </w:r>
    </w:p>
    <w:p w:rsidR="008F24DE" w:rsidRPr="004B7E7A" w:rsidRDefault="008F24DE" w:rsidP="008F24DE">
      <w:pPr>
        <w:numPr>
          <w:ilvl w:val="0"/>
          <w:numId w:val="2"/>
        </w:numPr>
        <w:spacing w:after="0" w:line="240" w:lineRule="auto"/>
        <w:ind w:left="1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E7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Требуют много системных ресурсов.</w:t>
      </w:r>
    </w:p>
    <w:p w:rsidR="008F24DE" w:rsidRPr="004B7E7A" w:rsidRDefault="008F24DE" w:rsidP="008F24DE">
      <w:pPr>
        <w:numPr>
          <w:ilvl w:val="0"/>
          <w:numId w:val="2"/>
        </w:numPr>
        <w:spacing w:after="0" w:line="240" w:lineRule="auto"/>
        <w:ind w:left="1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Из-за различий в архитектуре процессоров компьютера и смартфона медленно запускаются. Современные персональные компьютеры построены на архитектурах x86 и x64, а большинство процессоров смартфонов на </w:t>
      </w:r>
      <w:proofErr w:type="spellStart"/>
      <w:r w:rsidRPr="004B7E7A">
        <w:rPr>
          <w:rFonts w:ascii="Times New Roman" w:eastAsia="Times New Roman" w:hAnsi="Times New Roman" w:cs="Times New Roman"/>
          <w:sz w:val="24"/>
          <w:szCs w:val="24"/>
          <w:lang w:eastAsia="ru-RU"/>
        </w:rPr>
        <w:t>Android</w:t>
      </w:r>
      <w:proofErr w:type="spellEnd"/>
      <w:r w:rsidRPr="004B7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ARM. Процесс эмуляции одной архитектуры на другой чрезвычайно сложен и происходит довольно медленно.</w:t>
      </w:r>
    </w:p>
    <w:p w:rsidR="008F24DE" w:rsidRPr="004B7E7A" w:rsidRDefault="008F24DE" w:rsidP="008F24DE">
      <w:pPr>
        <w:numPr>
          <w:ilvl w:val="0"/>
          <w:numId w:val="2"/>
        </w:numPr>
        <w:spacing w:after="0" w:line="240" w:lineRule="auto"/>
        <w:ind w:left="1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некоторых случаях стандартного эмулятора недостаточно. Речь идет о возможностях смартфонов, которыми обычные компьютеры не обладают (например, наличие датчика </w:t>
      </w:r>
      <w:proofErr w:type="spellStart"/>
      <w:r w:rsidRPr="004B7E7A">
        <w:rPr>
          <w:rFonts w:ascii="Times New Roman" w:eastAsia="Times New Roman" w:hAnsi="Times New Roman" w:cs="Times New Roman"/>
          <w:sz w:val="24"/>
          <w:szCs w:val="24"/>
          <w:lang w:eastAsia="ru-RU"/>
        </w:rPr>
        <w:t>gps</w:t>
      </w:r>
      <w:proofErr w:type="spellEnd"/>
      <w:r w:rsidRPr="004B7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акселерометра). В таких случаях полноценную отладку можно провести только с использованием реального устройства.</w:t>
      </w:r>
    </w:p>
    <w:p w:rsidR="00645993" w:rsidRDefault="00645993"/>
    <w:p w:rsidR="00620843" w:rsidRDefault="00620843"/>
    <w:p w:rsidR="00620843" w:rsidRDefault="00620843"/>
    <w:p w:rsidR="00620843" w:rsidRDefault="00620843"/>
    <w:p w:rsidR="008F24DE" w:rsidRDefault="008F24DE" w:rsidP="008F24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36A6">
        <w:rPr>
          <w:rFonts w:ascii="Times New Roman" w:hAnsi="Times New Roman" w:cs="Times New Roman"/>
          <w:b/>
          <w:sz w:val="24"/>
          <w:szCs w:val="24"/>
        </w:rPr>
        <w:t>Список источников</w:t>
      </w:r>
    </w:p>
    <w:p w:rsidR="008F24DE" w:rsidRDefault="008F24DE"/>
    <w:p w:rsidR="008F24DE" w:rsidRPr="00043662" w:rsidRDefault="008F24DE" w:rsidP="00043662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3662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Троицкий Д.И. Виртуальные лабораторные работы в инженерном образовании [Электронный ресурс] // Интерактивные электронные технические руководства. – 2008. – № 2</w:t>
      </w:r>
    </w:p>
    <w:p w:rsidR="008F24DE" w:rsidRPr="00043662" w:rsidRDefault="008F24DE" w:rsidP="00043662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662">
        <w:rPr>
          <w:rStyle w:val="c12"/>
          <w:rFonts w:ascii="Times New Roman" w:hAnsi="Times New Roman" w:cs="Times New Roman"/>
          <w:sz w:val="24"/>
          <w:szCs w:val="24"/>
        </w:rPr>
        <w:t>Учебное и лабораторное оборудование /Электронный ресурс URL: </w:t>
      </w:r>
      <w:hyperlink r:id="rId5" w:history="1">
        <w:r w:rsidRPr="00043662">
          <w:rPr>
            <w:rStyle w:val="a3"/>
            <w:rFonts w:ascii="Times New Roman" w:hAnsi="Times New Roman" w:cs="Times New Roman"/>
            <w:color w:val="681DA8"/>
            <w:sz w:val="24"/>
            <w:szCs w:val="24"/>
            <w:shd w:val="clear" w:color="auto" w:fill="FFFFFF"/>
          </w:rPr>
          <w:t>http://uilomsk.ru/profobrazovanie/electronika_shemotehnika_vt/</w:t>
        </w:r>
      </w:hyperlink>
    </w:p>
    <w:p w:rsidR="008F24DE" w:rsidRPr="00043662" w:rsidRDefault="008F24DE" w:rsidP="00043662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662">
        <w:rPr>
          <w:rFonts w:ascii="Times New Roman" w:hAnsi="Times New Roman" w:cs="Times New Roman"/>
          <w:sz w:val="24"/>
          <w:szCs w:val="24"/>
          <w:shd w:val="clear" w:color="auto" w:fill="FFFFFF"/>
        </w:rPr>
        <w:t>Шабалин, А.М. Виртуализация операционных систем: возможности и перспективы использования в учебном процессе / А.М. Шабалин. // Наука о человеке. - 2017. - №1</w:t>
      </w:r>
    </w:p>
    <w:sectPr w:rsidR="008F24DE" w:rsidRPr="00043662" w:rsidSect="00645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C0DE3"/>
    <w:multiLevelType w:val="multilevel"/>
    <w:tmpl w:val="FABA4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333DDA"/>
    <w:multiLevelType w:val="multilevel"/>
    <w:tmpl w:val="47CA9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8843990"/>
    <w:multiLevelType w:val="hybridMultilevel"/>
    <w:tmpl w:val="0824C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24DE"/>
    <w:rsid w:val="00043662"/>
    <w:rsid w:val="004D62F2"/>
    <w:rsid w:val="00620843"/>
    <w:rsid w:val="00645993"/>
    <w:rsid w:val="008F24DE"/>
    <w:rsid w:val="009B42F9"/>
    <w:rsid w:val="00EA6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BD1DA3-6157-4DC9-96E4-C419C12E9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4DE"/>
  </w:style>
  <w:style w:type="paragraph" w:styleId="1">
    <w:name w:val="heading 1"/>
    <w:basedOn w:val="a"/>
    <w:link w:val="10"/>
    <w:uiPriority w:val="9"/>
    <w:qFormat/>
    <w:rsid w:val="008F24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24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24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0">
    <w:name w:val="c0"/>
    <w:basedOn w:val="a0"/>
    <w:rsid w:val="008F24DE"/>
  </w:style>
  <w:style w:type="character" w:customStyle="1" w:styleId="20">
    <w:name w:val="Заголовок 2 Знак"/>
    <w:basedOn w:val="a0"/>
    <w:link w:val="2"/>
    <w:uiPriority w:val="9"/>
    <w:semiHidden/>
    <w:rsid w:val="008F24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12">
    <w:name w:val="c12"/>
    <w:basedOn w:val="a0"/>
    <w:rsid w:val="008F24DE"/>
  </w:style>
  <w:style w:type="character" w:styleId="a3">
    <w:name w:val="Hyperlink"/>
    <w:basedOn w:val="a0"/>
    <w:uiPriority w:val="99"/>
    <w:semiHidden/>
    <w:unhideWhenUsed/>
    <w:rsid w:val="008F24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F24DE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0436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47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ilomsk.ru/profobrazovanie/electronika_shemotehnika_v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1014</Words>
  <Characters>5784</Characters>
  <Application>Microsoft Office Word</Application>
  <DocSecurity>0</DocSecurity>
  <Lines>48</Lines>
  <Paragraphs>13</Paragraphs>
  <ScaleCrop>false</ScaleCrop>
  <Company/>
  <LinksUpToDate>false</LinksUpToDate>
  <CharactersWithSpaces>6785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user-104</dc:creator>
  <cp:lastModifiedBy>Учетная запись Майкрософт</cp:lastModifiedBy>
  <cp:revision>5</cp:revision>
  <dcterms:created xsi:type="dcterms:W3CDTF">2022-05-27T07:42:00Z</dcterms:created>
  <dcterms:modified xsi:type="dcterms:W3CDTF">2022-06-22T07:48:00Z</dcterms:modified>
</cp:coreProperties>
</file>