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CC8" w:rsidRPr="005C3CC8" w:rsidRDefault="005C3CC8" w:rsidP="005C3CC8">
      <w:pPr>
        <w:spacing w:after="0" w:line="240" w:lineRule="auto"/>
        <w:rPr>
          <w:rFonts w:ascii="Times New Roman" w:hAnsi="Times New Roman" w:cs="Times New Roman"/>
          <w:sz w:val="28"/>
          <w:szCs w:val="28"/>
        </w:rPr>
      </w:pPr>
      <w:r w:rsidRPr="005C3CC8">
        <w:rPr>
          <w:rFonts w:ascii="Times New Roman" w:hAnsi="Times New Roman" w:cs="Times New Roman"/>
          <w:sz w:val="28"/>
          <w:szCs w:val="28"/>
        </w:rPr>
        <w:t xml:space="preserve">УДК </w:t>
      </w:r>
      <w:r w:rsidRPr="005C3CC8">
        <w:rPr>
          <w:rFonts w:ascii="Times New Roman" w:hAnsi="Times New Roman" w:cs="Times New Roman"/>
          <w:sz w:val="28"/>
          <w:szCs w:val="28"/>
        </w:rPr>
        <w:t>631.89</w:t>
      </w:r>
    </w:p>
    <w:p w:rsidR="005C3CC8" w:rsidRPr="005C3CC8" w:rsidRDefault="005C3CC8" w:rsidP="005C3CC8">
      <w:pPr>
        <w:spacing w:after="0" w:line="240" w:lineRule="auto"/>
        <w:ind w:firstLine="567"/>
        <w:jc w:val="right"/>
        <w:rPr>
          <w:rFonts w:ascii="Times New Roman" w:hAnsi="Times New Roman" w:cs="Times New Roman"/>
          <w:b/>
          <w:sz w:val="28"/>
          <w:szCs w:val="28"/>
        </w:rPr>
      </w:pPr>
      <w:r w:rsidRPr="005C3CC8">
        <w:rPr>
          <w:rFonts w:ascii="Times New Roman" w:hAnsi="Times New Roman" w:cs="Times New Roman"/>
          <w:b/>
          <w:sz w:val="28"/>
          <w:szCs w:val="28"/>
        </w:rPr>
        <w:t>Белова М.К.</w:t>
      </w:r>
    </w:p>
    <w:p w:rsidR="005C3CC8" w:rsidRPr="005C3CC8" w:rsidRDefault="005C3CC8" w:rsidP="005C3CC8">
      <w:pPr>
        <w:spacing w:after="0" w:line="240" w:lineRule="auto"/>
        <w:ind w:firstLine="567"/>
        <w:jc w:val="right"/>
        <w:rPr>
          <w:rFonts w:ascii="Times New Roman" w:hAnsi="Times New Roman" w:cs="Times New Roman"/>
          <w:sz w:val="28"/>
          <w:szCs w:val="28"/>
        </w:rPr>
      </w:pPr>
      <w:r w:rsidRPr="005C3CC8">
        <w:rPr>
          <w:rFonts w:ascii="Times New Roman" w:hAnsi="Times New Roman" w:cs="Times New Roman"/>
          <w:sz w:val="28"/>
          <w:szCs w:val="28"/>
        </w:rPr>
        <w:t>студентка факультета агрономии и экологии</w:t>
      </w:r>
    </w:p>
    <w:p w:rsidR="005C3CC8" w:rsidRPr="005C3CC8" w:rsidRDefault="005C3CC8" w:rsidP="005C3CC8">
      <w:pPr>
        <w:spacing w:after="0" w:line="240" w:lineRule="auto"/>
        <w:ind w:firstLine="567"/>
        <w:jc w:val="right"/>
        <w:rPr>
          <w:rFonts w:ascii="Times New Roman" w:hAnsi="Times New Roman" w:cs="Times New Roman"/>
          <w:sz w:val="28"/>
          <w:szCs w:val="28"/>
        </w:rPr>
      </w:pPr>
      <w:r w:rsidRPr="005C3CC8">
        <w:rPr>
          <w:rFonts w:ascii="Times New Roman" w:hAnsi="Times New Roman" w:cs="Times New Roman"/>
          <w:sz w:val="28"/>
          <w:szCs w:val="28"/>
        </w:rPr>
        <w:t>Кубанский государственный аграрный университет им. И.Т. Трубилина</w:t>
      </w:r>
    </w:p>
    <w:p w:rsidR="005C3CC8" w:rsidRPr="005C3CC8" w:rsidRDefault="005C3CC8" w:rsidP="005C3CC8">
      <w:pPr>
        <w:spacing w:after="0" w:line="240" w:lineRule="auto"/>
        <w:ind w:firstLine="567"/>
        <w:jc w:val="right"/>
        <w:rPr>
          <w:rFonts w:ascii="Times New Roman" w:hAnsi="Times New Roman" w:cs="Times New Roman"/>
          <w:sz w:val="28"/>
          <w:szCs w:val="28"/>
        </w:rPr>
      </w:pPr>
      <w:r w:rsidRPr="005C3CC8">
        <w:rPr>
          <w:rFonts w:ascii="Times New Roman" w:hAnsi="Times New Roman" w:cs="Times New Roman"/>
          <w:sz w:val="28"/>
          <w:szCs w:val="28"/>
        </w:rPr>
        <w:t>г. Краснодар, Российская Федерация</w:t>
      </w:r>
    </w:p>
    <w:p w:rsidR="005C3CC8" w:rsidRPr="005C3CC8" w:rsidRDefault="005C3CC8" w:rsidP="005C3CC8">
      <w:pPr>
        <w:shd w:val="clear" w:color="auto" w:fill="FFFFFF"/>
        <w:spacing w:after="150" w:line="240" w:lineRule="auto"/>
        <w:jc w:val="center"/>
        <w:outlineLvl w:val="0"/>
        <w:rPr>
          <w:rFonts w:ascii="Times New Roman" w:eastAsia="Times New Roman" w:hAnsi="Times New Roman" w:cs="Times New Roman"/>
          <w:bCs/>
          <w:kern w:val="36"/>
          <w:sz w:val="28"/>
          <w:szCs w:val="28"/>
          <w:lang w:eastAsia="ru-RU"/>
        </w:rPr>
      </w:pPr>
    </w:p>
    <w:p w:rsidR="00052817" w:rsidRPr="005C3CC8" w:rsidRDefault="005C3CC8" w:rsidP="005C3CC8">
      <w:pPr>
        <w:jc w:val="center"/>
        <w:rPr>
          <w:rFonts w:ascii="Times New Roman" w:hAnsi="Times New Roman" w:cs="Times New Roman"/>
          <w:b/>
          <w:sz w:val="28"/>
          <w:szCs w:val="28"/>
        </w:rPr>
      </w:pPr>
      <w:r w:rsidRPr="005C3CC8">
        <w:rPr>
          <w:rFonts w:ascii="Times New Roman" w:hAnsi="Times New Roman" w:cs="Times New Roman"/>
          <w:b/>
          <w:sz w:val="28"/>
          <w:szCs w:val="28"/>
        </w:rPr>
        <w:t>ПРИМЕНЕНИЕ БАКТЕРИАЛЬНЫХ УДОБРЕНИЙ ПРИ ВЫРАЩИВАНИИ СЕЛЬСКОХОЗЯЙСТВЕННЫХ К</w:t>
      </w:r>
      <w:r w:rsidRPr="005C3CC8">
        <w:rPr>
          <w:rFonts w:ascii="Times New Roman" w:hAnsi="Times New Roman" w:cs="Times New Roman"/>
          <w:b/>
          <w:sz w:val="28"/>
          <w:szCs w:val="28"/>
        </w:rPr>
        <w:t>УЛЬТУР</w:t>
      </w:r>
    </w:p>
    <w:p w:rsidR="005C3CC8" w:rsidRPr="005C3CC8" w:rsidRDefault="005C3CC8">
      <w:pPr>
        <w:rPr>
          <w:rFonts w:ascii="Times New Roman" w:hAnsi="Times New Roman" w:cs="Times New Roman"/>
          <w:sz w:val="28"/>
          <w:szCs w:val="28"/>
        </w:rPr>
      </w:pPr>
      <w:r w:rsidRPr="005C3CC8">
        <w:rPr>
          <w:rFonts w:ascii="Times New Roman" w:hAnsi="Times New Roman" w:cs="Times New Roman"/>
          <w:b/>
          <w:sz w:val="28"/>
          <w:szCs w:val="28"/>
        </w:rPr>
        <w:t>Аннотация:</w:t>
      </w:r>
      <w:r w:rsidRPr="005C3CC8">
        <w:rPr>
          <w:rFonts w:ascii="Times New Roman" w:hAnsi="Times New Roman" w:cs="Times New Roman"/>
          <w:sz w:val="28"/>
          <w:szCs w:val="28"/>
        </w:rPr>
        <w:t xml:space="preserve"> </w:t>
      </w:r>
      <w:r w:rsidRPr="005C3CC8">
        <w:rPr>
          <w:rFonts w:ascii="Times New Roman" w:hAnsi="Times New Roman" w:cs="Times New Roman"/>
          <w:sz w:val="28"/>
          <w:szCs w:val="28"/>
        </w:rPr>
        <w:t xml:space="preserve">В статье дана характеристика наиболее распространенных </w:t>
      </w:r>
      <w:bookmarkStart w:id="0" w:name="_GoBack"/>
      <w:bookmarkEnd w:id="0"/>
      <w:r w:rsidRPr="005C3CC8">
        <w:rPr>
          <w:rFonts w:ascii="Times New Roman" w:hAnsi="Times New Roman" w:cs="Times New Roman"/>
          <w:sz w:val="28"/>
          <w:szCs w:val="28"/>
        </w:rPr>
        <w:t>бактериальных удобрений, выпускаемых микробиологической промышленностью. На основании собственных исследований эффективность некоторых их видов показана при выращивании ряда овощных культур. Способы применения бактериальных удобрений могут быть успешно применены при выращивании овощной продукции на пришкольных и дачных участках.</w:t>
      </w:r>
    </w:p>
    <w:p w:rsidR="005C3CC8" w:rsidRPr="005C3CC8" w:rsidRDefault="005C3CC8">
      <w:pPr>
        <w:rPr>
          <w:rFonts w:ascii="Times New Roman" w:hAnsi="Times New Roman" w:cs="Times New Roman"/>
          <w:sz w:val="28"/>
          <w:szCs w:val="28"/>
        </w:rPr>
      </w:pPr>
      <w:r w:rsidRPr="005C3CC8">
        <w:rPr>
          <w:rFonts w:ascii="Times New Roman" w:hAnsi="Times New Roman" w:cs="Times New Roman"/>
          <w:b/>
          <w:sz w:val="28"/>
          <w:szCs w:val="28"/>
        </w:rPr>
        <w:t>Ключевые слова:</w:t>
      </w:r>
      <w:r w:rsidRPr="005C3CC8">
        <w:rPr>
          <w:rFonts w:ascii="Times New Roman" w:hAnsi="Times New Roman" w:cs="Times New Roman"/>
          <w:sz w:val="28"/>
          <w:szCs w:val="28"/>
        </w:rPr>
        <w:t xml:space="preserve"> удобрения, бактериальные удобрения, овощные культуры</w:t>
      </w:r>
    </w:p>
    <w:p w:rsidR="005C3CC8" w:rsidRPr="005C3CC8" w:rsidRDefault="005C3CC8">
      <w:pPr>
        <w:rPr>
          <w:rFonts w:ascii="Times New Roman" w:hAnsi="Times New Roman" w:cs="Times New Roman"/>
          <w:sz w:val="28"/>
          <w:szCs w:val="28"/>
        </w:rPr>
      </w:pPr>
      <w:r w:rsidRPr="005C3CC8">
        <w:rPr>
          <w:rFonts w:ascii="Times New Roman" w:hAnsi="Times New Roman" w:cs="Times New Roman"/>
          <w:sz w:val="28"/>
          <w:szCs w:val="28"/>
        </w:rPr>
        <w:t xml:space="preserve">Одним из факторов, влияющих на повышение урожая сельскохозяйственных культур, является применение минеральных удобрений. Однако чрезмерное увлечение ими, в особенности азотными, увеличивает опасность загрязнения окружающей среды. Нужны альтернативные приемы и средства, которые, с одной стороны, не уступали бы по эффективности минеральным удобрениям, а с другой стороны, не причиняли бы вреда природе и человеку. В связи с этим микробиологическая наука предложила более широко использовать в питании растений азот атмосферы, фиксируемый микроорганизмами. В институте сельскохозяйственной микробиологии (г. Санкт-Петербург) создан ряд бактериальных препаратов на основе штаммов азотофиксирующих бактерий, промышленный выпуск которых производят </w:t>
      </w:r>
      <w:proofErr w:type="spellStart"/>
      <w:r w:rsidRPr="005C3CC8">
        <w:rPr>
          <w:rFonts w:ascii="Times New Roman" w:hAnsi="Times New Roman" w:cs="Times New Roman"/>
          <w:sz w:val="28"/>
          <w:szCs w:val="28"/>
        </w:rPr>
        <w:t>биофабрики</w:t>
      </w:r>
      <w:proofErr w:type="spellEnd"/>
      <w:r w:rsidRPr="005C3CC8">
        <w:rPr>
          <w:rFonts w:ascii="Times New Roman" w:hAnsi="Times New Roman" w:cs="Times New Roman"/>
          <w:sz w:val="28"/>
          <w:szCs w:val="28"/>
        </w:rPr>
        <w:t xml:space="preserve"> России</w:t>
      </w:r>
      <w:r w:rsidRPr="005C3CC8">
        <w:rPr>
          <w:rFonts w:ascii="Times New Roman" w:hAnsi="Times New Roman" w:cs="Times New Roman"/>
          <w:sz w:val="28"/>
          <w:szCs w:val="28"/>
        </w:rPr>
        <w:t>.</w:t>
      </w:r>
      <w:r w:rsidRPr="005C3CC8">
        <w:rPr>
          <w:rFonts w:ascii="Times New Roman" w:hAnsi="Times New Roman" w:cs="Times New Roman"/>
          <w:sz w:val="28"/>
          <w:szCs w:val="28"/>
        </w:rPr>
        <w:t xml:space="preserve"> </w:t>
      </w:r>
    </w:p>
    <w:p w:rsidR="005C3CC8" w:rsidRPr="005C3CC8" w:rsidRDefault="005C3CC8">
      <w:pPr>
        <w:rPr>
          <w:rFonts w:ascii="Times New Roman" w:hAnsi="Times New Roman" w:cs="Times New Roman"/>
          <w:sz w:val="28"/>
          <w:szCs w:val="28"/>
        </w:rPr>
      </w:pPr>
      <w:r w:rsidRPr="005C3CC8">
        <w:rPr>
          <w:rFonts w:ascii="Times New Roman" w:hAnsi="Times New Roman" w:cs="Times New Roman"/>
          <w:sz w:val="28"/>
          <w:szCs w:val="28"/>
        </w:rPr>
        <w:t xml:space="preserve">БАКТЕРИАЛЬНЫЕ ПРЕПАРАТЫ </w:t>
      </w:r>
    </w:p>
    <w:p w:rsidR="005C3CC8" w:rsidRPr="005C3CC8" w:rsidRDefault="005C3CC8">
      <w:pPr>
        <w:rPr>
          <w:rFonts w:ascii="Times New Roman" w:hAnsi="Times New Roman" w:cs="Times New Roman"/>
          <w:sz w:val="28"/>
          <w:szCs w:val="28"/>
        </w:rPr>
      </w:pPr>
      <w:proofErr w:type="spellStart"/>
      <w:r w:rsidRPr="005C3CC8">
        <w:rPr>
          <w:rFonts w:ascii="Times New Roman" w:hAnsi="Times New Roman" w:cs="Times New Roman"/>
          <w:sz w:val="28"/>
          <w:szCs w:val="28"/>
        </w:rPr>
        <w:t>Агрофил</w:t>
      </w:r>
      <w:proofErr w:type="spellEnd"/>
      <w:r w:rsidRPr="005C3CC8">
        <w:rPr>
          <w:rFonts w:ascii="Times New Roman" w:hAnsi="Times New Roman" w:cs="Times New Roman"/>
          <w:sz w:val="28"/>
          <w:szCs w:val="28"/>
        </w:rPr>
        <w:t xml:space="preserve"> – чистая культура бактерий рода </w:t>
      </w:r>
      <w:proofErr w:type="spellStart"/>
      <w:r w:rsidRPr="005C3CC8">
        <w:rPr>
          <w:rFonts w:ascii="Times New Roman" w:hAnsi="Times New Roman" w:cs="Times New Roman"/>
          <w:sz w:val="28"/>
          <w:szCs w:val="28"/>
        </w:rPr>
        <w:t>агробактериум</w:t>
      </w:r>
      <w:proofErr w:type="spellEnd"/>
      <w:r w:rsidRPr="005C3CC8">
        <w:rPr>
          <w:rFonts w:ascii="Times New Roman" w:hAnsi="Times New Roman" w:cs="Times New Roman"/>
          <w:sz w:val="28"/>
          <w:szCs w:val="28"/>
        </w:rPr>
        <w:t xml:space="preserve">. Представляет собой увлажненную сыпучую массу темного цвета, не растворимую в воде, со специфическим слабым запахом. В 1 грамме </w:t>
      </w:r>
      <w:proofErr w:type="spellStart"/>
      <w:r w:rsidRPr="005C3CC8">
        <w:rPr>
          <w:rFonts w:ascii="Times New Roman" w:hAnsi="Times New Roman" w:cs="Times New Roman"/>
          <w:sz w:val="28"/>
          <w:szCs w:val="28"/>
        </w:rPr>
        <w:t>агрофилла</w:t>
      </w:r>
      <w:proofErr w:type="spellEnd"/>
      <w:r w:rsidRPr="005C3CC8">
        <w:rPr>
          <w:rFonts w:ascii="Times New Roman" w:hAnsi="Times New Roman" w:cs="Times New Roman"/>
          <w:sz w:val="28"/>
          <w:szCs w:val="28"/>
        </w:rPr>
        <w:t xml:space="preserve"> содержится не менее 10 миллиардов клеток бактерий. Он улучшает всхожесть семян, стимулирует рост и развитие растений, повышает устойчивость к болезням, ускоряет выход ранней продукции с низким содержанием нитратов. Рекомендован, в первую очередь, для повышения урожая овощных культур. </w:t>
      </w:r>
      <w:proofErr w:type="spellStart"/>
      <w:r w:rsidRPr="005C3CC8">
        <w:rPr>
          <w:rFonts w:ascii="Times New Roman" w:hAnsi="Times New Roman" w:cs="Times New Roman"/>
          <w:sz w:val="28"/>
          <w:szCs w:val="28"/>
        </w:rPr>
        <w:t>Агрофил</w:t>
      </w:r>
      <w:proofErr w:type="spellEnd"/>
      <w:r w:rsidRPr="005C3CC8">
        <w:rPr>
          <w:rFonts w:ascii="Times New Roman" w:hAnsi="Times New Roman" w:cs="Times New Roman"/>
          <w:sz w:val="28"/>
          <w:szCs w:val="28"/>
        </w:rPr>
        <w:t xml:space="preserve"> используют для предпосевной обработки семян, корневой системы рассады, для внесения в почву. Для обработки семян его расходуют 300-600 г на гектарную норму семян, перед высадкой рассады в грунт корневую систему растений погружают на 2-3 секунды в суспензию препарата (200 г </w:t>
      </w:r>
      <w:proofErr w:type="spellStart"/>
      <w:r w:rsidRPr="005C3CC8">
        <w:rPr>
          <w:rFonts w:ascii="Times New Roman" w:hAnsi="Times New Roman" w:cs="Times New Roman"/>
          <w:sz w:val="28"/>
          <w:szCs w:val="28"/>
        </w:rPr>
        <w:lastRenderedPageBreak/>
        <w:t>агрофила</w:t>
      </w:r>
      <w:proofErr w:type="spellEnd"/>
      <w:r w:rsidRPr="005C3CC8">
        <w:rPr>
          <w:rFonts w:ascii="Times New Roman" w:hAnsi="Times New Roman" w:cs="Times New Roman"/>
          <w:sz w:val="28"/>
          <w:szCs w:val="28"/>
        </w:rPr>
        <w:t xml:space="preserve"> на 1 литр воды), при внесении в почву его расходуют 1-2 г на одну лунку. </w:t>
      </w:r>
    </w:p>
    <w:p w:rsidR="005C3CC8" w:rsidRPr="005C3CC8" w:rsidRDefault="005C3CC8">
      <w:pPr>
        <w:rPr>
          <w:rFonts w:ascii="Times New Roman" w:hAnsi="Times New Roman" w:cs="Times New Roman"/>
          <w:sz w:val="28"/>
          <w:szCs w:val="28"/>
        </w:rPr>
      </w:pPr>
      <w:proofErr w:type="spellStart"/>
      <w:r w:rsidRPr="005C3CC8">
        <w:rPr>
          <w:rFonts w:ascii="Times New Roman" w:hAnsi="Times New Roman" w:cs="Times New Roman"/>
          <w:sz w:val="28"/>
          <w:szCs w:val="28"/>
        </w:rPr>
        <w:t>Флавобактерин</w:t>
      </w:r>
      <w:proofErr w:type="spellEnd"/>
      <w:r w:rsidRPr="005C3CC8">
        <w:rPr>
          <w:rFonts w:ascii="Times New Roman" w:hAnsi="Times New Roman" w:cs="Times New Roman"/>
          <w:sz w:val="28"/>
          <w:szCs w:val="28"/>
        </w:rPr>
        <w:t xml:space="preserve">. Создан на основе высокоэффективного штамма </w:t>
      </w:r>
      <w:proofErr w:type="spellStart"/>
      <w:r w:rsidRPr="005C3CC8">
        <w:rPr>
          <w:rFonts w:ascii="Times New Roman" w:hAnsi="Times New Roman" w:cs="Times New Roman"/>
          <w:sz w:val="28"/>
          <w:szCs w:val="28"/>
        </w:rPr>
        <w:t>флавобактериум</w:t>
      </w:r>
      <w:proofErr w:type="spellEnd"/>
      <w:r w:rsidRPr="005C3CC8">
        <w:rPr>
          <w:rFonts w:ascii="Times New Roman" w:hAnsi="Times New Roman" w:cs="Times New Roman"/>
          <w:sz w:val="28"/>
          <w:szCs w:val="28"/>
        </w:rPr>
        <w:t xml:space="preserve">. Рекомендован для кормовых злаковых трав, сорго, гречихи, льна, подсолнечника, свеклы. Препарат обладает комплексностью действия. Оно основано на способности бактерий фиксировать азот атмосферы, продуцировать </w:t>
      </w:r>
      <w:proofErr w:type="spellStart"/>
      <w:r w:rsidRPr="005C3CC8">
        <w:rPr>
          <w:rFonts w:ascii="Times New Roman" w:hAnsi="Times New Roman" w:cs="Times New Roman"/>
          <w:sz w:val="28"/>
          <w:szCs w:val="28"/>
        </w:rPr>
        <w:t>ростоактивирующие</w:t>
      </w:r>
      <w:proofErr w:type="spellEnd"/>
      <w:r w:rsidRPr="005C3CC8">
        <w:rPr>
          <w:rFonts w:ascii="Times New Roman" w:hAnsi="Times New Roman" w:cs="Times New Roman"/>
          <w:sz w:val="28"/>
          <w:szCs w:val="28"/>
        </w:rPr>
        <w:t xml:space="preserve"> вещества, улучшать минеральное и водное питание, повышать устойчивость к болезням, ускорять получение ранней продукции, повышать урожай. На гектарную норму семян расходуют 600 г препарата. </w:t>
      </w:r>
    </w:p>
    <w:p w:rsidR="005C3CC8" w:rsidRPr="005C3CC8" w:rsidRDefault="005C3CC8">
      <w:pPr>
        <w:rPr>
          <w:rFonts w:ascii="Times New Roman" w:hAnsi="Times New Roman" w:cs="Times New Roman"/>
          <w:sz w:val="28"/>
          <w:szCs w:val="28"/>
        </w:rPr>
      </w:pPr>
      <w:proofErr w:type="spellStart"/>
      <w:r w:rsidRPr="005C3CC8">
        <w:rPr>
          <w:rFonts w:ascii="Times New Roman" w:hAnsi="Times New Roman" w:cs="Times New Roman"/>
          <w:sz w:val="28"/>
          <w:szCs w:val="28"/>
        </w:rPr>
        <w:t>Агрика</w:t>
      </w:r>
      <w:proofErr w:type="spellEnd"/>
      <w:r w:rsidRPr="005C3CC8">
        <w:rPr>
          <w:rFonts w:ascii="Times New Roman" w:hAnsi="Times New Roman" w:cs="Times New Roman"/>
          <w:sz w:val="28"/>
          <w:szCs w:val="28"/>
        </w:rPr>
        <w:t>. Представляет собой жидкую или торфяную форму. Предназначен для повышения продуктивности зерновых, овощных, картофеля и других сельскохозяйственных культур. Безвреден для человека и теплокровных животных, не загрязняет окружающую среду. Действие препарата «</w:t>
      </w:r>
      <w:proofErr w:type="spellStart"/>
      <w:r w:rsidRPr="005C3CC8">
        <w:rPr>
          <w:rFonts w:ascii="Times New Roman" w:hAnsi="Times New Roman" w:cs="Times New Roman"/>
          <w:sz w:val="28"/>
          <w:szCs w:val="28"/>
        </w:rPr>
        <w:t>Агрика</w:t>
      </w:r>
      <w:proofErr w:type="spellEnd"/>
      <w:r w:rsidRPr="005C3CC8">
        <w:rPr>
          <w:rFonts w:ascii="Times New Roman" w:hAnsi="Times New Roman" w:cs="Times New Roman"/>
          <w:sz w:val="28"/>
          <w:szCs w:val="28"/>
        </w:rPr>
        <w:t xml:space="preserve">» сводится к активизации процессов метаболизма растений за счет способности его синтезировать гормоны роста, витамины. Применение препарата усиливает поглотительную активность корней, повышает устойчивость растений к фитопатогенным микроорганизмам, обитающим в почве, на поверхности семян и листьев. Применяют препарат для предпосевной обработки семян и клубней картофеля, для полива рассады перед высадкой или при посадке, для внекорневых подкормок. Для </w:t>
      </w:r>
      <w:proofErr w:type="spellStart"/>
      <w:r w:rsidRPr="005C3CC8">
        <w:rPr>
          <w:rFonts w:ascii="Times New Roman" w:hAnsi="Times New Roman" w:cs="Times New Roman"/>
          <w:sz w:val="28"/>
          <w:szCs w:val="28"/>
        </w:rPr>
        <w:t>пердпосевной</w:t>
      </w:r>
      <w:proofErr w:type="spellEnd"/>
      <w:r w:rsidRPr="005C3CC8">
        <w:rPr>
          <w:rFonts w:ascii="Times New Roman" w:hAnsi="Times New Roman" w:cs="Times New Roman"/>
          <w:sz w:val="28"/>
          <w:szCs w:val="28"/>
        </w:rPr>
        <w:t xml:space="preserve"> обработки семян и клубней картофеля 1 литр препарата разводят в 12-15 литрах воды с </w:t>
      </w:r>
      <w:proofErr w:type="spellStart"/>
      <w:r w:rsidRPr="005C3CC8">
        <w:rPr>
          <w:rFonts w:ascii="Times New Roman" w:hAnsi="Times New Roman" w:cs="Times New Roman"/>
          <w:sz w:val="28"/>
          <w:szCs w:val="28"/>
        </w:rPr>
        <w:t>прилипателем</w:t>
      </w:r>
      <w:proofErr w:type="spellEnd"/>
      <w:r w:rsidRPr="005C3CC8">
        <w:rPr>
          <w:rFonts w:ascii="Times New Roman" w:hAnsi="Times New Roman" w:cs="Times New Roman"/>
          <w:sz w:val="28"/>
          <w:szCs w:val="28"/>
        </w:rPr>
        <w:t xml:space="preserve"> и расходуют на тонну посевного материала. Обработку проводят за 10-14 дней до посева. Для полива рассады расходуют 1,0-1,5 литра 1% раствора препарата на 1 м</w:t>
      </w:r>
      <w:proofErr w:type="gramStart"/>
      <w:r w:rsidRPr="005C3CC8">
        <w:rPr>
          <w:rFonts w:ascii="Times New Roman" w:hAnsi="Times New Roman" w:cs="Times New Roman"/>
          <w:sz w:val="28"/>
          <w:szCs w:val="28"/>
        </w:rPr>
        <w:t>2 ,</w:t>
      </w:r>
      <w:proofErr w:type="gramEnd"/>
      <w:r w:rsidRPr="005C3CC8">
        <w:rPr>
          <w:rFonts w:ascii="Times New Roman" w:hAnsi="Times New Roman" w:cs="Times New Roman"/>
          <w:sz w:val="28"/>
          <w:szCs w:val="28"/>
        </w:rPr>
        <w:t xml:space="preserve"> а при внекорневых подкормках для различных сельскохозяйственных</w:t>
      </w:r>
      <w:r w:rsidRPr="005C3CC8">
        <w:rPr>
          <w:rFonts w:ascii="Times New Roman" w:hAnsi="Times New Roman" w:cs="Times New Roman"/>
          <w:sz w:val="28"/>
          <w:szCs w:val="28"/>
        </w:rPr>
        <w:t xml:space="preserve"> </w:t>
      </w:r>
      <w:r w:rsidRPr="005C3CC8">
        <w:rPr>
          <w:rFonts w:ascii="Times New Roman" w:hAnsi="Times New Roman" w:cs="Times New Roman"/>
          <w:sz w:val="28"/>
          <w:szCs w:val="28"/>
        </w:rPr>
        <w:t>культур обработку следует проводить через 2-3 недели после появления всходов или высадки рассады в дозе 2 л/га. Препарат «</w:t>
      </w:r>
      <w:proofErr w:type="spellStart"/>
      <w:r w:rsidRPr="005C3CC8">
        <w:rPr>
          <w:rFonts w:ascii="Times New Roman" w:hAnsi="Times New Roman" w:cs="Times New Roman"/>
          <w:sz w:val="28"/>
          <w:szCs w:val="28"/>
        </w:rPr>
        <w:t>Агрика</w:t>
      </w:r>
      <w:proofErr w:type="spellEnd"/>
      <w:r w:rsidRPr="005C3CC8">
        <w:rPr>
          <w:rFonts w:ascii="Times New Roman" w:hAnsi="Times New Roman" w:cs="Times New Roman"/>
          <w:sz w:val="28"/>
          <w:szCs w:val="28"/>
        </w:rPr>
        <w:t xml:space="preserve">» совместим с гербицидами, фунгицидами, микроэлементами и удобрениями. </w:t>
      </w:r>
      <w:proofErr w:type="spellStart"/>
      <w:r w:rsidRPr="005C3CC8">
        <w:rPr>
          <w:rFonts w:ascii="Times New Roman" w:hAnsi="Times New Roman" w:cs="Times New Roman"/>
          <w:sz w:val="28"/>
          <w:szCs w:val="28"/>
        </w:rPr>
        <w:t>Мизорин</w:t>
      </w:r>
      <w:proofErr w:type="spellEnd"/>
      <w:r w:rsidRPr="005C3CC8">
        <w:rPr>
          <w:rFonts w:ascii="Times New Roman" w:hAnsi="Times New Roman" w:cs="Times New Roman"/>
          <w:sz w:val="28"/>
          <w:szCs w:val="28"/>
        </w:rPr>
        <w:t xml:space="preserve">. Создан на основе ассоциативных азотофиксаторов для повышения урожайности и улучшения качества продукции картофеля, проса, подсолнечника. Он улучшает всхожесть семян, стимулирует рост и развитие растений, повышает их устойчивость к корневым </w:t>
      </w:r>
      <w:proofErr w:type="spellStart"/>
      <w:r w:rsidRPr="005C3CC8">
        <w:rPr>
          <w:rFonts w:ascii="Times New Roman" w:hAnsi="Times New Roman" w:cs="Times New Roman"/>
          <w:sz w:val="28"/>
          <w:szCs w:val="28"/>
        </w:rPr>
        <w:t>гнилям</w:t>
      </w:r>
      <w:proofErr w:type="spellEnd"/>
      <w:r w:rsidRPr="005C3CC8">
        <w:rPr>
          <w:rFonts w:ascii="Times New Roman" w:hAnsi="Times New Roman" w:cs="Times New Roman"/>
          <w:sz w:val="28"/>
          <w:szCs w:val="28"/>
        </w:rPr>
        <w:t xml:space="preserve">, фиксирует 10-15 кг азота, увеличивает эффективность </w:t>
      </w:r>
      <w:proofErr w:type="spellStart"/>
      <w:r w:rsidRPr="005C3CC8">
        <w:rPr>
          <w:rFonts w:ascii="Times New Roman" w:hAnsi="Times New Roman" w:cs="Times New Roman"/>
          <w:sz w:val="28"/>
          <w:szCs w:val="28"/>
        </w:rPr>
        <w:t>ризоторфина</w:t>
      </w:r>
      <w:proofErr w:type="spellEnd"/>
      <w:r w:rsidRPr="005C3CC8">
        <w:rPr>
          <w:rFonts w:ascii="Times New Roman" w:hAnsi="Times New Roman" w:cs="Times New Roman"/>
          <w:sz w:val="28"/>
          <w:szCs w:val="28"/>
        </w:rPr>
        <w:t xml:space="preserve"> при совместном применении. </w:t>
      </w:r>
      <w:proofErr w:type="spellStart"/>
      <w:r w:rsidRPr="005C3CC8">
        <w:rPr>
          <w:rFonts w:ascii="Times New Roman" w:hAnsi="Times New Roman" w:cs="Times New Roman"/>
          <w:sz w:val="28"/>
          <w:szCs w:val="28"/>
        </w:rPr>
        <w:t>Мизорин</w:t>
      </w:r>
      <w:proofErr w:type="spellEnd"/>
      <w:r w:rsidRPr="005C3CC8">
        <w:rPr>
          <w:rFonts w:ascii="Times New Roman" w:hAnsi="Times New Roman" w:cs="Times New Roman"/>
          <w:sz w:val="28"/>
          <w:szCs w:val="28"/>
        </w:rPr>
        <w:t xml:space="preserve"> отличается от остальных биопрепаратов определенной устойчивостью к недостатку влаги в почве. Рекомендуемые дозы – для обработки гектарной нормы семян: для проса – 600 г, для картофеля – 1200 г.</w:t>
      </w:r>
    </w:p>
    <w:p w:rsidR="005C3CC8" w:rsidRPr="005C3CC8" w:rsidRDefault="005C3CC8">
      <w:pPr>
        <w:rPr>
          <w:rFonts w:ascii="Times New Roman" w:hAnsi="Times New Roman" w:cs="Times New Roman"/>
          <w:sz w:val="28"/>
          <w:szCs w:val="28"/>
        </w:rPr>
      </w:pPr>
      <w:r w:rsidRPr="005C3CC8">
        <w:rPr>
          <w:rFonts w:ascii="Times New Roman" w:hAnsi="Times New Roman" w:cs="Times New Roman"/>
          <w:sz w:val="28"/>
          <w:szCs w:val="28"/>
        </w:rPr>
        <w:t>По бактериальным удобрениям ещё многие вопросы недостаточно изучены. В частности, дозы препаратов, способы и сроки их применения, совместное использование и другие вопросы. Исследования по этим вопросам следует продолжить.</w:t>
      </w:r>
    </w:p>
    <w:p w:rsidR="005C3CC8" w:rsidRPr="005C3CC8" w:rsidRDefault="005C3CC8">
      <w:pPr>
        <w:rPr>
          <w:rFonts w:ascii="Times New Roman" w:hAnsi="Times New Roman" w:cs="Times New Roman"/>
          <w:sz w:val="28"/>
          <w:szCs w:val="28"/>
        </w:rPr>
      </w:pPr>
      <w:r w:rsidRPr="005C3CC8">
        <w:rPr>
          <w:rFonts w:ascii="Times New Roman" w:hAnsi="Times New Roman" w:cs="Times New Roman"/>
          <w:sz w:val="28"/>
          <w:szCs w:val="28"/>
        </w:rPr>
        <w:lastRenderedPageBreak/>
        <w:t>Список литературы</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1. Биотехнология: </w:t>
      </w:r>
      <w:proofErr w:type="spellStart"/>
      <w:r w:rsidRPr="005C3CC8">
        <w:rPr>
          <w:rFonts w:ascii="Times New Roman" w:eastAsia="Times New Roman" w:hAnsi="Times New Roman" w:cs="Times New Roman"/>
          <w:sz w:val="28"/>
          <w:szCs w:val="28"/>
          <w:lang w:eastAsia="ru-RU"/>
        </w:rPr>
        <w:t>учебн</w:t>
      </w:r>
      <w:proofErr w:type="spellEnd"/>
      <w:r w:rsidRPr="005C3CC8">
        <w:rPr>
          <w:rFonts w:ascii="Times New Roman" w:eastAsia="Times New Roman" w:hAnsi="Times New Roman" w:cs="Times New Roman"/>
          <w:sz w:val="28"/>
          <w:szCs w:val="28"/>
          <w:lang w:eastAsia="ru-RU"/>
        </w:rPr>
        <w:t xml:space="preserve">. пособие для ВУЗов. В 8 кн. / Под ред. </w:t>
      </w:r>
      <w:proofErr w:type="spellStart"/>
      <w:r w:rsidRPr="005C3CC8">
        <w:rPr>
          <w:rFonts w:ascii="Times New Roman" w:eastAsia="Times New Roman" w:hAnsi="Times New Roman" w:cs="Times New Roman"/>
          <w:sz w:val="28"/>
          <w:szCs w:val="28"/>
          <w:lang w:eastAsia="ru-RU"/>
        </w:rPr>
        <w:t>Н.С..Егорова</w:t>
      </w:r>
      <w:proofErr w:type="spellEnd"/>
      <w:r w:rsidRPr="005C3CC8">
        <w:rPr>
          <w:rFonts w:ascii="Times New Roman" w:eastAsia="Times New Roman" w:hAnsi="Times New Roman" w:cs="Times New Roman"/>
          <w:sz w:val="28"/>
          <w:szCs w:val="28"/>
          <w:lang w:eastAsia="ru-RU"/>
        </w:rPr>
        <w:t>,</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proofErr w:type="spellStart"/>
      <w:r w:rsidRPr="005C3CC8">
        <w:rPr>
          <w:rFonts w:ascii="Times New Roman" w:eastAsia="Times New Roman" w:hAnsi="Times New Roman" w:cs="Times New Roman"/>
          <w:sz w:val="28"/>
          <w:szCs w:val="28"/>
          <w:lang w:eastAsia="ru-RU"/>
        </w:rPr>
        <w:t>В.Д.Самуилова</w:t>
      </w:r>
      <w:proofErr w:type="spellEnd"/>
      <w:r w:rsidRPr="005C3CC8">
        <w:rPr>
          <w:rFonts w:ascii="Times New Roman" w:eastAsia="Times New Roman" w:hAnsi="Times New Roman" w:cs="Times New Roman"/>
          <w:sz w:val="28"/>
          <w:szCs w:val="28"/>
          <w:lang w:eastAsia="ru-RU"/>
        </w:rPr>
        <w:t xml:space="preserve">.   Кн.   6 </w:t>
      </w:r>
      <w:proofErr w:type="gramStart"/>
      <w:r w:rsidRPr="005C3CC8">
        <w:rPr>
          <w:rFonts w:ascii="Times New Roman" w:eastAsia="Times New Roman" w:hAnsi="Times New Roman" w:cs="Times New Roman"/>
          <w:sz w:val="28"/>
          <w:szCs w:val="28"/>
          <w:lang w:eastAsia="ru-RU"/>
        </w:rPr>
        <w:t xml:space="preserve">  :</w:t>
      </w:r>
      <w:proofErr w:type="gramEnd"/>
      <w:r w:rsidRPr="005C3CC8">
        <w:rPr>
          <w:rFonts w:ascii="Times New Roman" w:eastAsia="Times New Roman" w:hAnsi="Times New Roman" w:cs="Times New Roman"/>
          <w:sz w:val="28"/>
          <w:szCs w:val="28"/>
          <w:lang w:eastAsia="ru-RU"/>
        </w:rPr>
        <w:t xml:space="preserve">   Микробиологическое   производство   биологически</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активных веществ и препаратов/ Быков В.А., Крылов И.А. Манаков М.Н. и др. –</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М.: Высшая школа, 1987. – 143с.: ил.</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  2.Биотехнология сельскохозяйственных растений. М.: </w:t>
      </w:r>
      <w:proofErr w:type="spellStart"/>
      <w:r w:rsidRPr="005C3CC8">
        <w:rPr>
          <w:rFonts w:ascii="Times New Roman" w:eastAsia="Times New Roman" w:hAnsi="Times New Roman" w:cs="Times New Roman"/>
          <w:sz w:val="28"/>
          <w:szCs w:val="28"/>
          <w:lang w:eastAsia="ru-RU"/>
        </w:rPr>
        <w:t>Агропромиздат</w:t>
      </w:r>
      <w:proofErr w:type="spellEnd"/>
      <w:r w:rsidRPr="005C3CC8">
        <w:rPr>
          <w:rFonts w:ascii="Times New Roman" w:eastAsia="Times New Roman" w:hAnsi="Times New Roman" w:cs="Times New Roman"/>
          <w:sz w:val="28"/>
          <w:szCs w:val="28"/>
          <w:lang w:eastAsia="ru-RU"/>
        </w:rPr>
        <w:t>, 1987.</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301 </w:t>
      </w:r>
      <w:proofErr w:type="gramStart"/>
      <w:r w:rsidRPr="005C3CC8">
        <w:rPr>
          <w:rFonts w:ascii="Times New Roman" w:eastAsia="Times New Roman" w:hAnsi="Times New Roman" w:cs="Times New Roman"/>
          <w:sz w:val="28"/>
          <w:szCs w:val="28"/>
          <w:lang w:eastAsia="ru-RU"/>
        </w:rPr>
        <w:t>с..</w:t>
      </w:r>
      <w:proofErr w:type="gramEnd"/>
      <w:r w:rsidRPr="005C3CC8">
        <w:rPr>
          <w:rFonts w:ascii="Times New Roman" w:eastAsia="Times New Roman" w:hAnsi="Times New Roman" w:cs="Times New Roman"/>
          <w:sz w:val="28"/>
          <w:szCs w:val="28"/>
          <w:lang w:eastAsia="ru-RU"/>
        </w:rPr>
        <w:t xml:space="preserve"> </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   3. Биотехнология. Принципы и применение /Хиггинс И., Бест Д., Джонс Дж. М.:</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Мир, 1988. 480 с.</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1. Биотехнология: </w:t>
      </w:r>
      <w:proofErr w:type="spellStart"/>
      <w:r w:rsidRPr="005C3CC8">
        <w:rPr>
          <w:rFonts w:ascii="Times New Roman" w:eastAsia="Times New Roman" w:hAnsi="Times New Roman" w:cs="Times New Roman"/>
          <w:sz w:val="28"/>
          <w:szCs w:val="28"/>
          <w:lang w:eastAsia="ru-RU"/>
        </w:rPr>
        <w:t>учебн</w:t>
      </w:r>
      <w:proofErr w:type="spellEnd"/>
      <w:r w:rsidRPr="005C3CC8">
        <w:rPr>
          <w:rFonts w:ascii="Times New Roman" w:eastAsia="Times New Roman" w:hAnsi="Times New Roman" w:cs="Times New Roman"/>
          <w:sz w:val="28"/>
          <w:szCs w:val="28"/>
          <w:lang w:eastAsia="ru-RU"/>
        </w:rPr>
        <w:t xml:space="preserve">. пособие для ВУЗов. В 8 кн. / Под ред. </w:t>
      </w:r>
      <w:proofErr w:type="spellStart"/>
      <w:r w:rsidRPr="005C3CC8">
        <w:rPr>
          <w:rFonts w:ascii="Times New Roman" w:eastAsia="Times New Roman" w:hAnsi="Times New Roman" w:cs="Times New Roman"/>
          <w:sz w:val="28"/>
          <w:szCs w:val="28"/>
          <w:lang w:eastAsia="ru-RU"/>
        </w:rPr>
        <w:t>Н.С..Егорова</w:t>
      </w:r>
      <w:proofErr w:type="spellEnd"/>
      <w:r w:rsidRPr="005C3CC8">
        <w:rPr>
          <w:rFonts w:ascii="Times New Roman" w:eastAsia="Times New Roman" w:hAnsi="Times New Roman" w:cs="Times New Roman"/>
          <w:sz w:val="28"/>
          <w:szCs w:val="28"/>
          <w:lang w:eastAsia="ru-RU"/>
        </w:rPr>
        <w:t>,</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proofErr w:type="spellStart"/>
      <w:r w:rsidRPr="005C3CC8">
        <w:rPr>
          <w:rFonts w:ascii="Times New Roman" w:eastAsia="Times New Roman" w:hAnsi="Times New Roman" w:cs="Times New Roman"/>
          <w:sz w:val="28"/>
          <w:szCs w:val="28"/>
          <w:lang w:eastAsia="ru-RU"/>
        </w:rPr>
        <w:t>В.Д.Самуилова</w:t>
      </w:r>
      <w:proofErr w:type="spellEnd"/>
      <w:r w:rsidRPr="005C3CC8">
        <w:rPr>
          <w:rFonts w:ascii="Times New Roman" w:eastAsia="Times New Roman" w:hAnsi="Times New Roman" w:cs="Times New Roman"/>
          <w:sz w:val="28"/>
          <w:szCs w:val="28"/>
          <w:lang w:eastAsia="ru-RU"/>
        </w:rPr>
        <w:t xml:space="preserve">.   Кн.   6 </w:t>
      </w:r>
      <w:proofErr w:type="gramStart"/>
      <w:r w:rsidRPr="005C3CC8">
        <w:rPr>
          <w:rFonts w:ascii="Times New Roman" w:eastAsia="Times New Roman" w:hAnsi="Times New Roman" w:cs="Times New Roman"/>
          <w:sz w:val="28"/>
          <w:szCs w:val="28"/>
          <w:lang w:eastAsia="ru-RU"/>
        </w:rPr>
        <w:t xml:space="preserve">  :</w:t>
      </w:r>
      <w:proofErr w:type="gramEnd"/>
      <w:r w:rsidRPr="005C3CC8">
        <w:rPr>
          <w:rFonts w:ascii="Times New Roman" w:eastAsia="Times New Roman" w:hAnsi="Times New Roman" w:cs="Times New Roman"/>
          <w:sz w:val="28"/>
          <w:szCs w:val="28"/>
          <w:lang w:eastAsia="ru-RU"/>
        </w:rPr>
        <w:t xml:space="preserve">   Микробиологическое   производство   биологически</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активных веществ и препаратов/ Быков В.А., Крылов И.А. Манаков М.Н. и др. –</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М.: Высшая школа, 1987. – 143с.: ил.</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  2.Биотехнология сельскохозяйственных растений. М.: </w:t>
      </w:r>
      <w:proofErr w:type="spellStart"/>
      <w:r w:rsidRPr="005C3CC8">
        <w:rPr>
          <w:rFonts w:ascii="Times New Roman" w:eastAsia="Times New Roman" w:hAnsi="Times New Roman" w:cs="Times New Roman"/>
          <w:sz w:val="28"/>
          <w:szCs w:val="28"/>
          <w:lang w:eastAsia="ru-RU"/>
        </w:rPr>
        <w:t>Агропромиздат</w:t>
      </w:r>
      <w:proofErr w:type="spellEnd"/>
      <w:r w:rsidRPr="005C3CC8">
        <w:rPr>
          <w:rFonts w:ascii="Times New Roman" w:eastAsia="Times New Roman" w:hAnsi="Times New Roman" w:cs="Times New Roman"/>
          <w:sz w:val="28"/>
          <w:szCs w:val="28"/>
          <w:lang w:eastAsia="ru-RU"/>
        </w:rPr>
        <w:t>, 1987.</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301 </w:t>
      </w:r>
      <w:proofErr w:type="gramStart"/>
      <w:r w:rsidRPr="005C3CC8">
        <w:rPr>
          <w:rFonts w:ascii="Times New Roman" w:eastAsia="Times New Roman" w:hAnsi="Times New Roman" w:cs="Times New Roman"/>
          <w:sz w:val="28"/>
          <w:szCs w:val="28"/>
          <w:lang w:eastAsia="ru-RU"/>
        </w:rPr>
        <w:t>с..</w:t>
      </w:r>
      <w:proofErr w:type="gramEnd"/>
      <w:r w:rsidRPr="005C3CC8">
        <w:rPr>
          <w:rFonts w:ascii="Times New Roman" w:eastAsia="Times New Roman" w:hAnsi="Times New Roman" w:cs="Times New Roman"/>
          <w:sz w:val="28"/>
          <w:szCs w:val="28"/>
          <w:lang w:eastAsia="ru-RU"/>
        </w:rPr>
        <w:t xml:space="preserve"> </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   3. Биотехнология. Принципы и применение /Хиггинс И., Бест Д., Джонс Дж. М.:</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Мир, 1988. 480 с.</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1. Биотехнология: </w:t>
      </w:r>
      <w:proofErr w:type="spellStart"/>
      <w:r w:rsidRPr="005C3CC8">
        <w:rPr>
          <w:rFonts w:ascii="Times New Roman" w:eastAsia="Times New Roman" w:hAnsi="Times New Roman" w:cs="Times New Roman"/>
          <w:sz w:val="28"/>
          <w:szCs w:val="28"/>
          <w:lang w:eastAsia="ru-RU"/>
        </w:rPr>
        <w:t>учебн</w:t>
      </w:r>
      <w:proofErr w:type="spellEnd"/>
      <w:r w:rsidRPr="005C3CC8">
        <w:rPr>
          <w:rFonts w:ascii="Times New Roman" w:eastAsia="Times New Roman" w:hAnsi="Times New Roman" w:cs="Times New Roman"/>
          <w:sz w:val="28"/>
          <w:szCs w:val="28"/>
          <w:lang w:eastAsia="ru-RU"/>
        </w:rPr>
        <w:t xml:space="preserve">. пособие для ВУЗов. В 8 кн. / Под ред. </w:t>
      </w:r>
      <w:proofErr w:type="spellStart"/>
      <w:r w:rsidRPr="005C3CC8">
        <w:rPr>
          <w:rFonts w:ascii="Times New Roman" w:eastAsia="Times New Roman" w:hAnsi="Times New Roman" w:cs="Times New Roman"/>
          <w:sz w:val="28"/>
          <w:szCs w:val="28"/>
          <w:lang w:eastAsia="ru-RU"/>
        </w:rPr>
        <w:t>Н.С..Егорова</w:t>
      </w:r>
      <w:proofErr w:type="spellEnd"/>
      <w:r w:rsidRPr="005C3CC8">
        <w:rPr>
          <w:rFonts w:ascii="Times New Roman" w:eastAsia="Times New Roman" w:hAnsi="Times New Roman" w:cs="Times New Roman"/>
          <w:sz w:val="28"/>
          <w:szCs w:val="28"/>
          <w:lang w:eastAsia="ru-RU"/>
        </w:rPr>
        <w:t>,</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proofErr w:type="spellStart"/>
      <w:r w:rsidRPr="005C3CC8">
        <w:rPr>
          <w:rFonts w:ascii="Times New Roman" w:eastAsia="Times New Roman" w:hAnsi="Times New Roman" w:cs="Times New Roman"/>
          <w:sz w:val="28"/>
          <w:szCs w:val="28"/>
          <w:lang w:eastAsia="ru-RU"/>
        </w:rPr>
        <w:t>В.Д.Самуилова</w:t>
      </w:r>
      <w:proofErr w:type="spellEnd"/>
      <w:r w:rsidRPr="005C3CC8">
        <w:rPr>
          <w:rFonts w:ascii="Times New Roman" w:eastAsia="Times New Roman" w:hAnsi="Times New Roman" w:cs="Times New Roman"/>
          <w:sz w:val="28"/>
          <w:szCs w:val="28"/>
          <w:lang w:eastAsia="ru-RU"/>
        </w:rPr>
        <w:t xml:space="preserve">.   Кн.   6 </w:t>
      </w:r>
      <w:proofErr w:type="gramStart"/>
      <w:r w:rsidRPr="005C3CC8">
        <w:rPr>
          <w:rFonts w:ascii="Times New Roman" w:eastAsia="Times New Roman" w:hAnsi="Times New Roman" w:cs="Times New Roman"/>
          <w:sz w:val="28"/>
          <w:szCs w:val="28"/>
          <w:lang w:eastAsia="ru-RU"/>
        </w:rPr>
        <w:t xml:space="preserve">  :</w:t>
      </w:r>
      <w:proofErr w:type="gramEnd"/>
      <w:r w:rsidRPr="005C3CC8">
        <w:rPr>
          <w:rFonts w:ascii="Times New Roman" w:eastAsia="Times New Roman" w:hAnsi="Times New Roman" w:cs="Times New Roman"/>
          <w:sz w:val="28"/>
          <w:szCs w:val="28"/>
          <w:lang w:eastAsia="ru-RU"/>
        </w:rPr>
        <w:t xml:space="preserve">   Микробиологическое   производство   биологически</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активных веществ и препаратов/ Быков В.А., Крылов И.А. Манаков М.Н. и др. –</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М.: Высшая школа, 1987. – 143с.: ил.</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  2.Биотехнология сельскохозяйственных растений. М.: </w:t>
      </w:r>
      <w:proofErr w:type="spellStart"/>
      <w:r w:rsidRPr="005C3CC8">
        <w:rPr>
          <w:rFonts w:ascii="Times New Roman" w:eastAsia="Times New Roman" w:hAnsi="Times New Roman" w:cs="Times New Roman"/>
          <w:sz w:val="28"/>
          <w:szCs w:val="28"/>
          <w:lang w:eastAsia="ru-RU"/>
        </w:rPr>
        <w:t>Агропромиздат</w:t>
      </w:r>
      <w:proofErr w:type="spellEnd"/>
      <w:r w:rsidRPr="005C3CC8">
        <w:rPr>
          <w:rFonts w:ascii="Times New Roman" w:eastAsia="Times New Roman" w:hAnsi="Times New Roman" w:cs="Times New Roman"/>
          <w:sz w:val="28"/>
          <w:szCs w:val="28"/>
          <w:lang w:eastAsia="ru-RU"/>
        </w:rPr>
        <w:t>, 1987.</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301 </w:t>
      </w:r>
      <w:proofErr w:type="gramStart"/>
      <w:r w:rsidRPr="005C3CC8">
        <w:rPr>
          <w:rFonts w:ascii="Times New Roman" w:eastAsia="Times New Roman" w:hAnsi="Times New Roman" w:cs="Times New Roman"/>
          <w:sz w:val="28"/>
          <w:szCs w:val="28"/>
          <w:lang w:eastAsia="ru-RU"/>
        </w:rPr>
        <w:t>с..</w:t>
      </w:r>
      <w:proofErr w:type="gramEnd"/>
      <w:r w:rsidRPr="005C3CC8">
        <w:rPr>
          <w:rFonts w:ascii="Times New Roman" w:eastAsia="Times New Roman" w:hAnsi="Times New Roman" w:cs="Times New Roman"/>
          <w:sz w:val="28"/>
          <w:szCs w:val="28"/>
          <w:lang w:eastAsia="ru-RU"/>
        </w:rPr>
        <w:t xml:space="preserve"> </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   3. Биотехнология. Принципы и применение /Хиггинс И., Бест Д., Джонс Дж. М.:</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Мир, 1988. 480 с.</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1. Биотехнология: </w:t>
      </w:r>
      <w:proofErr w:type="spellStart"/>
      <w:r w:rsidRPr="005C3CC8">
        <w:rPr>
          <w:rFonts w:ascii="Times New Roman" w:eastAsia="Times New Roman" w:hAnsi="Times New Roman" w:cs="Times New Roman"/>
          <w:sz w:val="28"/>
          <w:szCs w:val="28"/>
          <w:lang w:eastAsia="ru-RU"/>
        </w:rPr>
        <w:t>учебн</w:t>
      </w:r>
      <w:proofErr w:type="spellEnd"/>
      <w:r w:rsidRPr="005C3CC8">
        <w:rPr>
          <w:rFonts w:ascii="Times New Roman" w:eastAsia="Times New Roman" w:hAnsi="Times New Roman" w:cs="Times New Roman"/>
          <w:sz w:val="28"/>
          <w:szCs w:val="28"/>
          <w:lang w:eastAsia="ru-RU"/>
        </w:rPr>
        <w:t xml:space="preserve">. пособие для ВУЗов. В 8 кн. / Под ред. </w:t>
      </w:r>
      <w:proofErr w:type="spellStart"/>
      <w:r w:rsidRPr="005C3CC8">
        <w:rPr>
          <w:rFonts w:ascii="Times New Roman" w:eastAsia="Times New Roman" w:hAnsi="Times New Roman" w:cs="Times New Roman"/>
          <w:sz w:val="28"/>
          <w:szCs w:val="28"/>
          <w:lang w:eastAsia="ru-RU"/>
        </w:rPr>
        <w:t>Н.С..Егорова</w:t>
      </w:r>
      <w:proofErr w:type="spellEnd"/>
      <w:r w:rsidRPr="005C3CC8">
        <w:rPr>
          <w:rFonts w:ascii="Times New Roman" w:eastAsia="Times New Roman" w:hAnsi="Times New Roman" w:cs="Times New Roman"/>
          <w:sz w:val="28"/>
          <w:szCs w:val="28"/>
          <w:lang w:eastAsia="ru-RU"/>
        </w:rPr>
        <w:t>,</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proofErr w:type="spellStart"/>
      <w:r w:rsidRPr="005C3CC8">
        <w:rPr>
          <w:rFonts w:ascii="Times New Roman" w:eastAsia="Times New Roman" w:hAnsi="Times New Roman" w:cs="Times New Roman"/>
          <w:sz w:val="28"/>
          <w:szCs w:val="28"/>
          <w:lang w:eastAsia="ru-RU"/>
        </w:rPr>
        <w:t>В.Д.Самуилова</w:t>
      </w:r>
      <w:proofErr w:type="spellEnd"/>
      <w:r w:rsidRPr="005C3CC8">
        <w:rPr>
          <w:rFonts w:ascii="Times New Roman" w:eastAsia="Times New Roman" w:hAnsi="Times New Roman" w:cs="Times New Roman"/>
          <w:sz w:val="28"/>
          <w:szCs w:val="28"/>
          <w:lang w:eastAsia="ru-RU"/>
        </w:rPr>
        <w:t xml:space="preserve">.   Кн.   6 </w:t>
      </w:r>
      <w:proofErr w:type="gramStart"/>
      <w:r w:rsidRPr="005C3CC8">
        <w:rPr>
          <w:rFonts w:ascii="Times New Roman" w:eastAsia="Times New Roman" w:hAnsi="Times New Roman" w:cs="Times New Roman"/>
          <w:sz w:val="28"/>
          <w:szCs w:val="28"/>
          <w:lang w:eastAsia="ru-RU"/>
        </w:rPr>
        <w:t xml:space="preserve">  :</w:t>
      </w:r>
      <w:proofErr w:type="gramEnd"/>
      <w:r w:rsidRPr="005C3CC8">
        <w:rPr>
          <w:rFonts w:ascii="Times New Roman" w:eastAsia="Times New Roman" w:hAnsi="Times New Roman" w:cs="Times New Roman"/>
          <w:sz w:val="28"/>
          <w:szCs w:val="28"/>
          <w:lang w:eastAsia="ru-RU"/>
        </w:rPr>
        <w:t xml:space="preserve">   Микробиологическое   производство   биологически</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активных веществ и препаратов/ Быков В.А., Крылов И.А. Манаков М.Н. и др. –</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М.: Высшая школа, 1987. – 143с.: ил.</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  2.Биотехнология сельскохозяйственных растений. М.: </w:t>
      </w:r>
      <w:proofErr w:type="spellStart"/>
      <w:r w:rsidRPr="005C3CC8">
        <w:rPr>
          <w:rFonts w:ascii="Times New Roman" w:eastAsia="Times New Roman" w:hAnsi="Times New Roman" w:cs="Times New Roman"/>
          <w:sz w:val="28"/>
          <w:szCs w:val="28"/>
          <w:lang w:eastAsia="ru-RU"/>
        </w:rPr>
        <w:t>Агропромиздат</w:t>
      </w:r>
      <w:proofErr w:type="spellEnd"/>
      <w:r w:rsidRPr="005C3CC8">
        <w:rPr>
          <w:rFonts w:ascii="Times New Roman" w:eastAsia="Times New Roman" w:hAnsi="Times New Roman" w:cs="Times New Roman"/>
          <w:sz w:val="28"/>
          <w:szCs w:val="28"/>
          <w:lang w:eastAsia="ru-RU"/>
        </w:rPr>
        <w:t>, 1987.</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301 </w:t>
      </w:r>
      <w:proofErr w:type="gramStart"/>
      <w:r w:rsidRPr="005C3CC8">
        <w:rPr>
          <w:rFonts w:ascii="Times New Roman" w:eastAsia="Times New Roman" w:hAnsi="Times New Roman" w:cs="Times New Roman"/>
          <w:sz w:val="28"/>
          <w:szCs w:val="28"/>
          <w:lang w:eastAsia="ru-RU"/>
        </w:rPr>
        <w:t>с..</w:t>
      </w:r>
      <w:proofErr w:type="gramEnd"/>
      <w:r w:rsidRPr="005C3CC8">
        <w:rPr>
          <w:rFonts w:ascii="Times New Roman" w:eastAsia="Times New Roman" w:hAnsi="Times New Roman" w:cs="Times New Roman"/>
          <w:sz w:val="28"/>
          <w:szCs w:val="28"/>
          <w:lang w:eastAsia="ru-RU"/>
        </w:rPr>
        <w:t xml:space="preserve"> </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   3. Биотехнология. Принципы и применение /Хиггинс И., Бест Д., Джонс Дж. М.:</w:t>
      </w:r>
    </w:p>
    <w:p w:rsidR="005C3CC8" w:rsidRPr="005C3CC8" w:rsidRDefault="005C3CC8" w:rsidP="005C3CC8">
      <w:pPr>
        <w:shd w:val="clear" w:color="auto" w:fill="FFFFFF"/>
        <w:spacing w:after="0" w:line="0" w:lineRule="auto"/>
        <w:rPr>
          <w:rFonts w:ascii="Times New Roman" w:eastAsia="Times New Roman" w:hAnsi="Times New Roman" w:cs="Times New Roman"/>
          <w:sz w:val="28"/>
          <w:szCs w:val="28"/>
          <w:lang w:eastAsia="ru-RU"/>
        </w:rPr>
      </w:pPr>
      <w:r w:rsidRPr="005C3CC8">
        <w:rPr>
          <w:rFonts w:ascii="Times New Roman" w:eastAsia="Times New Roman" w:hAnsi="Times New Roman" w:cs="Times New Roman"/>
          <w:sz w:val="28"/>
          <w:szCs w:val="28"/>
          <w:lang w:eastAsia="ru-RU"/>
        </w:rPr>
        <w:t xml:space="preserve">Мир, 1988. 480 с. </w:t>
      </w:r>
    </w:p>
    <w:p w:rsidR="005C3CC8" w:rsidRPr="005C3CC8" w:rsidRDefault="005C3CC8" w:rsidP="005C3CC8">
      <w:pPr>
        <w:pStyle w:val="a4"/>
        <w:numPr>
          <w:ilvl w:val="0"/>
          <w:numId w:val="1"/>
        </w:numPr>
        <w:rPr>
          <w:rFonts w:ascii="Times New Roman" w:hAnsi="Times New Roman" w:cs="Times New Roman"/>
          <w:sz w:val="28"/>
          <w:szCs w:val="28"/>
          <w:shd w:val="clear" w:color="auto" w:fill="FFFFFF"/>
        </w:rPr>
      </w:pPr>
      <w:r w:rsidRPr="005C3CC8">
        <w:rPr>
          <w:rFonts w:ascii="Times New Roman" w:hAnsi="Times New Roman" w:cs="Times New Roman"/>
          <w:sz w:val="28"/>
          <w:szCs w:val="28"/>
          <w:shd w:val="clear" w:color="auto" w:fill="FFFFFF"/>
        </w:rPr>
        <w:t xml:space="preserve">Биотехнология: </w:t>
      </w:r>
      <w:proofErr w:type="spellStart"/>
      <w:r w:rsidRPr="005C3CC8">
        <w:rPr>
          <w:rFonts w:ascii="Times New Roman" w:hAnsi="Times New Roman" w:cs="Times New Roman"/>
          <w:sz w:val="28"/>
          <w:szCs w:val="28"/>
          <w:shd w:val="clear" w:color="auto" w:fill="FFFFFF"/>
        </w:rPr>
        <w:t>учебн</w:t>
      </w:r>
      <w:proofErr w:type="spellEnd"/>
      <w:r w:rsidRPr="005C3CC8">
        <w:rPr>
          <w:rFonts w:ascii="Times New Roman" w:hAnsi="Times New Roman" w:cs="Times New Roman"/>
          <w:sz w:val="28"/>
          <w:szCs w:val="28"/>
          <w:shd w:val="clear" w:color="auto" w:fill="FFFFFF"/>
        </w:rPr>
        <w:t xml:space="preserve">. пособие для ВУЗов. В 8 кн. / Под ред. </w:t>
      </w:r>
      <w:proofErr w:type="gramStart"/>
      <w:r w:rsidRPr="005C3CC8">
        <w:rPr>
          <w:rFonts w:ascii="Times New Roman" w:hAnsi="Times New Roman" w:cs="Times New Roman"/>
          <w:sz w:val="28"/>
          <w:szCs w:val="28"/>
          <w:shd w:val="clear" w:color="auto" w:fill="FFFFFF"/>
        </w:rPr>
        <w:t>Н.С..</w:t>
      </w:r>
      <w:proofErr w:type="spellStart"/>
      <w:r w:rsidRPr="005C3CC8">
        <w:rPr>
          <w:rFonts w:ascii="Times New Roman" w:hAnsi="Times New Roman" w:cs="Times New Roman"/>
          <w:sz w:val="28"/>
          <w:szCs w:val="28"/>
          <w:shd w:val="clear" w:color="auto" w:fill="FFFFFF"/>
        </w:rPr>
        <w:t>Егорова,В.Д.Самуилова</w:t>
      </w:r>
      <w:proofErr w:type="spellEnd"/>
      <w:proofErr w:type="gramEnd"/>
      <w:r w:rsidRPr="005C3CC8">
        <w:rPr>
          <w:rFonts w:ascii="Times New Roman" w:hAnsi="Times New Roman" w:cs="Times New Roman"/>
          <w:sz w:val="28"/>
          <w:szCs w:val="28"/>
          <w:shd w:val="clear" w:color="auto" w:fill="FFFFFF"/>
        </w:rPr>
        <w:t xml:space="preserve">. Кн. </w:t>
      </w:r>
      <w:proofErr w:type="gramStart"/>
      <w:r w:rsidRPr="005C3CC8">
        <w:rPr>
          <w:rFonts w:ascii="Times New Roman" w:hAnsi="Times New Roman" w:cs="Times New Roman"/>
          <w:sz w:val="28"/>
          <w:szCs w:val="28"/>
          <w:shd w:val="clear" w:color="auto" w:fill="FFFFFF"/>
        </w:rPr>
        <w:t>6 :</w:t>
      </w:r>
      <w:proofErr w:type="gramEnd"/>
      <w:r w:rsidRPr="005C3CC8">
        <w:rPr>
          <w:rFonts w:ascii="Times New Roman" w:hAnsi="Times New Roman" w:cs="Times New Roman"/>
          <w:sz w:val="28"/>
          <w:szCs w:val="28"/>
          <w:shd w:val="clear" w:color="auto" w:fill="FFFFFF"/>
        </w:rPr>
        <w:t xml:space="preserve"> Микробиологическое производство </w:t>
      </w:r>
      <w:proofErr w:type="spellStart"/>
      <w:r w:rsidRPr="005C3CC8">
        <w:rPr>
          <w:rFonts w:ascii="Times New Roman" w:hAnsi="Times New Roman" w:cs="Times New Roman"/>
          <w:sz w:val="28"/>
          <w:szCs w:val="28"/>
          <w:shd w:val="clear" w:color="auto" w:fill="FFFFFF"/>
        </w:rPr>
        <w:t>биологическиактивных</w:t>
      </w:r>
      <w:proofErr w:type="spellEnd"/>
      <w:r w:rsidRPr="005C3CC8">
        <w:rPr>
          <w:rFonts w:ascii="Times New Roman" w:hAnsi="Times New Roman" w:cs="Times New Roman"/>
          <w:sz w:val="28"/>
          <w:szCs w:val="28"/>
          <w:shd w:val="clear" w:color="auto" w:fill="FFFFFF"/>
        </w:rPr>
        <w:t xml:space="preserve"> веществ и препаратов/ Быков В.А., Крылов И.А. Манаков М.Н. и др. –М.: Высшая школа, 1987. – 143с.: ил. </w:t>
      </w:r>
    </w:p>
    <w:p w:rsidR="005C3CC8" w:rsidRPr="005C3CC8" w:rsidRDefault="005C3CC8" w:rsidP="005C3CC8">
      <w:pPr>
        <w:pStyle w:val="a4"/>
        <w:numPr>
          <w:ilvl w:val="0"/>
          <w:numId w:val="1"/>
        </w:numPr>
        <w:rPr>
          <w:rFonts w:ascii="Times New Roman" w:hAnsi="Times New Roman" w:cs="Times New Roman"/>
          <w:sz w:val="28"/>
          <w:szCs w:val="28"/>
          <w:shd w:val="clear" w:color="auto" w:fill="FFFFFF"/>
        </w:rPr>
      </w:pPr>
      <w:r w:rsidRPr="005C3CC8">
        <w:rPr>
          <w:rFonts w:ascii="Times New Roman" w:hAnsi="Times New Roman" w:cs="Times New Roman"/>
          <w:sz w:val="28"/>
          <w:szCs w:val="28"/>
          <w:shd w:val="clear" w:color="auto" w:fill="FFFFFF"/>
        </w:rPr>
        <w:t xml:space="preserve">Биотехнология сельскохозяйственных растений. М.: </w:t>
      </w:r>
      <w:proofErr w:type="spellStart"/>
      <w:r w:rsidRPr="005C3CC8">
        <w:rPr>
          <w:rFonts w:ascii="Times New Roman" w:hAnsi="Times New Roman" w:cs="Times New Roman"/>
          <w:sz w:val="28"/>
          <w:szCs w:val="28"/>
          <w:shd w:val="clear" w:color="auto" w:fill="FFFFFF"/>
        </w:rPr>
        <w:t>Агропромиздат</w:t>
      </w:r>
      <w:proofErr w:type="spellEnd"/>
      <w:r w:rsidRPr="005C3CC8">
        <w:rPr>
          <w:rFonts w:ascii="Times New Roman" w:hAnsi="Times New Roman" w:cs="Times New Roman"/>
          <w:sz w:val="28"/>
          <w:szCs w:val="28"/>
          <w:shd w:val="clear" w:color="auto" w:fill="FFFFFF"/>
        </w:rPr>
        <w:t xml:space="preserve">, 1987.301 </w:t>
      </w:r>
      <w:proofErr w:type="gramStart"/>
      <w:r w:rsidRPr="005C3CC8">
        <w:rPr>
          <w:rFonts w:ascii="Times New Roman" w:hAnsi="Times New Roman" w:cs="Times New Roman"/>
          <w:sz w:val="28"/>
          <w:szCs w:val="28"/>
          <w:shd w:val="clear" w:color="auto" w:fill="FFFFFF"/>
        </w:rPr>
        <w:t>с..</w:t>
      </w:r>
      <w:proofErr w:type="gramEnd"/>
      <w:r w:rsidRPr="005C3CC8">
        <w:rPr>
          <w:rFonts w:ascii="Times New Roman" w:hAnsi="Times New Roman" w:cs="Times New Roman"/>
          <w:sz w:val="28"/>
          <w:szCs w:val="28"/>
          <w:shd w:val="clear" w:color="auto" w:fill="FFFFFF"/>
        </w:rPr>
        <w:t xml:space="preserve"> </w:t>
      </w:r>
    </w:p>
    <w:p w:rsidR="005C3CC8" w:rsidRPr="005C3CC8" w:rsidRDefault="005C3CC8" w:rsidP="005C3CC8">
      <w:pPr>
        <w:pStyle w:val="a4"/>
        <w:numPr>
          <w:ilvl w:val="0"/>
          <w:numId w:val="1"/>
        </w:numPr>
        <w:rPr>
          <w:rFonts w:ascii="Times New Roman" w:hAnsi="Times New Roman" w:cs="Times New Roman"/>
          <w:sz w:val="28"/>
          <w:szCs w:val="28"/>
        </w:rPr>
      </w:pPr>
      <w:r w:rsidRPr="005C3CC8">
        <w:rPr>
          <w:rFonts w:ascii="Times New Roman" w:hAnsi="Times New Roman" w:cs="Times New Roman"/>
          <w:sz w:val="28"/>
          <w:szCs w:val="28"/>
          <w:shd w:val="clear" w:color="auto" w:fill="FFFFFF"/>
        </w:rPr>
        <w:t xml:space="preserve">Биотехнология. Принципы и применение /Хиггинс И., Бест Д., Джонс Дж. </w:t>
      </w:r>
      <w:proofErr w:type="spellStart"/>
      <w:proofErr w:type="gramStart"/>
      <w:r w:rsidRPr="005C3CC8">
        <w:rPr>
          <w:rFonts w:ascii="Times New Roman" w:hAnsi="Times New Roman" w:cs="Times New Roman"/>
          <w:sz w:val="28"/>
          <w:szCs w:val="28"/>
          <w:shd w:val="clear" w:color="auto" w:fill="FFFFFF"/>
        </w:rPr>
        <w:t>М</w:t>
      </w:r>
      <w:r w:rsidRPr="005C3CC8">
        <w:rPr>
          <w:rFonts w:ascii="Times New Roman" w:hAnsi="Times New Roman" w:cs="Times New Roman"/>
          <w:color w:val="000000"/>
          <w:sz w:val="28"/>
          <w:szCs w:val="28"/>
          <w:shd w:val="clear" w:color="auto" w:fill="FFFFFF"/>
        </w:rPr>
        <w:t>.:Мир</w:t>
      </w:r>
      <w:proofErr w:type="spellEnd"/>
      <w:proofErr w:type="gramEnd"/>
      <w:r w:rsidRPr="005C3CC8">
        <w:rPr>
          <w:rFonts w:ascii="Times New Roman" w:hAnsi="Times New Roman" w:cs="Times New Roman"/>
          <w:color w:val="000000"/>
          <w:sz w:val="28"/>
          <w:szCs w:val="28"/>
          <w:shd w:val="clear" w:color="auto" w:fill="FFFFFF"/>
        </w:rPr>
        <w:t>, 1988. 480 с. </w:t>
      </w:r>
    </w:p>
    <w:sectPr w:rsidR="005C3CC8" w:rsidRPr="005C3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938CD"/>
    <w:multiLevelType w:val="hybridMultilevel"/>
    <w:tmpl w:val="C354E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C8"/>
    <w:rsid w:val="00052817"/>
    <w:rsid w:val="005C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50D4"/>
  <w15:chartTrackingRefBased/>
  <w15:docId w15:val="{98D85414-47F1-4EEB-8534-475FC5C8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CC8"/>
    <w:pPr>
      <w:spacing w:line="256" w:lineRule="auto"/>
    </w:pPr>
  </w:style>
  <w:style w:type="paragraph" w:styleId="1">
    <w:name w:val="heading 1"/>
    <w:basedOn w:val="a"/>
    <w:link w:val="10"/>
    <w:uiPriority w:val="9"/>
    <w:qFormat/>
    <w:rsid w:val="005C3C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3CC8"/>
    <w:rPr>
      <w:rFonts w:ascii="Times New Roman" w:eastAsia="Times New Roman" w:hAnsi="Times New Roman" w:cs="Times New Roman"/>
      <w:b/>
      <w:bCs/>
      <w:kern w:val="36"/>
      <w:sz w:val="48"/>
      <w:szCs w:val="48"/>
      <w:lang w:eastAsia="ru-RU"/>
    </w:rPr>
  </w:style>
  <w:style w:type="character" w:customStyle="1" w:styleId="a3">
    <w:name w:val="_"/>
    <w:basedOn w:val="a0"/>
    <w:rsid w:val="005C3CC8"/>
  </w:style>
  <w:style w:type="character" w:customStyle="1" w:styleId="ff3">
    <w:name w:val="ff3"/>
    <w:basedOn w:val="a0"/>
    <w:rsid w:val="005C3CC8"/>
  </w:style>
  <w:style w:type="paragraph" w:styleId="a4">
    <w:name w:val="List Paragraph"/>
    <w:basedOn w:val="a"/>
    <w:uiPriority w:val="34"/>
    <w:qFormat/>
    <w:rsid w:val="005C3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9008">
      <w:bodyDiv w:val="1"/>
      <w:marLeft w:val="0"/>
      <w:marRight w:val="0"/>
      <w:marTop w:val="0"/>
      <w:marBottom w:val="0"/>
      <w:divBdr>
        <w:top w:val="none" w:sz="0" w:space="0" w:color="auto"/>
        <w:left w:val="none" w:sz="0" w:space="0" w:color="auto"/>
        <w:bottom w:val="none" w:sz="0" w:space="0" w:color="auto"/>
        <w:right w:val="none" w:sz="0" w:space="0" w:color="auto"/>
      </w:divBdr>
    </w:div>
    <w:div w:id="213928782">
      <w:bodyDiv w:val="1"/>
      <w:marLeft w:val="0"/>
      <w:marRight w:val="0"/>
      <w:marTop w:val="0"/>
      <w:marBottom w:val="0"/>
      <w:divBdr>
        <w:top w:val="none" w:sz="0" w:space="0" w:color="auto"/>
        <w:left w:val="none" w:sz="0" w:space="0" w:color="auto"/>
        <w:bottom w:val="none" w:sz="0" w:space="0" w:color="auto"/>
        <w:right w:val="none" w:sz="0" w:space="0" w:color="auto"/>
      </w:divBdr>
    </w:div>
    <w:div w:id="822627495">
      <w:bodyDiv w:val="1"/>
      <w:marLeft w:val="0"/>
      <w:marRight w:val="0"/>
      <w:marTop w:val="0"/>
      <w:marBottom w:val="0"/>
      <w:divBdr>
        <w:top w:val="none" w:sz="0" w:space="0" w:color="auto"/>
        <w:left w:val="none" w:sz="0" w:space="0" w:color="auto"/>
        <w:bottom w:val="none" w:sz="0" w:space="0" w:color="auto"/>
        <w:right w:val="none" w:sz="0" w:space="0" w:color="auto"/>
      </w:divBdr>
    </w:div>
    <w:div w:id="1400253151">
      <w:bodyDiv w:val="1"/>
      <w:marLeft w:val="0"/>
      <w:marRight w:val="0"/>
      <w:marTop w:val="0"/>
      <w:marBottom w:val="0"/>
      <w:divBdr>
        <w:top w:val="none" w:sz="0" w:space="0" w:color="auto"/>
        <w:left w:val="none" w:sz="0" w:space="0" w:color="auto"/>
        <w:bottom w:val="none" w:sz="0" w:space="0" w:color="auto"/>
        <w:right w:val="none" w:sz="0" w:space="0" w:color="auto"/>
      </w:divBdr>
    </w:div>
    <w:div w:id="14021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2021-06-01T21:23:00Z</dcterms:created>
  <dcterms:modified xsi:type="dcterms:W3CDTF">2021-06-01T21:32:00Z</dcterms:modified>
</cp:coreProperties>
</file>