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C" w:rsidRPr="005C36DF" w:rsidRDefault="005C36DF" w:rsidP="005C36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36DF">
        <w:rPr>
          <w:rFonts w:ascii="Times New Roman" w:hAnsi="Times New Roman" w:cs="Times New Roman"/>
          <w:sz w:val="28"/>
          <w:szCs w:val="28"/>
        </w:rPr>
        <w:t>УДК 631.82</w:t>
      </w:r>
    </w:p>
    <w:bookmarkEnd w:id="0"/>
    <w:p w:rsidR="00722F0C" w:rsidRPr="00722F0C" w:rsidRDefault="00722F0C" w:rsidP="00722F0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F0C">
        <w:rPr>
          <w:rFonts w:ascii="Times New Roman" w:hAnsi="Times New Roman" w:cs="Times New Roman"/>
          <w:b/>
          <w:sz w:val="28"/>
          <w:szCs w:val="28"/>
        </w:rPr>
        <w:t>Белова М.К.</w:t>
      </w:r>
    </w:p>
    <w:p w:rsidR="00722F0C" w:rsidRPr="00722F0C" w:rsidRDefault="00722F0C" w:rsidP="00722F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2F0C">
        <w:rPr>
          <w:rFonts w:ascii="Times New Roman" w:hAnsi="Times New Roman" w:cs="Times New Roman"/>
          <w:sz w:val="28"/>
          <w:szCs w:val="28"/>
        </w:rPr>
        <w:t>студентка факультета агрономии и экологии</w:t>
      </w:r>
    </w:p>
    <w:p w:rsidR="00722F0C" w:rsidRPr="00722F0C" w:rsidRDefault="00722F0C" w:rsidP="00722F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2F0C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им. И.Т. Трубилина</w:t>
      </w:r>
    </w:p>
    <w:p w:rsidR="00722F0C" w:rsidRPr="00722F0C" w:rsidRDefault="00722F0C" w:rsidP="00722F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2F0C">
        <w:rPr>
          <w:rFonts w:ascii="Times New Roman" w:hAnsi="Times New Roman" w:cs="Times New Roman"/>
          <w:sz w:val="28"/>
          <w:szCs w:val="28"/>
        </w:rPr>
        <w:t>г. Краснодар, Российская Федерация</w:t>
      </w:r>
    </w:p>
    <w:p w:rsidR="00722F0C" w:rsidRPr="00722F0C" w:rsidRDefault="00722F0C" w:rsidP="00722F0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2F0C" w:rsidRPr="00722F0C" w:rsidRDefault="00722F0C" w:rsidP="00722F0C">
      <w:pPr>
        <w:pStyle w:val="1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22F0C">
        <w:rPr>
          <w:sz w:val="28"/>
          <w:szCs w:val="28"/>
        </w:rPr>
        <w:t xml:space="preserve">К вопросу о </w:t>
      </w:r>
      <w:r w:rsidRPr="00722F0C">
        <w:rPr>
          <w:color w:val="000000"/>
          <w:sz w:val="28"/>
          <w:szCs w:val="28"/>
        </w:rPr>
        <w:t>в</w:t>
      </w:r>
      <w:r w:rsidRPr="00722F0C">
        <w:rPr>
          <w:color w:val="000000"/>
          <w:sz w:val="28"/>
          <w:szCs w:val="28"/>
        </w:rPr>
        <w:t xml:space="preserve">несение КАС </w:t>
      </w:r>
      <w:proofErr w:type="spellStart"/>
      <w:r w:rsidRPr="00722F0C">
        <w:rPr>
          <w:color w:val="000000"/>
          <w:sz w:val="28"/>
          <w:szCs w:val="28"/>
        </w:rPr>
        <w:t>ликвилайзером</w:t>
      </w:r>
      <w:proofErr w:type="spellEnd"/>
    </w:p>
    <w:p w:rsidR="00722F0C" w:rsidRDefault="00722F0C" w:rsidP="00722F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2F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2F0C">
        <w:rPr>
          <w:rFonts w:ascii="Times New Roman" w:hAnsi="Times New Roman" w:cs="Times New Roman"/>
          <w:b/>
          <w:color w:val="000000"/>
          <w:sz w:val="28"/>
          <w:szCs w:val="28"/>
        </w:rPr>
        <w:t>Аннотации: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F0C">
        <w:rPr>
          <w:rFonts w:ascii="Times New Roman" w:hAnsi="Times New Roman" w:cs="Times New Roman"/>
          <w:sz w:val="28"/>
          <w:szCs w:val="28"/>
        </w:rPr>
        <w:t xml:space="preserve">Точная инъекция жидких удобрений </w:t>
      </w:r>
      <w:proofErr w:type="spellStart"/>
      <w:proofErr w:type="gramStart"/>
      <w:r w:rsidRPr="00722F0C">
        <w:rPr>
          <w:rFonts w:ascii="Times New Roman" w:hAnsi="Times New Roman" w:cs="Times New Roman"/>
          <w:sz w:val="28"/>
          <w:szCs w:val="28"/>
        </w:rPr>
        <w:t>ликвилайзер</w:t>
      </w:r>
      <w:proofErr w:type="spellEnd"/>
      <w:r w:rsidRPr="00722F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2F0C">
        <w:rPr>
          <w:rFonts w:ascii="Times New Roman" w:hAnsi="Times New Roman" w:cs="Times New Roman"/>
          <w:sz w:val="28"/>
          <w:szCs w:val="28"/>
        </w:rPr>
        <w:t>сельскохозяйственный агрегат) был специально разработан для инъекций высококачественных жидких удобрений, которые также могут применяться стандартными опрыскивателями.</w:t>
      </w:r>
      <w:r w:rsidRPr="007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Ликвилайзер</w:t>
      </w:r>
      <w:proofErr w:type="spellEnd"/>
      <w:r w:rsidRPr="007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прочной рамы с колесами инъекций. С помощью длинных игл на колесах инъекций вводится жидкость на нужную глубину в почве.</w:t>
      </w:r>
      <w:r w:rsidRPr="00722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2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Применение </w:t>
      </w:r>
      <w:proofErr w:type="spellStart"/>
      <w:r w:rsidRPr="00722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ликвилайзера</w:t>
      </w:r>
      <w:proofErr w:type="spellEnd"/>
      <w:r w:rsidRPr="00722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актуально для любых технологий, но особенно для </w:t>
      </w:r>
      <w:r w:rsidRPr="00722F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ноу-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тилл</w:t>
      </w:r>
      <w:proofErr w:type="spellEnd"/>
      <w:r w:rsidRPr="00722F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стрип-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тилл</w:t>
      </w:r>
      <w:proofErr w:type="spellEnd"/>
      <w:r w:rsidRPr="00722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как здесь нет возможности для заделки твердых минеральных удобрений. Прибавка урожая на зерновых от 7 до 12 ц/га.</w:t>
      </w:r>
    </w:p>
    <w:p w:rsidR="00722F0C" w:rsidRPr="00722F0C" w:rsidRDefault="00722F0C" w:rsidP="00722F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ликвилайзер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КАС, жидкие удобрения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Применение 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ликвилайзера</w:t>
      </w:r>
      <w:proofErr w:type="spellEnd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22F0C" w:rsidRPr="00722F0C" w:rsidRDefault="00722F0C" w:rsidP="00722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посева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(чистый КАС 100-200 л/га в зависимости от агрохимических картограмм, либо аммиачную воду);</w:t>
      </w:r>
    </w:p>
    <w:p w:rsidR="00722F0C" w:rsidRPr="00722F0C" w:rsidRDefault="00722F0C" w:rsidP="00722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вегетации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зерновых в фазу кущения (КАС-32, разбавленный с водой 1/2 или же 1/3).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кого есть животноводство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возделывается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кукуруза на силос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лучше внесение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посева 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КАС-32 100 л/га.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преимущество внесения </w:t>
      </w:r>
      <w:proofErr w:type="spellStart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ликвилайзера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почву - уменьшение потерь азота в воздух.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</w:t>
      </w:r>
      <w:proofErr w:type="spellStart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ликвилайзером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контролировать чистоту жидкого удобрения, потому что если вдруг у вас не чистая бочка, или какие-то примеси в удобрении, то фильтра в </w:t>
      </w:r>
      <w:proofErr w:type="spellStart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ликвилайзере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забиваются моментально.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 — это самый подвижный и дефицитный элемент. Используя данную технику, вы решаете вопрос с азотом на любой культуре в любых климатических условиях.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Различия аппликаторов: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преимущество 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мультиинжекционных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аппликаторов КАС и ЖКУ перед </w:t>
      </w:r>
      <w:proofErr w:type="spellStart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дискосошниковыми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минимальное повреждение инъекционным 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колесом поверхностного слоя почвы, в связи с чем они больше подходят для использования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культурах сплошного сева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</w:t>
      </w:r>
      <w:proofErr w:type="spellStart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растениепитатели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дискосошниковыми</w:t>
      </w:r>
      <w:proofErr w:type="spellEnd"/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рабочими органами обладают большей гибкостью в установке расстояния между рядами, и поэтому с успехом применяются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пропашных культурах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выигрышнее смотрятся </w:t>
      </w:r>
      <w:proofErr w:type="spellStart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высококлиренсные</w:t>
      </w:r>
      <w:proofErr w:type="spellEnd"/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агрегаты обоих типов</w:t>
      </w: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способные работать </w:t>
      </w:r>
      <w:r w:rsidRPr="0072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более поздних сроках вегетации.</w:t>
      </w:r>
    </w:p>
    <w:p w:rsidR="00722F0C" w:rsidRPr="00722F0C" w:rsidRDefault="00722F0C" w:rsidP="00722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722F0C" w:rsidRPr="00722F0C" w:rsidRDefault="00722F0C" w:rsidP="00722F0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Амосова Л.Г. Жидкие азотные удобрения: Лекция. М., 1977. - 16с.</w:t>
      </w:r>
    </w:p>
    <w:p w:rsidR="00722F0C" w:rsidRPr="00722F0C" w:rsidRDefault="00722F0C" w:rsidP="00722F0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Адаме Дж. Р., Андерсен М.С., </w:t>
      </w:r>
      <w:proofErr w:type="spellStart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Халберт</w:t>
      </w:r>
      <w:proofErr w:type="spellEnd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У.К. Жидкие азотные удобрения и их использование. М.: Колос, 1965. - 112с.</w:t>
      </w:r>
    </w:p>
    <w:p w:rsidR="00722F0C" w:rsidRPr="00722F0C" w:rsidRDefault="00722F0C" w:rsidP="00722F0C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Баранов П.А., </w:t>
      </w:r>
      <w:proofErr w:type="spellStart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Алейнов</w:t>
      </w:r>
      <w:proofErr w:type="spellEnd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Д.П., </w:t>
      </w:r>
      <w:proofErr w:type="spellStart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Олевский</w:t>
      </w:r>
      <w:proofErr w:type="spellEnd"/>
      <w:r w:rsidRPr="00722F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В.М. Азотные растворы как наиболее прогрессивное удобрение в современном земледелии// Химия в сельском хозяйстве. 1983. - №5. - С.28 - 32.</w:t>
      </w:r>
    </w:p>
    <w:p w:rsidR="00722F0C" w:rsidRPr="00722F0C" w:rsidRDefault="00722F0C" w:rsidP="00722F0C">
      <w:pPr>
        <w:pStyle w:val="1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22F0C" w:rsidRPr="00722F0C" w:rsidRDefault="00722F0C" w:rsidP="00722F0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45F1" w:rsidRDefault="007F45F1"/>
    <w:sectPr w:rsidR="007F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E2C"/>
    <w:multiLevelType w:val="multilevel"/>
    <w:tmpl w:val="97B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B10"/>
    <w:multiLevelType w:val="hybridMultilevel"/>
    <w:tmpl w:val="10D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C"/>
    <w:rsid w:val="005C36DF"/>
    <w:rsid w:val="00722F0C"/>
    <w:rsid w:val="007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458B"/>
  <w15:chartTrackingRefBased/>
  <w15:docId w15:val="{96BF069C-098D-4AEA-9B3A-8683705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F0C"/>
  </w:style>
  <w:style w:type="paragraph" w:styleId="1">
    <w:name w:val="heading 1"/>
    <w:basedOn w:val="a"/>
    <w:link w:val="10"/>
    <w:uiPriority w:val="9"/>
    <w:qFormat/>
    <w:rsid w:val="0072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2021-06-01T19:45:00Z</dcterms:created>
  <dcterms:modified xsi:type="dcterms:W3CDTF">2021-06-01T20:02:00Z</dcterms:modified>
</cp:coreProperties>
</file>