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AD" w:rsidRDefault="00221CAD" w:rsidP="00221CAD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1"/>
          <w:b/>
          <w:bCs/>
          <w:color w:val="000000"/>
          <w:sz w:val="28"/>
          <w:szCs w:val="28"/>
        </w:rPr>
        <w:t>Активные методы обучения как способ повышения эффективности образовательного процесса</w:t>
      </w:r>
      <w:bookmarkStart w:id="0" w:name="_GoBack"/>
      <w:bookmarkEnd w:id="0"/>
    </w:p>
    <w:p w:rsid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образовательные учреждения, определяя свои основные задачи при подготовке выпускника, в приоритет над набором необходимых знаний, умений и качеств, ставят умения применять полученные знания в новых ситуациях в условиях самостоятельной жизни, а также умения нестандартно мыслить, анализировать и аргументировать свою точку зрения. Для решения поставленных задач, требуются эффективные формы организации образовательного процесса, новые педагогические технологии, активные методы обучения, так как традиционное репродуктивное обучение отводит пассивную роль ребенку и не позволяет достичь поставленных целей.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деятельность педагога заключается в развитии, воспитании и обучении обучающихся и осуществляется с помощью методов и приёмов обучения.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</w:t>
      </w:r>
      <w:r w:rsidRPr="00221C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 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от греческого </w:t>
      </w:r>
      <w:proofErr w:type="spellStart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methodos</w:t>
      </w:r>
      <w:proofErr w:type="spellEnd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путь исследования.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обучения является важнейшим компонентом учебного занятия, ключом «к достижению триединой цели урока, …самый подвижный и динамичный компонент учебного процесса, тесно связанный со всеми его сторонами». (Ю. А. </w:t>
      </w:r>
      <w:proofErr w:type="spellStart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Конаржевский</w:t>
      </w:r>
      <w:proofErr w:type="spellEnd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способы работы педагога, с помощью которых достигается усвоение детьми знаний, умений и навыков, а также развитие их познавательных способностей.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основные виды деятельности учителя и ученика, обеспечивающие формирование знаний, умений и навыков, необходимых для решения учебно-воспитательных задач.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совокупность путей, способов достижения целей.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Д. Зверев дал следующее определение методам обучения: «</w:t>
      </w:r>
      <w:r w:rsidRPr="00221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 -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упорядоченные способы взаимосвязанной деятельности учителя и учащихся, направленные на достижение целей образования. Эта деятельность проявляется в использовании источников познания и способов управления познавательным процессом учителем</w:t>
      </w:r>
      <w:r w:rsidRPr="00221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методов — это не простой набор, а такая совокупность, в которой имеются внутренние связи между компонентами, обусловленные результативностью конкретных методов. В совокупности они представляют систему управления разными методами познания, учащимися учебного материала, начиная с приобретения готовых знаний до самостоятельного решения познавательных задач.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метода заключается в организуемом способе познавательной деятельности ученика, в его активности, развитии познавательных сил и способностей.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 методам обучения свойственны следующие особенности (по Левиной М. М</w:t>
      </w:r>
      <w:r w:rsidRPr="00221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.):</w:t>
      </w:r>
    </w:p>
    <w:p w:rsidR="00221CAD" w:rsidRPr="00221CAD" w:rsidRDefault="00221CAD" w:rsidP="00221CA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</w:t>
      </w:r>
      <w:proofErr w:type="gramEnd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не сама деятельность, а способ её осуществления, это схематизированный и проектируемый учителем способ деятельности, поэтому обязательно осознан;</w:t>
      </w:r>
    </w:p>
    <w:p w:rsidR="00221CAD" w:rsidRPr="00221CAD" w:rsidRDefault="00221CAD" w:rsidP="00221CA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proofErr w:type="gramEnd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обязательно соответствовать цели урока (занятия). Если этого соответствия нет, то с помощью такого метода нельзя добиться ожидаемых результатов;</w:t>
      </w:r>
    </w:p>
    <w:p w:rsidR="00221CAD" w:rsidRPr="00221CAD" w:rsidRDefault="00221CAD" w:rsidP="00221CA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proofErr w:type="gramEnd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быть неправильным, неправильным может быть только его применение. Если метод не отвечает возложенным на него задачам, он не является методом для достижения поставленной цели;</w:t>
      </w:r>
    </w:p>
    <w:p w:rsidR="00221CAD" w:rsidRPr="00221CAD" w:rsidRDefault="00221CAD" w:rsidP="00221CA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proofErr w:type="gramEnd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имеет своё предметное содержание. Знания, включённые в метод, образуют зону его действенности;</w:t>
      </w:r>
    </w:p>
    <w:p w:rsidR="00221CAD" w:rsidRPr="00221CAD" w:rsidRDefault="00221CAD" w:rsidP="00221CA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proofErr w:type="gramEnd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принадлежит действующему лицу. Нет деятельности без объекта, и нет метода без деятельности. Метод определяет движение всей совокупности средств, предназначенных для решения учителем учебной задачи.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 можно подразделить на три обобщенные группы: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Пассивные методы;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Интерактивные методы.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Активные методы;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Пассивный метод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форма взаимодействия учащихся и учителя, в которой учитель является основным действующим лицом и управляющим ходом урока, а учащиеся выступают в роли пассивных слушателей, подчиненных директивам учителя. Связь учителя с учащимися в пассивных уроках осуществляется посредством опросов, самостоятельных, контрольных работ, тестов и т. д. С точки зрения современных педагогических технологий и эффективности усвоения учащимися учебного материала пассивный метод считается самым неэффективным, но, несмотря на это, он имеет и некоторые плюсы. Это относительно легкая подготовка к уроку со стороны учителя и возможность преподнести сравнительно большее количество учебного материала в ограниченных временных рамках урока. Лекция - самый распространенный вид пассивного метода обучения. Этот вид урока широко распространен в ВУЗах, где учатся взрослые, вполне сформировавшиеся люди, имеющие четкие цели глубоко изучать предмет.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Интерактивный метод.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Интерактивный («</w:t>
      </w:r>
      <w:proofErr w:type="spellStart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</w:t>
      </w:r>
      <w:proofErr w:type="spellEnd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это взаимный, «</w:t>
      </w:r>
      <w:proofErr w:type="spellStart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</w:t>
      </w:r>
      <w:proofErr w:type="spellEnd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действовать) –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учеников не только с учителем, но и друг с другом и на доминирование активности учащихся в процессе обучения.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Активный метод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форма взаимодействия учащихся и учителя, при которой учитель и учащиеся взаимодействуют друг с другом в ходе урока и учащиеся здесь не пассивные слушатели, а активные участники урока. Если в пассивном уроке основным действующим лицом и менеджером урока был учитель, то здесь учитель и учащиеся находятся на равных правах. Если 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пассивный метод предполагает авторитарный стиль взаимодействия, то активные методы обучения предполагают демократический стиль. Многие между активными и интерактивными методами ставят знак равенства, однако, несмотря на общность, они имеют различия. Интерактивные методы можно рассматривать как наиболее современную форму активных методов.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Активные методы обучения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 это такие методы обучения, при которых деятельность обучаемого носит продуктивный, творческий, поисковый характер. К активным методам обучения относят дидактические игры, анализ конкретных ситуаций, решение проблемных задач, обучение по алгоритму, мозговую атаку, </w:t>
      </w:r>
      <w:proofErr w:type="spellStart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внеконтекстные</w:t>
      </w:r>
      <w:proofErr w:type="spellEnd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 с понятиями и др.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«активные методы обучения» или «методы активного обучения» (АМО или МАО) появился в литературе в начале 60-х годов ХХ века. Ю.Н. Емельянов использует его для характеристики особой группы методов, используемых в системе социально-психологического обучения и построенных на использовании ряда социально-психологических эффектов и феноменов (эффекта группы, эффекта присутствия и ряда других). Вместе с тем активными являются не методы, активным является именно обучение. Оно перестает носить репродуктивный характер и превращается в произвольную внутренне детерминированную деятельность учащихся по наработке и преобразованию собственного опыта и компетентности.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активных методов обучения меняется роль ученика – из послушного «запоминающего устройства» он превращается в активного участника образовательного процесса. Эта новая роль и свойственные ей характеристики позволяют на деле формировать активную личность, обладающую всеми необходимыми навыками и качествами современного успешного человека.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обучение представляет собой такую организацию и ведение процесса обучения и воспитания, которая направлена на всемерную активизацию учебно-познавательной деятельности обучающихся посредством широкого, желательно комплексного, использования как педагогических (дидактических), так и организационно-управленческих средств. Активизация обучения может идти как посредством совершенствования форм и методов обучения, так и посредством совершенствования организации и управления образовательным процессом в целом.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процесса, использующего активные методы обучения, опирается на ряд принципов, к числу которых можно отнести принципы индивидуализации, гибкости, сотрудничества.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индивидуализации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создание системы многоуровневой подготовки воспитанников, учитывающей индивидуальные особенности обучающихся и позволяющей избежать уравниловки и предоставляющей каждому возможность максимального раскрытия способностей для получения, соответствующего этим способностям образования. Индивидуализация обучения может осуществляться по: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содержанию, когда обучающийся имеет возможность корректировки направленности получаемого образования;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 объему, что позволяет способным и заинтересованным слушателям более глубоко изучать предмет в познавательных, научных или прикладных целях (для этого также могут использоваться индивидуальные планы работы, договора о целевой подготовке, элективные дисциплины),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времени, допуская изменение в определённых пределах регламента изучения определённого объёма учебного материала в соответствии с индивидуально-психологическими особенностями учащихся и формой их подготовки.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гибкости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требует сочетания вариативной подготовки, основанной на учете запросов заказчиков и пожеланий обучающихся, с возможностью оперативного, реализуемого непосредственно в процессе обучения, изменения её направленности. Варианты подготовки должны появляться и изменяться в соответствии с изменениями в социуме, что позволяет снизить инерционность системы образования.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сотрудничества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развитие отношений доверия, взаимопомощи, взаимной ответственности обучающихся и педагогов, а также развитие уважения, доверия к личности обучающегося, с предоставлением ему возможности для проявления самостоятельности, инициативы и индивидуальной ответственности за результат.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методы активного обучения имеют ряд отличительных особенностей или признаков. Чаще всего, выделяют следующие признаки: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Проблемности</w:t>
      </w:r>
      <w:proofErr w:type="spellEnd"/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задача при этом состоит в том, чтобы ввести обучаемого в проблемную ситуацию, для выхода из которой (для принятия решения или нахождения ответа) ему не хватает имеющихся знаний, и он вынужден сам активно формировать новые знания с помощью ведущего (преподавателя) и с участием других слушателей, основываясь на известном ему чужом и своем профессиональном и жизненном опыте, логике и здравом смысле.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Адекватности учебно-познавательной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деятельности характеру приобретаемых практических задач и функций обучаемого. Благодаря его реализации возможно формирование эмоционально-личностного восприятия обучающимися учебного материала.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Взаимообучения</w:t>
      </w:r>
      <w:proofErr w:type="spellEnd"/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Стержневым моментом многих форм проведения занятий с применением АМО обучения является коллективная деятельность и дискуссионная форма обсуждения. Многочисленные эксперименты по развитию интеллектуальных возможностей, учащихся показали, что использование коллективных форм обучения оказывало даже большее влияние на их развитие, чем факторы чисто интеллектуального характера.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Индивидуализации.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Требование организации учебно-познавательной деятельности с учетом индивидуальных способностей и возможностей обучающегося. Признак также подразумевает развитие у обучающихся механизмов самоконтроля, </w:t>
      </w:r>
      <w:proofErr w:type="spellStart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самообучения.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Исследования изучаемых проблем и явлений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Реализация признака позволяет обеспечить формирование отправных начальных моментов навыков, необходимых для успешного самообразования, основанного на 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умении анализировать, обобщать, творчески подходить к использованию знаний и опыта.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Непосредственности, самостоятельности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взаимодействия обучающихся с учебной информацией. При традиционном обучении педагог (равно как и весь используемый им комплекс дидактических средств) исполняет роль «фильтра», пропускающего через себя учебную информацию. При активизации обучения – педагог отходит на уровень обучающихся и в роли помощника участвует в процессе их взаимодействия с учебным материалом, в идеале преподаватель становится руководителем их самостоятельной работы, реализуя принципы педагогики сотрудничества.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Мотивации.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Активность как индивидуальной и коллективной самостоятельной и специально организованной учебно-познавательной деятельности обучающихся, развивается и поддерживается системой мотивации. При этом к числу используемых преподавателем мотивов, обучающихся выступают: творческий характер учебно-познавательной деятельности, состязательность, игровой характер проведения занятий, эмоциональная вовлеченность.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термин «активные методы обучения» является своеобразным родовым обозначением специфических групповых методов обучения, получивших широкое распространение во второй половине ХХ века и дополняющих традиционные методы, прежде всего, объяснительно иллюстративные методы обучения, посредством изменения позиции учащихся с пассивно потребительской на активно преобразующую. Количество активных методов обучения достаточно велико. Поэтому для их характеристики обратимся к вопросам классификации активных методов обучения.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активных методов обучения.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методы обучения подразделяются на две большие группы: групповые и индивидуальные. Групповые применимы одновременно к некоторому числу участников (группе), индивидуальные - к конкретному человеку, осуществляющему подготовку вне непосредственного контакта с другими учащимися.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авторы классифицируют активные методы обучения по разным основаниям, выделяя разное количество групп.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условно объединить активные групповые методы в три основных блока (</w:t>
      </w:r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Ю.Н. Емельянов)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1CAD" w:rsidRPr="00221CAD" w:rsidRDefault="00221CAD" w:rsidP="00221CA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дискуссионные</w:t>
      </w:r>
      <w:proofErr w:type="gramEnd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 (групповая дискуссия, разбор казусов из практики, анализ ситуаций морального выбора и др.);</w:t>
      </w:r>
    </w:p>
    <w:p w:rsidR="00221CAD" w:rsidRPr="00221CAD" w:rsidRDefault="00221CAD" w:rsidP="00221CA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</w:t>
      </w:r>
      <w:proofErr w:type="gramEnd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методы: дидактические и творческие игры, в том числе деловые (управленческие) игры, ролевые игры (поведенческое научение, игровая психотерапия, </w:t>
      </w:r>
      <w:proofErr w:type="spellStart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психодраматическая</w:t>
      </w:r>
      <w:proofErr w:type="spellEnd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коррекция); контригра (</w:t>
      </w:r>
      <w:proofErr w:type="spellStart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трансактный</w:t>
      </w:r>
      <w:proofErr w:type="spellEnd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осознания коммуникативного поведения);</w:t>
      </w:r>
    </w:p>
    <w:p w:rsidR="00221CAD" w:rsidRPr="00221CAD" w:rsidRDefault="00221CAD" w:rsidP="00221CA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сенситивный</w:t>
      </w:r>
      <w:proofErr w:type="gramEnd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 (тренировка межличностной чувствительности и восприятия себя как психофизического единства).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основные методы активного обучения подразделять по основным направлениям (</w:t>
      </w:r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С.В. Петрушин)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характеру учебно-познавательной деятельности, по типу деятельности участников в ходе поиска решения задач, по численности участвующих.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характеру учебно-познавательной деятельности методы активного обучения подразделяют на:</w:t>
      </w:r>
    </w:p>
    <w:p w:rsidR="00221CAD" w:rsidRPr="00221CAD" w:rsidRDefault="00221CAD" w:rsidP="00221CA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имитационные</w:t>
      </w:r>
      <w:proofErr w:type="gramEnd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методы, базирующиеся на имитации деятельности, и не имитационные. Особенность имитационных методов — разделение их на игровые и неигровые. Методы, при реализации которых обучаемые должны играть определенные роли, относятся к игровым. При этом к неигровым относят анализ конкретных ситуаций, действия по инструкции и т. д. Особенность не имитационных методов – отсутствие модели изучаемого процесса или деятельности.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типу деятельности участников в ходе поиска решения задач выделяют методы, построенные на: ранжировании по различным признакам предметов или действий; оптимизации процессов и структур; проектировании и конструировании объектов; выборе тактики действий в управлении, общении и конфликтных ситуациях; решении инженерно-конструкторской, исследовательской, управленческой или социально-психологической задачи; демонстрации и тренинг навыков внимания, выдумки, оригинальности, быстроты мышления и другие.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численности участвующих выделяют: индивидуальные, групповые, коллективные методы.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 три основных типа методов активного обучения (</w:t>
      </w:r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Воронова А.А.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анализа конкретных ситуаций.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могут быть различными по дидактической направленности и используются в соответствии с задачей, которая ставится ведущим перед группой: это может быть иллюстрация, какой-то конкретный случай, предлагаемый ведущим для демонстрации теоретического материала; упражнение, где участники должны выделить и запомнить какие-то элементы; оценка, в которой предлагаемая проблема уже решена, а участникам предлагается оценить ее; проблема, перед группой ставится ряд вопросов, которые надо проанализировать и решить.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Социально-психологический тренинг,</w:t>
      </w:r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тренер не осуществляет лидирующей функции, а играет роль доброжелательного наблюдателя, обеспечивает субъектно-субъектный характер общения участников.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моделирование или имитационные игры подразделяются на деловые, где заранее задана имитационная модель, и организационные, где участники сами выбирают систему решений.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также классификация АМО, предполагающая членение их на четыре группы, объединяющей групповые и индивидуальные формы занятий, при главенстве первых.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Дискуссионные методы (свободные и направленные дискуссии, совещания специалистов, обсуждение жизненных и профессиональных 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казусов и т.п.), построенные на живом и непосредственном общении участников, при пассивно отстраненной позиции ведущего, выполняющего функцию организации взаимодействия, обмен мнениями, при необходимости управление процессами выработки и принятия группового решения.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 методы (деловые, организационно-</w:t>
      </w:r>
      <w:proofErr w:type="spellStart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имитационные, ролевые игры, </w:t>
      </w:r>
      <w:proofErr w:type="spellStart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психодрама</w:t>
      </w:r>
      <w:proofErr w:type="spellEnd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социадрама</w:t>
      </w:r>
      <w:proofErr w:type="spellEnd"/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использующие все или несколько важнейших элементов игры (игровой ситуации, роли, активном проигрывании, реконструкции реальных событий и т.п.) и направленные на обретение нового опыта, недоступного человеку по тем или иным причинам.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Рейтинговые методы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(рейтинги эффективности, рейтинги популярности), активизирующие деятельность учащихся за счет эффекта соревнования,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Тренинговые</w:t>
      </w:r>
      <w:proofErr w:type="spellEnd"/>
      <w:r w:rsidRPr="00221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методы</w:t>
      </w: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(поведенческие и личностно ориентированные тренинги), направленные на оказание стимулирующего, корректирующего, развивающего воздействия на личность и поведение участников.</w:t>
      </w:r>
    </w:p>
    <w:p w:rsidR="00221CAD" w:rsidRPr="00221CAD" w:rsidRDefault="00221CAD" w:rsidP="00221C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АМО предполагает специфическую организацию взаимодействия участников, пребывающих в позиции учащихся, и обладает своими специфическими особенностями. Таким образом, в настоящее время не существует единого взгляда на проблему классификации методов обучения, и любая из рассмотренных классификаций имеет как преимущества, так и недостатки.</w:t>
      </w:r>
      <w:r w:rsidRPr="00221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4BDB" w:rsidRDefault="00DF4BDB"/>
    <w:sectPr w:rsidR="00DF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1368"/>
    <w:multiLevelType w:val="multilevel"/>
    <w:tmpl w:val="69B6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95A8C"/>
    <w:multiLevelType w:val="multilevel"/>
    <w:tmpl w:val="D956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560BC"/>
    <w:multiLevelType w:val="multilevel"/>
    <w:tmpl w:val="A1F8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39"/>
    <w:rsid w:val="00221CAD"/>
    <w:rsid w:val="00331739"/>
    <w:rsid w:val="00D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97802-6C24-4F43-BB75-1F0F0154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2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1CAD"/>
  </w:style>
  <w:style w:type="character" w:customStyle="1" w:styleId="c11">
    <w:name w:val="c11"/>
    <w:basedOn w:val="a0"/>
    <w:rsid w:val="00221CAD"/>
  </w:style>
  <w:style w:type="character" w:customStyle="1" w:styleId="c7">
    <w:name w:val="c7"/>
    <w:basedOn w:val="a0"/>
    <w:rsid w:val="00221CAD"/>
  </w:style>
  <w:style w:type="paragraph" w:customStyle="1" w:styleId="c37">
    <w:name w:val="c37"/>
    <w:basedOn w:val="a"/>
    <w:rsid w:val="0022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2570</Words>
  <Characters>14654</Characters>
  <Application>Microsoft Office Word</Application>
  <DocSecurity>0</DocSecurity>
  <Lines>122</Lines>
  <Paragraphs>34</Paragraphs>
  <ScaleCrop>false</ScaleCrop>
  <Company/>
  <LinksUpToDate>false</LinksUpToDate>
  <CharactersWithSpaces>17190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2021-03-04T07:04:00Z</dcterms:created>
  <dcterms:modified xsi:type="dcterms:W3CDTF">2021-03-04T07:07:00Z</dcterms:modified>
</cp:coreProperties>
</file>