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0E" w:rsidRPr="00A34C0E" w:rsidRDefault="00A34C0E" w:rsidP="00A34C0E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C0E">
        <w:rPr>
          <w:rFonts w:ascii="Times New Roman" w:eastAsia="Times New Roman" w:hAnsi="Times New Roman" w:cs="Times New Roman"/>
          <w:b/>
          <w:sz w:val="28"/>
          <w:szCs w:val="28"/>
        </w:rPr>
        <w:t>Четвертая промышленная революция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>Термин "революция" означает внезапные или же конкретные перемены. Революц</w:t>
      </w:r>
      <w:r w:rsidR="00A06874" w:rsidRPr="00D24DCA">
        <w:rPr>
          <w:rFonts w:ascii="Times New Roman" w:eastAsia="Times New Roman" w:hAnsi="Times New Roman" w:cs="Times New Roman"/>
          <w:sz w:val="28"/>
          <w:szCs w:val="28"/>
        </w:rPr>
        <w:t>ии совершались в процессе много</w:t>
      </w:r>
      <w:r w:rsidRPr="00D24DCA">
        <w:rPr>
          <w:rFonts w:ascii="Times New Roman" w:eastAsia="Times New Roman" w:hAnsi="Times New Roman" w:cs="Times New Roman"/>
          <w:sz w:val="28"/>
          <w:szCs w:val="28"/>
        </w:rPr>
        <w:t>знаменательного формирования людей. Новейшие технологические процессы, новейшие методы восприятия общества - порождали основательные перемены общественных строений и экономических систем.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 xml:space="preserve">Век механического производства или же иными словами первая промышленная революция длилась в течении восьмидесяти лет, с 1760-х по 1840-е годы. Тогда и началось строительство железных дорог и изобретение первого парового двигателя. Вторая промышленная революция была толчком массовому производству, которое началось в конце 19-го века и продолжалось вплоть до 20-го века. Это было связано с распространением электричества и внедрению конвейера в промышленность. Третья революция, как ее было принято называть “цифровая” революция дала начало в 1960-х годах. С того момента начали появляться первые компьютеры (ЭВМ), персональные компьютеры и сеть Интернет. 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>На сегодняшний день, мы стоим у и истоков четвертой промышленной революции, которая возникла на границе нового тысячелетия и опирается на цифровую революцию. Ее главные черты - это общедоступный мобильный Интернет, маленькие производственные приборы, искусственный интеллект и самообучающиеся машины. Хоть и эта революция очень быстро набирает обороты, по сравнению с предыдущими тремя, она дает о себе знать относительно небольшому количеству населения. Если опираться на данные 2015-2016 годов, в ожидании второй промышленной революции пребывает приблизительно 17% мировой территории, и около 1,3 млрд</w:t>
      </w:r>
      <w:r w:rsidR="00A06874" w:rsidRPr="00D24DC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D24DCA">
        <w:rPr>
          <w:rFonts w:ascii="Times New Roman" w:eastAsia="Times New Roman" w:hAnsi="Times New Roman" w:cs="Times New Roman"/>
          <w:sz w:val="28"/>
          <w:szCs w:val="28"/>
        </w:rPr>
        <w:t xml:space="preserve"> людей все еще не имеют доступа к электричеству.  Наиболее 40% человечества, то есть примерно 3,2 миллиарда человек — не подключены к сети Интернет.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 xml:space="preserve">Не смотря на столь нечестные возможности участия в этой революции, какие изменения принесет нам этот век? Все что могло казаться фантастикой пару десятков лет назад, на данный момент постоянно используется в быту или принимается человеком как нормальное явление. Например, сегодня цифровые технологии производства могут взаимодействовать с биологическим миром. Дизайнеры и архитекторы совмещают автоматизированное проектирование, адаптивные технологии, инжиниринг материалов и синтетическую биологию для новаторских разработок систем взаимодействия между микроорганизмами, нашими органами, потребляемыми нами продуктами и даже зданиями, в которых мы живем. Из новшеств данной революции, можно отметить: беспилотные транспортные средства, 3D-печати, робототехника, нейротехнологии, суперкомпьютеры, “Умные” города, цифровидение, автоматизация и т.д. 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 xml:space="preserve">3D-печать или иными словами адаптивное производство - это процесс физиологического объекта путем его послойной печати с цифрового 3Д рисунка либо модели. Данная разработка содержит широкий диапазон применений, от масштабных (ветровые установки) вплоть до самых малых </w:t>
      </w:r>
      <w:r w:rsidRPr="00D24DCA">
        <w:rPr>
          <w:rFonts w:ascii="Times New Roman" w:eastAsia="Times New Roman" w:hAnsi="Times New Roman" w:cs="Times New Roman"/>
          <w:sz w:val="28"/>
          <w:szCs w:val="28"/>
        </w:rPr>
        <w:lastRenderedPageBreak/>
        <w:t>(медицинские импланты). 3D-печать получает все более обширное распространение , в том числе встроенные электронные составляющие , такие как монтажные платы и даже клетки и органы человеческого организма. А ученые уже трудятся над технологией 4D, которая создаст новое поколение самоизменяющихся продуктов , способных реагировать на изменения окружающей среды, в том числе температуру и влажность . Данная технология имеет возможность применяться в производстве одежды и обуви, а как и медицинских товаров , например имплантов, способных приспосабливаться к организму человека .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>Что касается робототехники, роботы до недавнего времени использовались исключительно в некоторых областях и случаях. Но сейчас, мировые производители опираются на автоматизацию и роботизацию своих новшеств. Уже сегодня, можно встретить роботы пылесосы, официантов, помощников. Больше роботизация приходится на промышленные объекты. В этом году, компания Samsung представила робота-помощника в виде маленького шара. Данный робот имеет искусственный интеллект,  который позволяет адаптироваться под человеческие привычки. Он включает в себя мультимедийный проигрыватель, будильник, способен консультировать и выполнять голосовые команды. Его преимущество - это продвинутый искусственный интеллект, который позволяет управлять системами умного дома. С помощью камеры, по команде он способен передвигаться по комнатам и помещениям, чтобы наблюдать за обстановкой в доме и сообщать своему владельцу о каких-либо изменениях . В скором времени данные роботы будут широко использоваться в повседневной жизни человека. Помимо этого имеют огромное преимущество роботы, используемые в сельском хозяйстве. К примеру, профессор</w:t>
      </w:r>
      <w:r w:rsidR="00A06874" w:rsidRPr="00D24DCA">
        <w:rPr>
          <w:rFonts w:ascii="Times New Roman" w:eastAsia="Times New Roman" w:hAnsi="Times New Roman" w:cs="Times New Roman"/>
          <w:sz w:val="28"/>
          <w:szCs w:val="28"/>
        </w:rPr>
        <w:t xml:space="preserve"> Сиднейского университета Салах Суккари изобрел робота</w:t>
      </w:r>
      <w:r w:rsidRPr="00D24DCA">
        <w:rPr>
          <w:rFonts w:ascii="Times New Roman" w:eastAsia="Times New Roman" w:hAnsi="Times New Roman" w:cs="Times New Roman"/>
          <w:sz w:val="28"/>
          <w:szCs w:val="28"/>
        </w:rPr>
        <w:t xml:space="preserve"> Ladybird или "Божья коровка", который следит за ростом растений и наличием вредителей круглосуточно. Если на ферме присутствуют сорняки, он имеет специальную руку, которая вырывает их. Таких примеров и открытий можно перечислять много. Но одно нужно понимать, что роботы - это уже настоящее. По данным 2019 года, в одной только Южной Кореи около 300 000 действующих промышленных роботов. 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t xml:space="preserve">И все же, я считаю, что наиболее важным достижением четвертой революции является прорывы в медицине. За пару десятков лет, были придуманы множество способов искусственного донорства, имплантов, вакцин и нейротехнологий. Теперь мы имеем технологии, с помощью которых люди с ограниченными возможностями могут контролировать протезные конечности с помощью силы мысли, возможность контролирования мозговой деятельности в реальном времени, возможность собирать, сохранять и обрабатывать огромное количество информации о мозговой деятельности, что позволяет нам повысить эффективность лечения и диагностики мозговых и психических заболеваний. </w:t>
      </w:r>
    </w:p>
    <w:p w:rsidR="006822A1" w:rsidRPr="00D24DCA" w:rsidRDefault="002B3FBD" w:rsidP="00D24DCA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Четвертая промышленная революция влияет не только на точные науки, но и на экономику, бизнес, общество, на все национальное и глобальное. Человечество еще полностью не осознало всю полноту темпов и размаха этой революции. Но сейчас, именно это поколение является свидетелями кардинальных изменений. Самый важный момент даже не сам тем развития, а темп восприятия людей. Люди должны постоянно быть готовыми ко всему новому и иметь комплексное и единое представление о том, как технологии смогут изменить нашу жизнь. Человечество должно использовать четвертую промышленную революцию для движения человечества вверх к новому коллективному и моральному сознанию, основанному на едином представлении о судьбе. </w:t>
      </w:r>
    </w:p>
    <w:p w:rsidR="00A34C0E" w:rsidRDefault="00A34C0E" w:rsidP="00D24DCA">
      <w:pPr>
        <w:pStyle w:val="normal"/>
        <w:spacing w:line="240" w:lineRule="auto"/>
        <w:ind w:firstLine="720"/>
        <w:jc w:val="both"/>
        <w:rPr>
          <w:rFonts w:ascii="Roboto" w:eastAsia="Roboto" w:hAnsi="Roboto" w:cs="Roboto"/>
          <w:sz w:val="28"/>
          <w:szCs w:val="28"/>
        </w:rPr>
      </w:pPr>
    </w:p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Default="00A34C0E" w:rsidP="00A34C0E"/>
    <w:p w:rsidR="00A34C0E" w:rsidRPr="00A34C0E" w:rsidRDefault="00A34C0E" w:rsidP="00A34C0E"/>
    <w:p w:rsidR="00A34C0E" w:rsidRPr="00A34C0E" w:rsidRDefault="00A34C0E" w:rsidP="00A34C0E"/>
    <w:p w:rsidR="00A34C0E" w:rsidRDefault="00A34C0E" w:rsidP="00A34C0E"/>
    <w:p w:rsidR="006822A1" w:rsidRDefault="006822A1" w:rsidP="00A34C0E"/>
    <w:p w:rsidR="00A34C0E" w:rsidRDefault="00A34C0E" w:rsidP="00A34C0E"/>
    <w:p w:rsidR="00A34C0E" w:rsidRDefault="00A34C0E" w:rsidP="00A34C0E"/>
    <w:p w:rsidR="00A34C0E" w:rsidRDefault="00A34C0E" w:rsidP="00A34C0E"/>
    <w:p w:rsidR="00A34C0E" w:rsidRPr="00A34C0E" w:rsidRDefault="00A34C0E" w:rsidP="00A34C0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34C0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A34C0E" w:rsidRPr="00A34C0E" w:rsidRDefault="00A34C0E" w:rsidP="00A34C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34C0E">
        <w:rPr>
          <w:rFonts w:ascii="Times New Roman" w:hAnsi="Times New Roman" w:cs="Times New Roman"/>
          <w:sz w:val="28"/>
          <w:szCs w:val="28"/>
        </w:rPr>
        <w:t>Четвертая промышленная революция / К.Шваб – “Эксмо”, 2016 – (Top Business Awards)</w:t>
      </w:r>
    </w:p>
    <w:p w:rsidR="00A34C0E" w:rsidRPr="00A34C0E" w:rsidRDefault="00A34C0E">
      <w:pPr>
        <w:rPr>
          <w:rFonts w:ascii="Times New Roman" w:hAnsi="Times New Roman" w:cs="Times New Roman"/>
          <w:sz w:val="28"/>
          <w:szCs w:val="28"/>
        </w:rPr>
      </w:pPr>
    </w:p>
    <w:sectPr w:rsidR="00A34C0E" w:rsidRPr="00A34C0E" w:rsidSect="00D24DCA">
      <w:headerReference w:type="default" r:id="rId6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52" w:rsidRDefault="002F0B52" w:rsidP="00A06874">
      <w:pPr>
        <w:spacing w:line="240" w:lineRule="auto"/>
      </w:pPr>
      <w:r>
        <w:separator/>
      </w:r>
    </w:p>
  </w:endnote>
  <w:endnote w:type="continuationSeparator" w:id="1">
    <w:p w:rsidR="002F0B52" w:rsidRDefault="002F0B52" w:rsidP="00A06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52" w:rsidRDefault="002F0B52" w:rsidP="00A06874">
      <w:pPr>
        <w:spacing w:line="240" w:lineRule="auto"/>
      </w:pPr>
      <w:r>
        <w:separator/>
      </w:r>
    </w:p>
  </w:footnote>
  <w:footnote w:type="continuationSeparator" w:id="1">
    <w:p w:rsidR="002F0B52" w:rsidRDefault="002F0B52" w:rsidP="00A068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74" w:rsidRDefault="00A06874">
    <w:pPr>
      <w:pStyle w:val="a5"/>
      <w:rPr>
        <w:rFonts w:ascii="Times New Roman" w:hAnsi="Times New Roman" w:cs="Times New Roman"/>
        <w:i/>
      </w:rPr>
    </w:pPr>
  </w:p>
  <w:p w:rsidR="00A06874" w:rsidRPr="00A06874" w:rsidRDefault="00A34C0E">
    <w:pPr>
      <w:pStyle w:val="a5"/>
      <w:rPr>
        <w:rFonts w:ascii="Times New Roman" w:hAnsi="Times New Roman" w:cs="Times New Roman"/>
        <w:i/>
        <w:lang w:val="kk-KZ"/>
      </w:rPr>
    </w:pPr>
    <w:r>
      <w:rPr>
        <w:rFonts w:ascii="Times New Roman" w:hAnsi="Times New Roman" w:cs="Times New Roman"/>
        <w:i/>
      </w:rPr>
      <w:t xml:space="preserve">Студентка КарТУ, </w:t>
    </w:r>
    <w:r w:rsidR="00A06874" w:rsidRPr="00A06874">
      <w:rPr>
        <w:rFonts w:ascii="Times New Roman" w:hAnsi="Times New Roman" w:cs="Times New Roman"/>
        <w:i/>
      </w:rPr>
      <w:t>Сулейменова А.Б.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2A1"/>
    <w:rsid w:val="00012D0D"/>
    <w:rsid w:val="002B3FBD"/>
    <w:rsid w:val="002F0B52"/>
    <w:rsid w:val="00502559"/>
    <w:rsid w:val="006822A1"/>
    <w:rsid w:val="00A06874"/>
    <w:rsid w:val="00A34C0E"/>
    <w:rsid w:val="00D24DCA"/>
    <w:rsid w:val="00D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E"/>
  </w:style>
  <w:style w:type="paragraph" w:styleId="1">
    <w:name w:val="heading 1"/>
    <w:basedOn w:val="normal"/>
    <w:next w:val="normal"/>
    <w:rsid w:val="006822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822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822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822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822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822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22A1"/>
  </w:style>
  <w:style w:type="table" w:customStyle="1" w:styleId="TableNormal">
    <w:name w:val="Table Normal"/>
    <w:rsid w:val="00682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22A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822A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A068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874"/>
  </w:style>
  <w:style w:type="paragraph" w:styleId="a7">
    <w:name w:val="footer"/>
    <w:basedOn w:val="a"/>
    <w:link w:val="a8"/>
    <w:uiPriority w:val="99"/>
    <w:semiHidden/>
    <w:unhideWhenUsed/>
    <w:rsid w:val="00A068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8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967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2020-12-15T10:39:00Z</dcterms:created>
  <dcterms:modified xsi:type="dcterms:W3CDTF">2020-12-30T05:06:00Z</dcterms:modified>
</cp:coreProperties>
</file>