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B" w:rsidRPr="00CD30A7" w:rsidRDefault="00D225A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325" w:rsidRPr="00E75727" w:rsidRDefault="00731325" w:rsidP="0073132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75727">
        <w:rPr>
          <w:rFonts w:ascii="Times New Roman" w:hAnsi="Times New Roman" w:cs="Times New Roman"/>
          <w:b/>
          <w:bCs/>
          <w:sz w:val="28"/>
          <w:szCs w:val="28"/>
        </w:rPr>
        <w:t>огнитивны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нарушения и их связь с коморбидной патологией </w:t>
      </w:r>
      <w:r>
        <w:rPr>
          <w:rFonts w:ascii="Times New Roman" w:hAnsi="Times New Roman" w:cs="Times New Roman"/>
          <w:b/>
          <w:bCs/>
          <w:sz w:val="28"/>
          <w:szCs w:val="28"/>
        </w:rPr>
        <w:t>у пациентов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пожилого и старческого возраста</w:t>
      </w: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2B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5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5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5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5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557" w:rsidRPr="00CD30A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12B" w:rsidRPr="00CD30A7" w:rsidRDefault="0034212B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ФИО автора:</w:t>
      </w:r>
      <w:r w:rsidR="00FB4A56">
        <w:rPr>
          <w:rFonts w:ascii="Times New Roman" w:hAnsi="Times New Roman" w:cs="Times New Roman"/>
          <w:sz w:val="28"/>
          <w:szCs w:val="28"/>
        </w:rPr>
        <w:t xml:space="preserve"> Смирнова Ирина Сергеевна</w:t>
      </w:r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ОУ: Тверской государственный медицинский университет</w:t>
      </w: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69749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86811700"/>
        <w:docPartObj>
          <w:docPartGallery w:val="Table of Contents"/>
          <w:docPartUnique/>
        </w:docPartObj>
      </w:sdtPr>
      <w:sdtContent>
        <w:p w:rsidR="001F4354" w:rsidRPr="00CD30A7" w:rsidRDefault="001F4354" w:rsidP="00CD30A7">
          <w:pPr>
            <w:pStyle w:val="a6"/>
            <w:spacing w:line="36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CD30A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F4354" w:rsidRPr="00CD30A7" w:rsidRDefault="003E66A7" w:rsidP="00CD30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D30A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F4354" w:rsidRPr="00CD30A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D30A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8868088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_Toc58868088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89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Актуальность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_Toc58868089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0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Основная часть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_Toc58868090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1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исследования: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_Toc58868091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2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Материалы и методы: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_Toc58868092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3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Результаты исследования когнитивных функций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_Toc58868093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4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Оценки состояния когнитивных функций </w:t>
            </w:r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MMSE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_Toc58868094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5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Соотношение выраженности когнитивных нарушений с количеством соматических заболеваний у пациентов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_Toc58868095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6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_Toc58868096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354" w:rsidRPr="00CD30A7" w:rsidRDefault="003E66A7" w:rsidP="00CD30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8868097" w:history="1">
            <w:r w:rsidR="001F4354" w:rsidRPr="00CD30A7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_Toc58868097 \h </w:instrTex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4354"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CD30A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216E" w:rsidRPr="00CD30A7" w:rsidRDefault="003E66A7" w:rsidP="00CD30A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D30A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3D" w:rsidRPr="00CD30A7" w:rsidRDefault="004E5A3D" w:rsidP="00CD30A7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Toc58868088"/>
      <w:r w:rsidRPr="00CD30A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В настоящее время в мире проживают более 35 миллионов пациентов с деменцией</w:t>
      </w:r>
      <w:r w:rsidR="004E5A3D" w:rsidRPr="00CD30A7">
        <w:rPr>
          <w:rFonts w:ascii="Times New Roman" w:hAnsi="Times New Roman" w:cs="Times New Roman"/>
          <w:sz w:val="28"/>
          <w:szCs w:val="28"/>
        </w:rPr>
        <w:t>.</w:t>
      </w:r>
      <w:r w:rsidRPr="00CD30A7">
        <w:rPr>
          <w:rFonts w:ascii="Times New Roman" w:hAnsi="Times New Roman" w:cs="Times New Roman"/>
          <w:sz w:val="28"/>
          <w:szCs w:val="28"/>
        </w:rPr>
        <w:t xml:space="preserve"> В российской амбулаторной неврологической практике около 70% пожилых пациентов</w:t>
      </w:r>
      <w:r w:rsidR="004E5A3D" w:rsidRPr="00CD30A7">
        <w:rPr>
          <w:rFonts w:ascii="Times New Roman" w:hAnsi="Times New Roman" w:cs="Times New Roman"/>
          <w:sz w:val="28"/>
          <w:szCs w:val="28"/>
        </w:rPr>
        <w:t xml:space="preserve"> имеют когнитивные нарушения</w:t>
      </w:r>
      <w:r w:rsidR="00265010" w:rsidRPr="00CD30A7">
        <w:rPr>
          <w:rFonts w:ascii="Times New Roman" w:hAnsi="Times New Roman" w:cs="Times New Roman"/>
          <w:sz w:val="28"/>
          <w:szCs w:val="28"/>
        </w:rPr>
        <w:t xml:space="preserve"> </w:t>
      </w:r>
      <w:r w:rsidR="006B0557">
        <w:rPr>
          <w:rFonts w:ascii="Times New Roman" w:hAnsi="Times New Roman" w:cs="Times New Roman"/>
          <w:sz w:val="28"/>
          <w:szCs w:val="28"/>
        </w:rPr>
        <w:t xml:space="preserve">и несколько соматических заболеваний </w:t>
      </w:r>
      <w:r w:rsidR="00265010" w:rsidRPr="00CD30A7">
        <w:rPr>
          <w:rFonts w:ascii="Times New Roman" w:hAnsi="Times New Roman" w:cs="Times New Roman"/>
          <w:sz w:val="28"/>
          <w:szCs w:val="28"/>
        </w:rPr>
        <w:t>[1]</w:t>
      </w:r>
      <w:r w:rsidR="004E5A3D" w:rsidRPr="00CD30A7">
        <w:rPr>
          <w:rFonts w:ascii="Times New Roman" w:hAnsi="Times New Roman" w:cs="Times New Roman"/>
          <w:sz w:val="28"/>
          <w:szCs w:val="28"/>
        </w:rPr>
        <w:t>.</w:t>
      </w:r>
    </w:p>
    <w:p w:rsidR="004E5A3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Под коморбидной патологией понимают одно</w:t>
      </w:r>
      <w:r w:rsidR="006B0557">
        <w:rPr>
          <w:rFonts w:ascii="Times New Roman" w:hAnsi="Times New Roman" w:cs="Times New Roman"/>
          <w:sz w:val="28"/>
          <w:szCs w:val="28"/>
        </w:rPr>
        <w:t xml:space="preserve">временное сочетание </w:t>
      </w:r>
      <w:r w:rsidRPr="00CD30A7">
        <w:rPr>
          <w:rFonts w:ascii="Times New Roman" w:hAnsi="Times New Roman" w:cs="Times New Roman"/>
          <w:sz w:val="28"/>
          <w:szCs w:val="28"/>
        </w:rPr>
        <w:t>двух и более заболеваний или синдромов, которые патогенетически взаимосвязаны между собой.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Установлено, что число коморбидных </w:t>
      </w:r>
      <w:r w:rsidR="006B0557">
        <w:rPr>
          <w:rFonts w:ascii="Times New Roman" w:hAnsi="Times New Roman" w:cs="Times New Roman"/>
          <w:sz w:val="28"/>
          <w:szCs w:val="28"/>
        </w:rPr>
        <w:t xml:space="preserve">патологий </w:t>
      </w:r>
      <w:r w:rsidRPr="00CD30A7">
        <w:rPr>
          <w:rFonts w:ascii="Times New Roman" w:hAnsi="Times New Roman" w:cs="Times New Roman"/>
          <w:sz w:val="28"/>
          <w:szCs w:val="28"/>
        </w:rPr>
        <w:t>напря</w:t>
      </w:r>
      <w:r w:rsidR="006B0557">
        <w:rPr>
          <w:rFonts w:ascii="Times New Roman" w:hAnsi="Times New Roman" w:cs="Times New Roman"/>
          <w:sz w:val="28"/>
          <w:szCs w:val="28"/>
        </w:rPr>
        <w:t>мую зависит от возраста</w:t>
      </w:r>
      <w:r w:rsidRPr="00CD30A7">
        <w:rPr>
          <w:rFonts w:ascii="Times New Roman" w:hAnsi="Times New Roman" w:cs="Times New Roman"/>
          <w:sz w:val="28"/>
          <w:szCs w:val="28"/>
        </w:rPr>
        <w:t xml:space="preserve">. Предполагают, что чем старше </w:t>
      </w:r>
      <w:r w:rsidR="006479A3" w:rsidRPr="00CD30A7">
        <w:rPr>
          <w:rFonts w:ascii="Times New Roman" w:hAnsi="Times New Roman" w:cs="Times New Roman"/>
          <w:sz w:val="28"/>
          <w:szCs w:val="28"/>
        </w:rPr>
        <w:t xml:space="preserve">становится человек, тем больше </w:t>
      </w:r>
      <w:r w:rsidRPr="00CD30A7">
        <w:rPr>
          <w:rFonts w:ascii="Times New Roman" w:hAnsi="Times New Roman" w:cs="Times New Roman"/>
          <w:sz w:val="28"/>
          <w:szCs w:val="28"/>
        </w:rPr>
        <w:t>у него вероятность развития нескольких сомати</w:t>
      </w:r>
      <w:r w:rsidR="006479A3" w:rsidRPr="00CD30A7">
        <w:rPr>
          <w:rFonts w:ascii="Times New Roman" w:hAnsi="Times New Roman" w:cs="Times New Roman"/>
          <w:sz w:val="28"/>
          <w:szCs w:val="28"/>
        </w:rPr>
        <w:t xml:space="preserve">ческих заболеваний. </w:t>
      </w:r>
      <w:r w:rsidRPr="00CD30A7">
        <w:rPr>
          <w:rFonts w:ascii="Times New Roman" w:hAnsi="Times New Roman" w:cs="Times New Roman"/>
          <w:sz w:val="28"/>
          <w:szCs w:val="28"/>
        </w:rPr>
        <w:t>Нередко к 80 годам этот показатель достигает 80%</w:t>
      </w:r>
      <w:r w:rsidR="00265010" w:rsidRPr="00CD30A7">
        <w:rPr>
          <w:rFonts w:ascii="Times New Roman" w:hAnsi="Times New Roman" w:cs="Times New Roman"/>
          <w:sz w:val="28"/>
          <w:szCs w:val="28"/>
        </w:rPr>
        <w:t xml:space="preserve"> [2]</w:t>
      </w:r>
      <w:r w:rsidRPr="00CD30A7">
        <w:rPr>
          <w:rFonts w:ascii="Times New Roman" w:hAnsi="Times New Roman" w:cs="Times New Roman"/>
          <w:sz w:val="28"/>
          <w:szCs w:val="28"/>
        </w:rPr>
        <w:t>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 Обычно коморбидность встречается в виде сочетания двух-трех заболеваний, но иногда</w:t>
      </w:r>
      <w:r w:rsidR="006B0557">
        <w:rPr>
          <w:rFonts w:ascii="Times New Roman" w:hAnsi="Times New Roman" w:cs="Times New Roman"/>
          <w:sz w:val="28"/>
          <w:szCs w:val="28"/>
        </w:rPr>
        <w:t xml:space="preserve"> у некоторых пациентов</w:t>
      </w:r>
      <w:r w:rsidRPr="00CD30A7">
        <w:rPr>
          <w:rFonts w:ascii="Times New Roman" w:hAnsi="Times New Roman" w:cs="Times New Roman"/>
          <w:sz w:val="28"/>
          <w:szCs w:val="28"/>
        </w:rPr>
        <w:t xml:space="preserve"> </w:t>
      </w:r>
      <w:r w:rsidR="006B0557">
        <w:rPr>
          <w:rFonts w:ascii="Times New Roman" w:hAnsi="Times New Roman" w:cs="Times New Roman"/>
          <w:sz w:val="28"/>
          <w:szCs w:val="28"/>
        </w:rPr>
        <w:t>их число увеличивается</w:t>
      </w:r>
      <w:r w:rsidR="008E2441">
        <w:rPr>
          <w:rFonts w:ascii="Times New Roman" w:hAnsi="Times New Roman" w:cs="Times New Roman"/>
          <w:sz w:val="28"/>
          <w:szCs w:val="28"/>
        </w:rPr>
        <w:t xml:space="preserve"> </w:t>
      </w:r>
      <w:r w:rsidRPr="00CD30A7">
        <w:rPr>
          <w:rFonts w:ascii="Times New Roman" w:hAnsi="Times New Roman" w:cs="Times New Roman"/>
          <w:sz w:val="28"/>
          <w:szCs w:val="28"/>
        </w:rPr>
        <w:t>до 6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 xml:space="preserve">8 </w:t>
      </w:r>
      <w:r w:rsidR="006B0557">
        <w:rPr>
          <w:rFonts w:ascii="Times New Roman" w:hAnsi="Times New Roman" w:cs="Times New Roman"/>
          <w:sz w:val="28"/>
          <w:szCs w:val="28"/>
        </w:rPr>
        <w:t>нозологий</w:t>
      </w:r>
      <w:r w:rsidRPr="00CD30A7">
        <w:rPr>
          <w:rFonts w:ascii="Times New Roman" w:hAnsi="Times New Roman" w:cs="Times New Roman"/>
          <w:sz w:val="28"/>
          <w:szCs w:val="28"/>
        </w:rPr>
        <w:t xml:space="preserve"> (в 2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>3% случаев).</w:t>
      </w:r>
    </w:p>
    <w:p w:rsidR="0044216E" w:rsidRPr="00CD30A7" w:rsidRDefault="0044216E" w:rsidP="00CD3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3D" w:rsidRPr="00CD30A7" w:rsidRDefault="004E5A3D" w:rsidP="00CD30A7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Toc58868089"/>
      <w:r w:rsidRPr="00CD30A7">
        <w:rPr>
          <w:rFonts w:ascii="Times New Roman" w:hAnsi="Times New Roman" w:cs="Times New Roman"/>
          <w:color w:val="auto"/>
        </w:rPr>
        <w:lastRenderedPageBreak/>
        <w:t>Актуальность</w:t>
      </w:r>
      <w:bookmarkEnd w:id="1"/>
    </w:p>
    <w:p w:rsidR="00663408" w:rsidRPr="00CD30A7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37BD" w:rsidRPr="00CD30A7">
        <w:rPr>
          <w:rFonts w:ascii="Times New Roman" w:hAnsi="Times New Roman" w:cs="Times New Roman"/>
          <w:sz w:val="28"/>
          <w:szCs w:val="28"/>
        </w:rPr>
        <w:t xml:space="preserve">егодня современный пожилой больной представляет собой уникальный клинический феномен с точки зрения наличия и сочетания разнообразной по характеру и течению коморбидной патологии, </w:t>
      </w:r>
      <w:r w:rsidR="004E5A3D" w:rsidRPr="00CD30A7">
        <w:rPr>
          <w:rFonts w:ascii="Times New Roman" w:hAnsi="Times New Roman" w:cs="Times New Roman"/>
          <w:sz w:val="28"/>
          <w:szCs w:val="28"/>
        </w:rPr>
        <w:t>влияющей на его качество жизни.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В последние годы во всех странах мира уделяется большое внимание проблеме когнитивных нарушений, что связано с постарением населения, особенно в развитых странах.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С общим старением населения возрастает и число пациентов, страдающих нарушением памяти и другими когнитивными расстройствами, в основе которых могут лежать как естественные возрастные изменения, так и коморбидная патология</w:t>
      </w:r>
      <w:r w:rsidR="005B40B8" w:rsidRPr="00CD30A7">
        <w:rPr>
          <w:rFonts w:ascii="Times New Roman" w:hAnsi="Times New Roman" w:cs="Times New Roman"/>
          <w:sz w:val="28"/>
          <w:szCs w:val="28"/>
        </w:rPr>
        <w:t xml:space="preserve"> [3]</w:t>
      </w:r>
      <w:r w:rsidRPr="00CD30A7">
        <w:rPr>
          <w:rFonts w:ascii="Times New Roman" w:hAnsi="Times New Roman" w:cs="Times New Roman"/>
          <w:sz w:val="28"/>
          <w:szCs w:val="28"/>
        </w:rPr>
        <w:t>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Мозг становится органом-мишенью при многих общих соматических заболеваниях например, у больных с ИБС, инфарктом миокарда и др., поэтому изменения в поведении пациента пожилого и старческого возраста (угнетение психики, депрессия, неадекватность поведения, спутанность сознания) могут быть проявлением обострения </w:t>
      </w:r>
      <w:r w:rsidR="006B0557">
        <w:rPr>
          <w:rFonts w:ascii="Times New Roman" w:hAnsi="Times New Roman" w:cs="Times New Roman"/>
          <w:sz w:val="28"/>
          <w:szCs w:val="28"/>
        </w:rPr>
        <w:t xml:space="preserve">сопутствующей </w:t>
      </w:r>
      <w:r w:rsidRPr="00CD30A7">
        <w:rPr>
          <w:rFonts w:ascii="Times New Roman" w:hAnsi="Times New Roman" w:cs="Times New Roman"/>
          <w:sz w:val="28"/>
          <w:szCs w:val="28"/>
        </w:rPr>
        <w:t>хронической патологии</w:t>
      </w:r>
      <w:r w:rsidR="00CD30A7" w:rsidRPr="00CD30A7">
        <w:rPr>
          <w:rFonts w:ascii="Times New Roman" w:hAnsi="Times New Roman" w:cs="Times New Roman"/>
          <w:sz w:val="28"/>
          <w:szCs w:val="28"/>
        </w:rPr>
        <w:t xml:space="preserve"> [4]</w:t>
      </w:r>
      <w:r w:rsidRPr="00CD30A7">
        <w:rPr>
          <w:rFonts w:ascii="Times New Roman" w:hAnsi="Times New Roman" w:cs="Times New Roman"/>
          <w:sz w:val="28"/>
          <w:szCs w:val="28"/>
        </w:rPr>
        <w:t>.</w:t>
      </w:r>
    </w:p>
    <w:p w:rsidR="00663408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Нарушение когнитивных функций является одним из наиболее распространенных и социально значимых расстройств нервной системы.</w:t>
      </w:r>
    </w:p>
    <w:p w:rsidR="0044216E" w:rsidRDefault="006B0557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нарастает ц</w:t>
      </w:r>
      <w:r w:rsidR="008E37BD" w:rsidRPr="00CD30A7">
        <w:rPr>
          <w:rFonts w:ascii="Times New Roman" w:hAnsi="Times New Roman" w:cs="Times New Roman"/>
          <w:sz w:val="28"/>
          <w:szCs w:val="28"/>
        </w:rPr>
        <w:t xml:space="preserve">ереброваскулярная патология, </w:t>
      </w:r>
      <w:r>
        <w:rPr>
          <w:rFonts w:ascii="Times New Roman" w:hAnsi="Times New Roman" w:cs="Times New Roman"/>
          <w:sz w:val="28"/>
          <w:szCs w:val="28"/>
        </w:rPr>
        <w:t xml:space="preserve">сердечно-сосудистые заболевания, онкопатология, сахарный диабет 2 типа </w:t>
      </w:r>
      <w:r w:rsidR="008E37BD" w:rsidRPr="00CD30A7">
        <w:rPr>
          <w:rFonts w:ascii="Times New Roman" w:hAnsi="Times New Roman" w:cs="Times New Roman"/>
          <w:sz w:val="28"/>
          <w:szCs w:val="28"/>
        </w:rPr>
        <w:t xml:space="preserve">и их комбинации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37BD" w:rsidRPr="00CD30A7">
        <w:rPr>
          <w:rFonts w:ascii="Times New Roman" w:hAnsi="Times New Roman" w:cs="Times New Roman"/>
          <w:sz w:val="28"/>
          <w:szCs w:val="28"/>
        </w:rPr>
        <w:t xml:space="preserve"> основные причины </w:t>
      </w:r>
      <w:r>
        <w:rPr>
          <w:rFonts w:ascii="Times New Roman" w:hAnsi="Times New Roman" w:cs="Times New Roman"/>
          <w:sz w:val="28"/>
          <w:szCs w:val="28"/>
        </w:rPr>
        <w:t>смертности пожилых людей. Но задача медицины и государства, чтобы человек не только жил долго, но и максимально сохранял умственные способности, мог сам себя обслуживать. Все сказанное явилось основанием для проведения настоящего исследования.</w:t>
      </w:r>
    </w:p>
    <w:p w:rsidR="003519F1" w:rsidRPr="00CD30A7" w:rsidRDefault="003519F1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3D" w:rsidRPr="00CD30A7" w:rsidRDefault="004E5A3D" w:rsidP="00CD30A7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2" w:name="_Toc58868090"/>
      <w:r w:rsidRPr="00CD30A7">
        <w:rPr>
          <w:rFonts w:ascii="Times New Roman" w:hAnsi="Times New Roman" w:cs="Times New Roman"/>
          <w:color w:val="auto"/>
        </w:rPr>
        <w:lastRenderedPageBreak/>
        <w:t>Основная часть</w:t>
      </w:r>
      <w:bookmarkEnd w:id="2"/>
    </w:p>
    <w:p w:rsidR="004E5A3D" w:rsidRPr="00CD30A7" w:rsidRDefault="004E5A3D" w:rsidP="00CD30A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8868091"/>
      <w:r w:rsidRPr="00CD30A7">
        <w:rPr>
          <w:rFonts w:ascii="Times New Roman" w:hAnsi="Times New Roman" w:cs="Times New Roman"/>
          <w:color w:val="auto"/>
          <w:sz w:val="28"/>
          <w:szCs w:val="28"/>
        </w:rPr>
        <w:t>Цель исследования:</w:t>
      </w:r>
      <w:bookmarkEnd w:id="3"/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Определить взаимосвязь когнитивных нарушений с количеством соматических заболеваний у пациентов пожилого и старческого возраста, находящихся в Тверском </w:t>
      </w:r>
      <w:r w:rsidR="009E29E4">
        <w:rPr>
          <w:rFonts w:ascii="Times New Roman" w:hAnsi="Times New Roman" w:cs="Times New Roman"/>
          <w:sz w:val="28"/>
          <w:szCs w:val="28"/>
        </w:rPr>
        <w:t>доме престарелых</w:t>
      </w:r>
      <w:r w:rsidRPr="00CD30A7">
        <w:rPr>
          <w:rFonts w:ascii="Times New Roman" w:hAnsi="Times New Roman" w:cs="Times New Roman"/>
          <w:sz w:val="28"/>
          <w:szCs w:val="28"/>
        </w:rPr>
        <w:t>.</w:t>
      </w:r>
    </w:p>
    <w:p w:rsidR="004E5A3D" w:rsidRPr="00CD30A7" w:rsidRDefault="004E5A3D" w:rsidP="00CD30A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8868092"/>
      <w:r w:rsidRPr="00CD30A7">
        <w:rPr>
          <w:rFonts w:ascii="Times New Roman" w:hAnsi="Times New Roman" w:cs="Times New Roman"/>
          <w:color w:val="auto"/>
          <w:sz w:val="28"/>
          <w:szCs w:val="28"/>
        </w:rPr>
        <w:t>Материалы и методы:</w:t>
      </w:r>
      <w:bookmarkEnd w:id="4"/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Было обследовано 36 человек </w:t>
      </w:r>
      <w:r w:rsidR="003519F1">
        <w:rPr>
          <w:rFonts w:ascii="Times New Roman" w:hAnsi="Times New Roman" w:cs="Times New Roman"/>
          <w:sz w:val="28"/>
          <w:szCs w:val="28"/>
        </w:rPr>
        <w:t>(</w:t>
      </w:r>
      <w:r w:rsidRPr="00CD30A7">
        <w:rPr>
          <w:rFonts w:ascii="Times New Roman" w:hAnsi="Times New Roman" w:cs="Times New Roman"/>
          <w:sz w:val="28"/>
          <w:szCs w:val="28"/>
        </w:rPr>
        <w:t>в возрасте от 62 до 94 лет</w:t>
      </w:r>
      <w:r w:rsidR="003519F1">
        <w:rPr>
          <w:rFonts w:ascii="Times New Roman" w:hAnsi="Times New Roman" w:cs="Times New Roman"/>
          <w:sz w:val="28"/>
          <w:szCs w:val="28"/>
        </w:rPr>
        <w:t>)</w:t>
      </w:r>
      <w:r w:rsidRPr="00CD30A7">
        <w:rPr>
          <w:rFonts w:ascii="Times New Roman" w:hAnsi="Times New Roman" w:cs="Times New Roman"/>
          <w:sz w:val="28"/>
          <w:szCs w:val="28"/>
        </w:rPr>
        <w:t xml:space="preserve">, </w:t>
      </w:r>
      <w:r w:rsidR="009E29E4">
        <w:rPr>
          <w:rFonts w:ascii="Times New Roman" w:hAnsi="Times New Roman" w:cs="Times New Roman"/>
          <w:sz w:val="28"/>
          <w:szCs w:val="28"/>
        </w:rPr>
        <w:t>12</w:t>
      </w:r>
      <w:r w:rsidR="00B84CA7">
        <w:rPr>
          <w:rFonts w:ascii="Times New Roman" w:hAnsi="Times New Roman" w:cs="Times New Roman"/>
          <w:sz w:val="28"/>
          <w:szCs w:val="28"/>
        </w:rPr>
        <w:t xml:space="preserve"> (33,4%)</w:t>
      </w:r>
      <w:r w:rsidR="009E29E4">
        <w:rPr>
          <w:rFonts w:ascii="Times New Roman" w:hAnsi="Times New Roman" w:cs="Times New Roman"/>
          <w:sz w:val="28"/>
          <w:szCs w:val="28"/>
        </w:rPr>
        <w:t xml:space="preserve"> мужчин и 24</w:t>
      </w:r>
      <w:r w:rsidR="00B84CA7">
        <w:rPr>
          <w:rFonts w:ascii="Times New Roman" w:hAnsi="Times New Roman" w:cs="Times New Roman"/>
          <w:sz w:val="28"/>
          <w:szCs w:val="28"/>
        </w:rPr>
        <w:t xml:space="preserve"> (66,6%)</w:t>
      </w:r>
      <w:r w:rsidR="009E29E4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Pr="00CD30A7">
        <w:rPr>
          <w:rFonts w:ascii="Times New Roman" w:hAnsi="Times New Roman" w:cs="Times New Roman"/>
          <w:sz w:val="28"/>
          <w:szCs w:val="28"/>
        </w:rPr>
        <w:t xml:space="preserve">, находившихся в Тверском </w:t>
      </w:r>
      <w:r w:rsidR="009E29E4">
        <w:rPr>
          <w:rFonts w:ascii="Times New Roman" w:hAnsi="Times New Roman" w:cs="Times New Roman"/>
          <w:sz w:val="28"/>
          <w:szCs w:val="28"/>
        </w:rPr>
        <w:t>доме престарелых</w:t>
      </w:r>
      <w:r w:rsidR="003519F1">
        <w:rPr>
          <w:rFonts w:ascii="Times New Roman" w:hAnsi="Times New Roman" w:cs="Times New Roman"/>
          <w:sz w:val="28"/>
          <w:szCs w:val="28"/>
        </w:rPr>
        <w:t>. Использовался</w:t>
      </w:r>
      <w:r w:rsidRPr="00CD30A7">
        <w:rPr>
          <w:rFonts w:ascii="Times New Roman" w:hAnsi="Times New Roman" w:cs="Times New Roman"/>
          <w:sz w:val="28"/>
          <w:szCs w:val="28"/>
        </w:rPr>
        <w:t xml:space="preserve"> тест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CD30A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Cog</w:t>
      </w:r>
      <w:r w:rsidR="003519F1">
        <w:rPr>
          <w:rFonts w:ascii="Times New Roman" w:hAnsi="Times New Roman" w:cs="Times New Roman"/>
          <w:sz w:val="28"/>
          <w:szCs w:val="28"/>
        </w:rPr>
        <w:t xml:space="preserve"> и Монреальская когнитивная шкала</w:t>
      </w:r>
      <w:r w:rsidRPr="00CD30A7">
        <w:rPr>
          <w:rFonts w:ascii="Times New Roman" w:hAnsi="Times New Roman" w:cs="Times New Roman"/>
          <w:sz w:val="28"/>
          <w:szCs w:val="28"/>
        </w:rPr>
        <w:t xml:space="preserve"> (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MoCA</w:t>
      </w:r>
      <w:r w:rsidRPr="00CD30A7">
        <w:rPr>
          <w:rFonts w:ascii="Times New Roman" w:hAnsi="Times New Roman" w:cs="Times New Roman"/>
          <w:sz w:val="28"/>
          <w:szCs w:val="28"/>
        </w:rPr>
        <w:t xml:space="preserve">) для определения деменции, </w:t>
      </w:r>
      <w:r w:rsidR="003519F1">
        <w:rPr>
          <w:rFonts w:ascii="Times New Roman" w:hAnsi="Times New Roman" w:cs="Times New Roman"/>
          <w:sz w:val="28"/>
          <w:szCs w:val="28"/>
        </w:rPr>
        <w:t>Краткая шкала</w:t>
      </w:r>
      <w:r w:rsidRPr="00CD30A7">
        <w:rPr>
          <w:rFonts w:ascii="Times New Roman" w:hAnsi="Times New Roman" w:cs="Times New Roman"/>
          <w:sz w:val="28"/>
          <w:szCs w:val="28"/>
        </w:rPr>
        <w:t xml:space="preserve"> оценки психического статуса (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MMSE</w:t>
      </w:r>
      <w:r w:rsidRPr="00CD30A7">
        <w:rPr>
          <w:rFonts w:ascii="Times New Roman" w:hAnsi="Times New Roman" w:cs="Times New Roman"/>
          <w:sz w:val="28"/>
          <w:szCs w:val="28"/>
        </w:rPr>
        <w:t>) для оценки</w:t>
      </w:r>
      <w:r w:rsidR="0044216E" w:rsidRPr="00CD30A7">
        <w:rPr>
          <w:rFonts w:ascii="Times New Roman" w:hAnsi="Times New Roman" w:cs="Times New Roman"/>
          <w:sz w:val="28"/>
          <w:szCs w:val="28"/>
        </w:rPr>
        <w:t xml:space="preserve"> состояния когнитивных функций.</w:t>
      </w:r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Критерием включения послужила артериальная гипертония (АГ)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0A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0A7">
        <w:rPr>
          <w:rFonts w:ascii="Times New Roman" w:hAnsi="Times New Roman" w:cs="Times New Roman"/>
          <w:sz w:val="28"/>
          <w:szCs w:val="28"/>
        </w:rPr>
        <w:t xml:space="preserve"> степени, сахарный диабет 2 типа, ИБС, стенокардия напряжения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0A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0A7">
        <w:rPr>
          <w:rFonts w:ascii="Times New Roman" w:hAnsi="Times New Roman" w:cs="Times New Roman"/>
          <w:sz w:val="28"/>
          <w:szCs w:val="28"/>
        </w:rPr>
        <w:t xml:space="preserve"> ФК, деформирующий остеоартроз суставов, ИБМ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0A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0A7">
        <w:rPr>
          <w:rFonts w:ascii="Times New Roman" w:hAnsi="Times New Roman" w:cs="Times New Roman"/>
          <w:sz w:val="28"/>
          <w:szCs w:val="28"/>
        </w:rPr>
        <w:t xml:space="preserve"> стадии, злокачественные новообразования, заболевания желудочно-кишечного тракта.</w:t>
      </w:r>
    </w:p>
    <w:p w:rsidR="004E5A3D" w:rsidRPr="00CD30A7" w:rsidRDefault="004E5A3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Критерием исключения были случаи тяжелой АГ, психические заболевания, нестабильная стенокардия, острый инфаркт миокарда, острый инсульт, сердечная недостаточность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0A7">
        <w:rPr>
          <w:rFonts w:ascii="Times New Roman" w:hAnsi="Times New Roman" w:cs="Times New Roman"/>
          <w:sz w:val="28"/>
          <w:szCs w:val="28"/>
        </w:rPr>
        <w:t xml:space="preserve"> В и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30A7">
        <w:rPr>
          <w:rFonts w:ascii="Times New Roman" w:hAnsi="Times New Roman" w:cs="Times New Roman"/>
          <w:sz w:val="28"/>
          <w:szCs w:val="28"/>
        </w:rPr>
        <w:t xml:space="preserve"> стадии, аритмии.</w:t>
      </w: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A3D" w:rsidRPr="00CD30A7" w:rsidRDefault="008E37BD" w:rsidP="00CD30A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8868093"/>
      <w:r w:rsidRPr="00CD30A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исследования когнитивных функций</w:t>
      </w:r>
      <w:bookmarkEnd w:id="5"/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Результаты исследования когнитивных функций с помощью тестов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CD30A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Cog</w:t>
      </w:r>
      <w:r w:rsidRPr="00CD30A7">
        <w:rPr>
          <w:rFonts w:ascii="Times New Roman" w:hAnsi="Times New Roman" w:cs="Times New Roman"/>
          <w:sz w:val="28"/>
          <w:szCs w:val="28"/>
        </w:rPr>
        <w:t xml:space="preserve"> и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MoCA</w:t>
      </w:r>
      <w:r w:rsidRPr="00CD30A7">
        <w:rPr>
          <w:rFonts w:ascii="Times New Roman" w:hAnsi="Times New Roman" w:cs="Times New Roman"/>
          <w:sz w:val="28"/>
          <w:szCs w:val="28"/>
        </w:rPr>
        <w:t xml:space="preserve"> показали, что ко</w:t>
      </w:r>
      <w:r w:rsidR="003519F1">
        <w:rPr>
          <w:rFonts w:ascii="Times New Roman" w:hAnsi="Times New Roman" w:cs="Times New Roman"/>
          <w:sz w:val="28"/>
          <w:szCs w:val="28"/>
        </w:rPr>
        <w:t>гнитивные нарушения присутствовали</w:t>
      </w:r>
      <w:r w:rsidRPr="00CD30A7">
        <w:rPr>
          <w:rFonts w:ascii="Times New Roman" w:hAnsi="Times New Roman" w:cs="Times New Roman"/>
          <w:sz w:val="28"/>
          <w:szCs w:val="28"/>
        </w:rPr>
        <w:t xml:space="preserve"> у 35 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(97,3%) человек, </w:t>
      </w:r>
      <w:r w:rsidRPr="00CD30A7">
        <w:rPr>
          <w:rFonts w:ascii="Times New Roman" w:hAnsi="Times New Roman" w:cs="Times New Roman"/>
          <w:sz w:val="28"/>
          <w:szCs w:val="28"/>
        </w:rPr>
        <w:t xml:space="preserve">и у </w:t>
      </w:r>
      <w:r w:rsidR="003A5E2A" w:rsidRPr="00CD30A7">
        <w:rPr>
          <w:rFonts w:ascii="Times New Roman" w:hAnsi="Times New Roman" w:cs="Times New Roman"/>
          <w:sz w:val="28"/>
          <w:szCs w:val="28"/>
        </w:rPr>
        <w:t>1 (2,7%)</w:t>
      </w:r>
      <w:r w:rsidRPr="00CD30A7">
        <w:rPr>
          <w:rFonts w:ascii="Times New Roman" w:hAnsi="Times New Roman" w:cs="Times New Roman"/>
          <w:sz w:val="28"/>
          <w:szCs w:val="28"/>
        </w:rPr>
        <w:t xml:space="preserve"> человека когни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тивные нарушения не </w:t>
      </w:r>
      <w:r w:rsidR="003519F1">
        <w:rPr>
          <w:rFonts w:ascii="Times New Roman" w:hAnsi="Times New Roman" w:cs="Times New Roman"/>
          <w:sz w:val="28"/>
          <w:szCs w:val="28"/>
        </w:rPr>
        <w:t xml:space="preserve">были </w:t>
      </w:r>
      <w:r w:rsidR="003A5E2A" w:rsidRPr="00CD30A7">
        <w:rPr>
          <w:rFonts w:ascii="Times New Roman" w:hAnsi="Times New Roman" w:cs="Times New Roman"/>
          <w:sz w:val="28"/>
          <w:szCs w:val="28"/>
        </w:rPr>
        <w:t>обнаружены.</w:t>
      </w:r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4981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7BD" w:rsidRPr="00CD30A7" w:rsidRDefault="0044216E" w:rsidP="00CD30A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868094"/>
      <w:r w:rsidRPr="00CD30A7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8E37BD" w:rsidRPr="00CD30A7">
        <w:rPr>
          <w:rFonts w:ascii="Times New Roman" w:hAnsi="Times New Roman" w:cs="Times New Roman"/>
          <w:color w:val="auto"/>
          <w:sz w:val="28"/>
          <w:szCs w:val="28"/>
        </w:rPr>
        <w:t xml:space="preserve">ценки состояния когнитивных функций </w:t>
      </w:r>
      <w:r w:rsidR="008E37BD" w:rsidRPr="00CD30A7">
        <w:rPr>
          <w:rFonts w:ascii="Times New Roman" w:hAnsi="Times New Roman" w:cs="Times New Roman"/>
          <w:color w:val="auto"/>
          <w:sz w:val="28"/>
          <w:szCs w:val="28"/>
          <w:lang w:val="en-US"/>
        </w:rPr>
        <w:t>MMSE</w:t>
      </w:r>
      <w:bookmarkEnd w:id="6"/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Результаты оценки состояния когнитивных функций с помощью теста </w:t>
      </w:r>
      <w:r w:rsidRPr="00CD30A7">
        <w:rPr>
          <w:rFonts w:ascii="Times New Roman" w:hAnsi="Times New Roman" w:cs="Times New Roman"/>
          <w:sz w:val="28"/>
          <w:szCs w:val="28"/>
          <w:lang w:val="en-US"/>
        </w:rPr>
        <w:t>MMSE</w:t>
      </w:r>
      <w:r w:rsidRPr="00CD30A7">
        <w:rPr>
          <w:rFonts w:ascii="Times New Roman" w:hAnsi="Times New Roman" w:cs="Times New Roman"/>
          <w:sz w:val="28"/>
          <w:szCs w:val="28"/>
        </w:rPr>
        <w:t xml:space="preserve"> показали, что ле</w:t>
      </w:r>
      <w:r w:rsidR="003519F1">
        <w:rPr>
          <w:rFonts w:ascii="Times New Roman" w:hAnsi="Times New Roman" w:cs="Times New Roman"/>
          <w:sz w:val="28"/>
          <w:szCs w:val="28"/>
        </w:rPr>
        <w:t>гкие когнитивные нарушения имели</w:t>
      </w:r>
      <w:r w:rsidRPr="00CD30A7">
        <w:rPr>
          <w:rFonts w:ascii="Times New Roman" w:hAnsi="Times New Roman" w:cs="Times New Roman"/>
          <w:sz w:val="28"/>
          <w:szCs w:val="28"/>
        </w:rPr>
        <w:t xml:space="preserve"> 16 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(44,5%) человек, средний балл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 25</w:t>
      </w:r>
      <w:r w:rsidRPr="00CD30A7">
        <w:rPr>
          <w:rFonts w:ascii="Times New Roman" w:hAnsi="Times New Roman" w:cs="Times New Roman"/>
          <w:sz w:val="28"/>
          <w:szCs w:val="28"/>
        </w:rPr>
        <w:t xml:space="preserve">, умеренные когнитивные нарушения </w:t>
      </w:r>
      <w:r w:rsidR="003519F1">
        <w:rPr>
          <w:rFonts w:ascii="Times New Roman" w:hAnsi="Times New Roman" w:cs="Times New Roman"/>
          <w:sz w:val="28"/>
          <w:szCs w:val="28"/>
        </w:rPr>
        <w:t xml:space="preserve">выявились </w:t>
      </w:r>
      <w:r w:rsidRPr="00CD30A7">
        <w:rPr>
          <w:rFonts w:ascii="Times New Roman" w:hAnsi="Times New Roman" w:cs="Times New Roman"/>
          <w:sz w:val="28"/>
          <w:szCs w:val="28"/>
        </w:rPr>
        <w:t xml:space="preserve">у 14 </w:t>
      </w:r>
      <w:r w:rsidR="003A5E2A" w:rsidRPr="00CD30A7">
        <w:rPr>
          <w:rFonts w:ascii="Times New Roman" w:hAnsi="Times New Roman" w:cs="Times New Roman"/>
          <w:sz w:val="28"/>
          <w:szCs w:val="28"/>
        </w:rPr>
        <w:t>(38,9%) пациентов</w:t>
      </w:r>
      <w:r w:rsidRPr="00CD30A7"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 </w:t>
      </w:r>
      <w:r w:rsidRPr="00CD30A7">
        <w:rPr>
          <w:rFonts w:ascii="Times New Roman" w:hAnsi="Times New Roman" w:cs="Times New Roman"/>
          <w:sz w:val="28"/>
          <w:szCs w:val="28"/>
        </w:rPr>
        <w:t>2</w:t>
      </w:r>
      <w:r w:rsidR="003A5E2A" w:rsidRPr="00CD30A7">
        <w:rPr>
          <w:rFonts w:ascii="Times New Roman" w:hAnsi="Times New Roman" w:cs="Times New Roman"/>
          <w:sz w:val="28"/>
          <w:szCs w:val="28"/>
        </w:rPr>
        <w:t>2</w:t>
      </w:r>
      <w:r w:rsidRPr="00CD30A7">
        <w:rPr>
          <w:rFonts w:ascii="Times New Roman" w:hAnsi="Times New Roman" w:cs="Times New Roman"/>
          <w:sz w:val="28"/>
          <w:szCs w:val="28"/>
        </w:rPr>
        <w:t xml:space="preserve">, и у 5 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(13,9%) </w:t>
      </w:r>
      <w:r w:rsidRPr="00CD30A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519F1">
        <w:rPr>
          <w:rFonts w:ascii="Times New Roman" w:hAnsi="Times New Roman" w:cs="Times New Roman"/>
          <w:sz w:val="28"/>
          <w:szCs w:val="28"/>
        </w:rPr>
        <w:t xml:space="preserve">обнаружены </w:t>
      </w:r>
      <w:r w:rsidRPr="00CD30A7">
        <w:rPr>
          <w:rFonts w:ascii="Times New Roman" w:hAnsi="Times New Roman" w:cs="Times New Roman"/>
          <w:sz w:val="28"/>
          <w:szCs w:val="28"/>
        </w:rPr>
        <w:t>выраженные когнитивные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 нарушения, средний балл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="003A5E2A" w:rsidRPr="00CD30A7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04837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37BD" w:rsidRPr="00CD30A7" w:rsidRDefault="008E37BD" w:rsidP="00CD30A7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8868095"/>
      <w:r w:rsidRPr="00CD30A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Соотношение выраженности когнитивных нарушений с количеством соматических заболеваний у пациентов</w:t>
      </w:r>
      <w:bookmarkEnd w:id="7"/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Также, было отмечено, что выраженные когнитивные нарушения были выявлены у 5 человек (13,9%), </w:t>
      </w:r>
      <w:r w:rsidR="003519F1">
        <w:rPr>
          <w:rFonts w:ascii="Times New Roman" w:hAnsi="Times New Roman" w:cs="Times New Roman"/>
          <w:sz w:val="28"/>
          <w:szCs w:val="28"/>
        </w:rPr>
        <w:t>с тремя и более соматическими</w:t>
      </w:r>
      <w:r w:rsidRPr="00CD30A7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3519F1">
        <w:rPr>
          <w:rFonts w:ascii="Times New Roman" w:hAnsi="Times New Roman" w:cs="Times New Roman"/>
          <w:sz w:val="28"/>
          <w:szCs w:val="28"/>
        </w:rPr>
        <w:t>ми</w:t>
      </w:r>
      <w:r w:rsidRPr="00CD30A7">
        <w:rPr>
          <w:rFonts w:ascii="Times New Roman" w:hAnsi="Times New Roman" w:cs="Times New Roman"/>
          <w:sz w:val="28"/>
          <w:szCs w:val="28"/>
        </w:rPr>
        <w:t xml:space="preserve">, умеренные когнитивные нарушения диагностированы у 13 человек (36,1%), сочетание двух коморбидных патологий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 xml:space="preserve"> у 17 обследованных (50%), у 1 респондента (10%) с легкими когнитивными нарушениями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="003519F1">
        <w:rPr>
          <w:rFonts w:ascii="Times New Roman" w:hAnsi="Times New Roman" w:cs="Times New Roman"/>
          <w:sz w:val="28"/>
          <w:szCs w:val="28"/>
        </w:rPr>
        <w:t xml:space="preserve"> одно соматическое заболевание.</w:t>
      </w:r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634" cy="4408227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16E" w:rsidRPr="00CD30A7" w:rsidRDefault="0044216E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4216E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7BD" w:rsidRPr="00CD30A7" w:rsidRDefault="008E37BD" w:rsidP="00CD30A7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8" w:name="_Toc58868096"/>
      <w:r w:rsidRPr="00CD30A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8E37BD" w:rsidRPr="00CD30A7" w:rsidRDefault="008E37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Таким образом, когнитивные нарушения тесно связаны </w:t>
      </w:r>
      <w:r w:rsidR="003519F1">
        <w:rPr>
          <w:rFonts w:ascii="Times New Roman" w:hAnsi="Times New Roman" w:cs="Times New Roman"/>
          <w:sz w:val="28"/>
          <w:szCs w:val="28"/>
        </w:rPr>
        <w:t xml:space="preserve">с </w:t>
      </w:r>
      <w:r w:rsidRPr="00CD30A7">
        <w:rPr>
          <w:rFonts w:ascii="Times New Roman" w:hAnsi="Times New Roman" w:cs="Times New Roman"/>
          <w:sz w:val="28"/>
          <w:szCs w:val="28"/>
        </w:rPr>
        <w:t xml:space="preserve">наличием коморбидной патологии. Степень выраженности когнитивных нарушений </w:t>
      </w:r>
      <w:r w:rsidR="003519F1">
        <w:rPr>
          <w:rFonts w:ascii="Times New Roman" w:hAnsi="Times New Roman" w:cs="Times New Roman"/>
          <w:sz w:val="28"/>
          <w:szCs w:val="28"/>
        </w:rPr>
        <w:t xml:space="preserve">у гериатрических юольных </w:t>
      </w:r>
      <w:r w:rsidRPr="00CD30A7">
        <w:rPr>
          <w:rFonts w:ascii="Times New Roman" w:hAnsi="Times New Roman" w:cs="Times New Roman"/>
          <w:sz w:val="28"/>
          <w:szCs w:val="28"/>
        </w:rPr>
        <w:t>возрастает с увеличением количества сомат</w:t>
      </w:r>
      <w:r w:rsidR="0044216E" w:rsidRPr="00CD30A7">
        <w:rPr>
          <w:rFonts w:ascii="Times New Roman" w:hAnsi="Times New Roman" w:cs="Times New Roman"/>
          <w:sz w:val="28"/>
          <w:szCs w:val="28"/>
        </w:rPr>
        <w:t>ических заболеваний и возраста.</w:t>
      </w:r>
    </w:p>
    <w:p w:rsidR="00365DBD" w:rsidRPr="00CD30A7" w:rsidRDefault="00365DBD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E15" w:rsidRPr="00CD30A7" w:rsidRDefault="006A4E15" w:rsidP="00CD30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A4E15" w:rsidRPr="00CD30A7" w:rsidSect="000A0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E15" w:rsidRPr="00CD30A7" w:rsidRDefault="001F4354" w:rsidP="00CD30A7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58868097"/>
      <w:r w:rsidRPr="00CD30A7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9"/>
    </w:p>
    <w:p w:rsidR="005B40B8" w:rsidRPr="00CD30A7" w:rsidRDefault="005B40B8" w:rsidP="00CD30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Zaccai J, Ince P, Brayne C. Популяционные нейропатологические исследования деменции: разработки, методы и области исследования 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 xml:space="preserve"> систематический обзор. BMC Neurol 2006.</w:t>
      </w:r>
    </w:p>
    <w:p w:rsidR="006479A3" w:rsidRPr="00CD30A7" w:rsidRDefault="00CD30A7" w:rsidP="00CD30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 xml:space="preserve">Оганов Р.Г., Денисов И.Н., Симаненков В.Т. и </w:t>
      </w:r>
      <w:r w:rsidR="006479A3" w:rsidRPr="00CD30A7">
        <w:rPr>
          <w:rFonts w:ascii="Times New Roman" w:hAnsi="Times New Roman" w:cs="Times New Roman"/>
          <w:sz w:val="28"/>
          <w:szCs w:val="28"/>
        </w:rPr>
        <w:t xml:space="preserve">др. Коморбидная патология </w:t>
      </w:r>
      <w:r w:rsidRPr="00CD30A7">
        <w:rPr>
          <w:rFonts w:ascii="Times New Roman" w:hAnsi="Times New Roman" w:cs="Times New Roman"/>
          <w:sz w:val="28"/>
          <w:szCs w:val="28"/>
        </w:rPr>
        <w:t xml:space="preserve">в </w:t>
      </w:r>
      <w:r w:rsidR="006479A3" w:rsidRPr="00CD30A7">
        <w:rPr>
          <w:rFonts w:ascii="Times New Roman" w:hAnsi="Times New Roman" w:cs="Times New Roman"/>
          <w:sz w:val="28"/>
          <w:szCs w:val="28"/>
        </w:rPr>
        <w:t>клинической практике. Клинические рекомендации // 2017. Т</w:t>
      </w:r>
      <w:r w:rsidR="006479A3" w:rsidRPr="009E29E4">
        <w:rPr>
          <w:rFonts w:ascii="Times New Roman" w:hAnsi="Times New Roman" w:cs="Times New Roman"/>
          <w:sz w:val="28"/>
          <w:szCs w:val="28"/>
        </w:rPr>
        <w:t xml:space="preserve">. 16 (6). </w:t>
      </w:r>
      <w:r w:rsidR="006479A3" w:rsidRPr="00CD30A7">
        <w:rPr>
          <w:rFonts w:ascii="Times New Roman" w:hAnsi="Times New Roman" w:cs="Times New Roman"/>
          <w:sz w:val="28"/>
          <w:szCs w:val="28"/>
        </w:rPr>
        <w:t>С</w:t>
      </w:r>
      <w:r w:rsidR="006479A3" w:rsidRPr="009E29E4">
        <w:rPr>
          <w:rFonts w:ascii="Times New Roman" w:hAnsi="Times New Roman" w:cs="Times New Roman"/>
          <w:sz w:val="28"/>
          <w:szCs w:val="28"/>
        </w:rPr>
        <w:t>. 5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="006479A3" w:rsidRPr="009E29E4">
        <w:rPr>
          <w:rFonts w:ascii="Times New Roman" w:hAnsi="Times New Roman" w:cs="Times New Roman"/>
          <w:sz w:val="28"/>
          <w:szCs w:val="28"/>
        </w:rPr>
        <w:t>56</w:t>
      </w:r>
      <w:r w:rsidR="006479A3" w:rsidRPr="00CD30A7">
        <w:rPr>
          <w:rFonts w:ascii="Times New Roman" w:hAnsi="Times New Roman" w:cs="Times New Roman"/>
          <w:sz w:val="28"/>
          <w:szCs w:val="28"/>
        </w:rPr>
        <w:t>.</w:t>
      </w:r>
    </w:p>
    <w:p w:rsidR="00A638C6" w:rsidRPr="00CD30A7" w:rsidRDefault="005B40B8" w:rsidP="00CD30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  <w:lang w:val="en-US"/>
        </w:rPr>
        <w:t xml:space="preserve">Fratiglioni L, Launer LJ, Andersen K, et al. </w:t>
      </w:r>
      <w:r w:rsidR="00CD30A7" w:rsidRPr="00CD30A7">
        <w:rPr>
          <w:rFonts w:ascii="Times New Roman" w:hAnsi="Times New Roman" w:cs="Times New Roman"/>
          <w:sz w:val="28"/>
          <w:szCs w:val="28"/>
        </w:rPr>
        <w:t xml:space="preserve">Заболеваемость деменцией и основные подтипы в Европе: совместное исследование популяционных когорт. Неврология </w:t>
      </w:r>
      <w:r w:rsidRPr="00CD30A7">
        <w:rPr>
          <w:rFonts w:ascii="Times New Roman" w:hAnsi="Times New Roman" w:cs="Times New Roman"/>
          <w:sz w:val="28"/>
          <w:szCs w:val="28"/>
        </w:rPr>
        <w:t>2000;54:Suppl 5:S10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>S15.</w:t>
      </w:r>
    </w:p>
    <w:p w:rsidR="00CD30A7" w:rsidRPr="00CD30A7" w:rsidRDefault="00CD30A7" w:rsidP="00CD30A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A7">
        <w:rPr>
          <w:rFonts w:ascii="Times New Roman" w:hAnsi="Times New Roman" w:cs="Times New Roman"/>
          <w:sz w:val="28"/>
          <w:szCs w:val="28"/>
        </w:rPr>
        <w:t>В</w:t>
      </w:r>
      <w:r w:rsidR="00DE7951">
        <w:rPr>
          <w:rFonts w:ascii="Times New Roman" w:hAnsi="Times New Roman" w:cs="Times New Roman"/>
          <w:sz w:val="28"/>
          <w:szCs w:val="28"/>
        </w:rPr>
        <w:t>е</w:t>
      </w:r>
      <w:r w:rsidRPr="00CD30A7">
        <w:rPr>
          <w:rFonts w:ascii="Times New Roman" w:hAnsi="Times New Roman" w:cs="Times New Roman"/>
          <w:sz w:val="28"/>
          <w:szCs w:val="28"/>
        </w:rPr>
        <w:t>рткин А.Л., Румянцев М.А., Скотников А.С. Коморбидность // Клиническая медицина. 2012. № 10. С. 4</w:t>
      </w:r>
      <w:r w:rsidR="006B0557">
        <w:rPr>
          <w:rFonts w:ascii="Times New Roman" w:hAnsi="Times New Roman" w:cs="Times New Roman"/>
          <w:sz w:val="28"/>
          <w:szCs w:val="28"/>
        </w:rPr>
        <w:t>-</w:t>
      </w:r>
      <w:r w:rsidRPr="00CD30A7">
        <w:rPr>
          <w:rFonts w:ascii="Times New Roman" w:hAnsi="Times New Roman" w:cs="Times New Roman"/>
          <w:sz w:val="28"/>
          <w:szCs w:val="28"/>
        </w:rPr>
        <w:t>11</w:t>
      </w:r>
      <w:r w:rsidRPr="00DE7951">
        <w:rPr>
          <w:rFonts w:ascii="Times New Roman" w:hAnsi="Times New Roman" w:cs="Times New Roman"/>
          <w:sz w:val="28"/>
          <w:szCs w:val="28"/>
        </w:rPr>
        <w:t>.</w:t>
      </w:r>
    </w:p>
    <w:sectPr w:rsidR="00CD30A7" w:rsidRPr="00CD30A7" w:rsidSect="000A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79" w:rsidRDefault="007F4F79" w:rsidP="0069749E">
      <w:pPr>
        <w:spacing w:after="0" w:line="240" w:lineRule="auto"/>
      </w:pPr>
      <w:r>
        <w:separator/>
      </w:r>
    </w:p>
  </w:endnote>
  <w:endnote w:type="continuationSeparator" w:id="1">
    <w:p w:rsidR="007F4F79" w:rsidRDefault="007F4F79" w:rsidP="0069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11718"/>
      <w:docPartObj>
        <w:docPartGallery w:val="Page Numbers (Bottom of Page)"/>
        <w:docPartUnique/>
      </w:docPartObj>
    </w:sdtPr>
    <w:sdtContent>
      <w:p w:rsidR="0069749E" w:rsidRDefault="003E66A7">
        <w:pPr>
          <w:pStyle w:val="aa"/>
          <w:jc w:val="right"/>
        </w:pPr>
        <w:fldSimple w:instr=" PAGE   \* MERGEFORMAT ">
          <w:r w:rsidR="00731325">
            <w:rPr>
              <w:noProof/>
            </w:rPr>
            <w:t>10</w:t>
          </w:r>
        </w:fldSimple>
      </w:p>
    </w:sdtContent>
  </w:sdt>
  <w:p w:rsidR="0069749E" w:rsidRDefault="006974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79" w:rsidRDefault="007F4F79" w:rsidP="0069749E">
      <w:pPr>
        <w:spacing w:after="0" w:line="240" w:lineRule="auto"/>
      </w:pPr>
      <w:r>
        <w:separator/>
      </w:r>
    </w:p>
  </w:footnote>
  <w:footnote w:type="continuationSeparator" w:id="1">
    <w:p w:rsidR="007F4F79" w:rsidRDefault="007F4F79" w:rsidP="0069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04C"/>
    <w:multiLevelType w:val="hybridMultilevel"/>
    <w:tmpl w:val="A6907A0A"/>
    <w:lvl w:ilvl="0" w:tplc="38A21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E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E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6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230F33"/>
    <w:multiLevelType w:val="hybridMultilevel"/>
    <w:tmpl w:val="B77E067E"/>
    <w:lvl w:ilvl="0" w:tplc="759E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ED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6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C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A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C2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C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E31D6B"/>
    <w:multiLevelType w:val="hybridMultilevel"/>
    <w:tmpl w:val="A1E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94F"/>
    <w:multiLevelType w:val="hybridMultilevel"/>
    <w:tmpl w:val="BB7AD7A0"/>
    <w:lvl w:ilvl="0" w:tplc="A678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1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3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EA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60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0A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A94BA9"/>
    <w:multiLevelType w:val="hybridMultilevel"/>
    <w:tmpl w:val="BC9C1DC6"/>
    <w:lvl w:ilvl="0" w:tplc="A756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41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A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E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6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6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A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0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426EA7"/>
    <w:multiLevelType w:val="hybridMultilevel"/>
    <w:tmpl w:val="8B88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A3D"/>
    <w:rsid w:val="00092CF3"/>
    <w:rsid w:val="000A0A69"/>
    <w:rsid w:val="000D6160"/>
    <w:rsid w:val="001C3F01"/>
    <w:rsid w:val="001F4354"/>
    <w:rsid w:val="00257525"/>
    <w:rsid w:val="00265010"/>
    <w:rsid w:val="003061F4"/>
    <w:rsid w:val="0034212B"/>
    <w:rsid w:val="00346681"/>
    <w:rsid w:val="003519F1"/>
    <w:rsid w:val="003555AE"/>
    <w:rsid w:val="00365DBD"/>
    <w:rsid w:val="003A5E2A"/>
    <w:rsid w:val="003C11F7"/>
    <w:rsid w:val="003D2DD0"/>
    <w:rsid w:val="003E66A7"/>
    <w:rsid w:val="0044216E"/>
    <w:rsid w:val="00446328"/>
    <w:rsid w:val="0045257D"/>
    <w:rsid w:val="004818BF"/>
    <w:rsid w:val="004E1378"/>
    <w:rsid w:val="004E5A3D"/>
    <w:rsid w:val="00560B90"/>
    <w:rsid w:val="005B40B8"/>
    <w:rsid w:val="00641D76"/>
    <w:rsid w:val="006479A3"/>
    <w:rsid w:val="00663408"/>
    <w:rsid w:val="0069749E"/>
    <w:rsid w:val="006A4E15"/>
    <w:rsid w:val="006A573F"/>
    <w:rsid w:val="006B0557"/>
    <w:rsid w:val="006F6D60"/>
    <w:rsid w:val="00731325"/>
    <w:rsid w:val="007F4F79"/>
    <w:rsid w:val="00803F2C"/>
    <w:rsid w:val="00842763"/>
    <w:rsid w:val="008E2441"/>
    <w:rsid w:val="008E37BD"/>
    <w:rsid w:val="009E29E4"/>
    <w:rsid w:val="00A638C6"/>
    <w:rsid w:val="00B60355"/>
    <w:rsid w:val="00B64B09"/>
    <w:rsid w:val="00B84CA7"/>
    <w:rsid w:val="00C3379A"/>
    <w:rsid w:val="00CD30A7"/>
    <w:rsid w:val="00D225AB"/>
    <w:rsid w:val="00DE7951"/>
    <w:rsid w:val="00F60A9F"/>
    <w:rsid w:val="00F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9"/>
  </w:style>
  <w:style w:type="paragraph" w:styleId="1">
    <w:name w:val="heading 1"/>
    <w:basedOn w:val="a"/>
    <w:next w:val="a"/>
    <w:link w:val="10"/>
    <w:uiPriority w:val="9"/>
    <w:qFormat/>
    <w:rsid w:val="006A4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1F435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F43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4354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1F435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749E"/>
  </w:style>
  <w:style w:type="paragraph" w:styleId="aa">
    <w:name w:val="footer"/>
    <w:basedOn w:val="a"/>
    <w:link w:val="ab"/>
    <w:uiPriority w:val="99"/>
    <w:unhideWhenUsed/>
    <w:rsid w:val="0069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8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6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8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4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Круговая диаграмма распределения когнитивных нарушений</a:t>
            </a:r>
          </a:p>
        </c:rich>
      </c:tx>
      <c:layout>
        <c:manualLayout>
          <c:xMode val="edge"/>
          <c:yMode val="edge"/>
          <c:x val="0.23058993332048192"/>
          <c:y val="1.476019130495878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044248706199881"/>
          <c:y val="0.18386196508045191"/>
          <c:w val="0.45957125415820199"/>
          <c:h val="0.424404062535662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Круговая диаграмма распределения когнитивных нарушений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наличие когнитивных нарушений</c:v>
                </c:pt>
                <c:pt idx="1">
                  <c:v>отсутствие когнитивных нарушений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0.97300000000000064</c:v>
                </c:pt>
                <c:pt idx="1">
                  <c:v>2.7000000000000062E-2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5950037318781529"/>
          <c:y val="0.70750437064932103"/>
          <c:w val="0.69954791110978709"/>
          <c:h val="0.196713089124729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3542001070090957E-2"/>
          <c:y val="0.23165825531651063"/>
          <c:w val="0.50250510820978833"/>
          <c:h val="0.493008948684564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Круговая диаграмма выраженности когнитивных нарушений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Легкие когнитивные нарушения</c:v>
                </c:pt>
                <c:pt idx="1">
                  <c:v>Умеренные когнитивные нарушения</c:v>
                </c:pt>
                <c:pt idx="2">
                  <c:v>Выраженные когнитивные нарушения</c:v>
                </c:pt>
                <c:pt idx="3">
                  <c:v>Нет когнитивных нарушений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0.44500000000000001</c:v>
                </c:pt>
                <c:pt idx="1">
                  <c:v>0.38900000000000018</c:v>
                </c:pt>
                <c:pt idx="2">
                  <c:v>0.13900000000000001</c:v>
                </c:pt>
                <c:pt idx="3">
                  <c:v>2.7000000000000014E-2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435317474399098"/>
          <c:y val="0.13153223577913881"/>
          <c:w val="0.31888106137287447"/>
          <c:h val="0.83538346764389615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093434536603023E-2"/>
          <c:y val="7.3031694441841918E-2"/>
          <c:w val="0.64949757808008479"/>
          <c:h val="0.695038609054756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Легкие нарушения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и более заболеваний</c:v>
                </c:pt>
                <c:pt idx="1">
                  <c:v>2 заболевания</c:v>
                </c:pt>
                <c:pt idx="2">
                  <c:v>1 заболевание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Умеренные нарушения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и более заболеваний</c:v>
                </c:pt>
                <c:pt idx="1">
                  <c:v>2 заболевания</c:v>
                </c:pt>
                <c:pt idx="2">
                  <c:v>1 заболевание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Выраженные нарушения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3 и более заболеваний</c:v>
                </c:pt>
                <c:pt idx="1">
                  <c:v>2 заболевания</c:v>
                </c:pt>
                <c:pt idx="2">
                  <c:v>1 заболевание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10638208"/>
        <c:axId val="110639744"/>
      </c:barChart>
      <c:catAx>
        <c:axId val="110638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639744"/>
        <c:crosses val="autoZero"/>
        <c:auto val="1"/>
        <c:lblAlgn val="ctr"/>
        <c:lblOffset val="100"/>
      </c:catAx>
      <c:valAx>
        <c:axId val="110639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63820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FE-BFB2-4A54-9B8A-0ACDE09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2020-12-14T14:21:00Z</dcterms:created>
  <dcterms:modified xsi:type="dcterms:W3CDTF">2020-12-16T16:25:00Z</dcterms:modified>
</cp:coreProperties>
</file>