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7293" w:rsidRPr="00F21E58" w:rsidRDefault="00987293" w:rsidP="00987293">
      <w:pPr>
        <w:pStyle w:val="5"/>
        <w:ind w:right="-173"/>
        <w:jc w:val="center"/>
        <w:rPr>
          <w:bCs/>
          <w:sz w:val="24"/>
          <w:szCs w:val="24"/>
        </w:rPr>
      </w:pPr>
      <w:r w:rsidRPr="00F21E58">
        <w:rPr>
          <w:bCs/>
          <w:sz w:val="24"/>
          <w:szCs w:val="24"/>
        </w:rPr>
        <w:t>МИНОБРНАУКИ РОССИИ</w:t>
      </w:r>
    </w:p>
    <w:p w:rsidR="00987293" w:rsidRPr="00F21E58" w:rsidRDefault="00987293" w:rsidP="00987293">
      <w:pPr>
        <w:pStyle w:val="5"/>
        <w:ind w:right="-173"/>
        <w:jc w:val="center"/>
        <w:rPr>
          <w:sz w:val="24"/>
          <w:szCs w:val="24"/>
        </w:rPr>
      </w:pPr>
      <w:r w:rsidRPr="00F21E58">
        <w:rPr>
          <w:sz w:val="24"/>
          <w:szCs w:val="24"/>
        </w:rPr>
        <w:t xml:space="preserve">Федеральное государственное бюджетное образовательное учреждение </w:t>
      </w:r>
    </w:p>
    <w:p w:rsidR="00987293" w:rsidRPr="00F21E58" w:rsidRDefault="00987293" w:rsidP="00987293">
      <w:pPr>
        <w:pStyle w:val="5"/>
        <w:ind w:right="-173"/>
        <w:jc w:val="center"/>
        <w:rPr>
          <w:sz w:val="24"/>
          <w:szCs w:val="24"/>
        </w:rPr>
      </w:pPr>
      <w:r w:rsidRPr="00F21E58">
        <w:rPr>
          <w:sz w:val="24"/>
          <w:szCs w:val="24"/>
        </w:rPr>
        <w:t>высшего образования</w:t>
      </w:r>
    </w:p>
    <w:p w:rsidR="00987293" w:rsidRPr="000E3DDA" w:rsidRDefault="00987293" w:rsidP="00987293">
      <w:pPr>
        <w:pStyle w:val="5"/>
        <w:ind w:right="-173"/>
        <w:jc w:val="center"/>
        <w:rPr>
          <w:b/>
          <w:bCs/>
          <w:sz w:val="24"/>
          <w:szCs w:val="24"/>
        </w:rPr>
      </w:pPr>
      <w:r w:rsidRPr="000E3DDA">
        <w:rPr>
          <w:b/>
          <w:bCs/>
          <w:sz w:val="24"/>
          <w:szCs w:val="24"/>
        </w:rPr>
        <w:t>«Волгоградский государственный социально-педагогический университет»</w:t>
      </w:r>
    </w:p>
    <w:p w:rsidR="00987293" w:rsidRPr="000E3DDA" w:rsidRDefault="00987293" w:rsidP="00987293">
      <w:pPr>
        <w:pStyle w:val="5"/>
        <w:ind w:right="-173"/>
        <w:jc w:val="center"/>
        <w:rPr>
          <w:b/>
          <w:bCs/>
          <w:sz w:val="24"/>
          <w:szCs w:val="24"/>
        </w:rPr>
      </w:pPr>
    </w:p>
    <w:p w:rsidR="00987293" w:rsidRPr="000E3DDA" w:rsidRDefault="00987293" w:rsidP="00987293">
      <w:pPr>
        <w:spacing w:after="0" w:line="240" w:lineRule="auto"/>
        <w:jc w:val="center"/>
        <w:rPr>
          <w:rFonts w:ascii="Times New Roman" w:hAnsi="Times New Roman" w:cs="Times New Roman"/>
          <w:b/>
          <w:sz w:val="24"/>
          <w:szCs w:val="24"/>
        </w:rPr>
      </w:pPr>
    </w:p>
    <w:p w:rsidR="00987293" w:rsidRPr="00F21E58" w:rsidRDefault="00987293" w:rsidP="00987293">
      <w:pPr>
        <w:spacing w:after="0" w:line="240" w:lineRule="auto"/>
        <w:jc w:val="center"/>
        <w:rPr>
          <w:rFonts w:ascii="Times New Roman" w:hAnsi="Times New Roman" w:cs="Times New Roman"/>
          <w:bCs/>
          <w:sz w:val="24"/>
          <w:szCs w:val="24"/>
        </w:rPr>
      </w:pPr>
    </w:p>
    <w:p w:rsidR="00987293" w:rsidRDefault="00987293" w:rsidP="00987293">
      <w:pPr>
        <w:spacing w:after="0" w:line="240" w:lineRule="auto"/>
        <w:jc w:val="center"/>
        <w:rPr>
          <w:rFonts w:ascii="Times New Roman" w:hAnsi="Times New Roman" w:cs="Times New Roman"/>
          <w:b/>
          <w:bCs/>
          <w:sz w:val="24"/>
          <w:szCs w:val="24"/>
        </w:rPr>
      </w:pPr>
    </w:p>
    <w:p w:rsidR="00987293" w:rsidRDefault="00987293" w:rsidP="00987293">
      <w:pPr>
        <w:spacing w:after="0" w:line="240" w:lineRule="auto"/>
        <w:jc w:val="center"/>
        <w:rPr>
          <w:rFonts w:ascii="Times New Roman" w:hAnsi="Times New Roman" w:cs="Times New Roman"/>
          <w:b/>
          <w:bCs/>
          <w:sz w:val="24"/>
          <w:szCs w:val="24"/>
        </w:rPr>
      </w:pPr>
    </w:p>
    <w:p w:rsidR="00987293" w:rsidRPr="00E76D11" w:rsidRDefault="00987293" w:rsidP="00987293">
      <w:pPr>
        <w:spacing w:after="0" w:line="240" w:lineRule="auto"/>
        <w:jc w:val="center"/>
        <w:rPr>
          <w:rFonts w:ascii="Times New Roman" w:hAnsi="Times New Roman" w:cs="Times New Roman"/>
          <w:b/>
          <w:bCs/>
          <w:sz w:val="24"/>
          <w:szCs w:val="24"/>
        </w:rPr>
      </w:pPr>
    </w:p>
    <w:p w:rsidR="00987293" w:rsidRDefault="00987293" w:rsidP="00987293">
      <w:pPr>
        <w:spacing w:after="0" w:line="240" w:lineRule="auto"/>
        <w:rPr>
          <w:rFonts w:ascii="Times New Roman" w:hAnsi="Times New Roman" w:cs="Times New Roman"/>
          <w:b/>
          <w:bCs/>
          <w:sz w:val="24"/>
          <w:szCs w:val="24"/>
        </w:rPr>
      </w:pPr>
    </w:p>
    <w:p w:rsidR="00987293" w:rsidRDefault="00987293" w:rsidP="00987293">
      <w:pPr>
        <w:spacing w:after="0" w:line="240" w:lineRule="auto"/>
        <w:rPr>
          <w:rFonts w:ascii="Times New Roman" w:hAnsi="Times New Roman" w:cs="Times New Roman"/>
          <w:b/>
          <w:bCs/>
          <w:sz w:val="24"/>
          <w:szCs w:val="24"/>
        </w:rPr>
      </w:pPr>
    </w:p>
    <w:p w:rsidR="00987293" w:rsidRDefault="00987293" w:rsidP="00987293">
      <w:pPr>
        <w:spacing w:after="0" w:line="240" w:lineRule="auto"/>
        <w:rPr>
          <w:rFonts w:ascii="Times New Roman" w:hAnsi="Times New Roman" w:cs="Times New Roman"/>
          <w:b/>
          <w:bCs/>
          <w:sz w:val="24"/>
          <w:szCs w:val="24"/>
        </w:rPr>
      </w:pPr>
    </w:p>
    <w:p w:rsidR="00987293" w:rsidRDefault="00987293" w:rsidP="00987293">
      <w:pPr>
        <w:spacing w:after="0" w:line="240" w:lineRule="auto"/>
        <w:rPr>
          <w:rFonts w:ascii="Times New Roman" w:hAnsi="Times New Roman" w:cs="Times New Roman"/>
          <w:b/>
          <w:bCs/>
          <w:sz w:val="24"/>
          <w:szCs w:val="24"/>
        </w:rPr>
      </w:pPr>
    </w:p>
    <w:p w:rsidR="00987293" w:rsidRPr="00E76D11" w:rsidRDefault="00987293" w:rsidP="00987293">
      <w:pPr>
        <w:spacing w:after="0" w:line="240" w:lineRule="auto"/>
        <w:rPr>
          <w:rFonts w:ascii="Times New Roman" w:hAnsi="Times New Roman" w:cs="Times New Roman"/>
          <w:b/>
          <w:bCs/>
          <w:sz w:val="24"/>
          <w:szCs w:val="24"/>
        </w:rPr>
      </w:pPr>
    </w:p>
    <w:p w:rsidR="00E3388E" w:rsidRDefault="00975DC6" w:rsidP="00987293">
      <w:pPr>
        <w:spacing w:after="0" w:line="360" w:lineRule="auto"/>
        <w:jc w:val="center"/>
        <w:rPr>
          <w:rFonts w:ascii="Times New Roman" w:hAnsi="Times New Roman" w:cs="Times New Roman"/>
          <w:b/>
          <w:bCs/>
          <w:sz w:val="32"/>
          <w:szCs w:val="32"/>
        </w:rPr>
      </w:pPr>
      <w:r>
        <w:rPr>
          <w:rFonts w:ascii="Times New Roman" w:hAnsi="Times New Roman" w:cs="Times New Roman"/>
          <w:b/>
          <w:bCs/>
          <w:sz w:val="32"/>
          <w:szCs w:val="32"/>
        </w:rPr>
        <w:t>Тема проекта</w:t>
      </w:r>
      <w:r w:rsidR="00E3388E">
        <w:rPr>
          <w:rFonts w:ascii="Times New Roman" w:hAnsi="Times New Roman" w:cs="Times New Roman"/>
          <w:b/>
          <w:bCs/>
          <w:sz w:val="32"/>
          <w:szCs w:val="32"/>
        </w:rPr>
        <w:t xml:space="preserve"> </w:t>
      </w:r>
    </w:p>
    <w:p w:rsidR="00987293" w:rsidRPr="000E3DDA" w:rsidRDefault="00E3388E" w:rsidP="00987293">
      <w:pPr>
        <w:spacing w:after="0" w:line="36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«Военная терминология в повести А.И. Куприна </w:t>
      </w:r>
      <w:r w:rsidRPr="00E3388E">
        <w:rPr>
          <w:rFonts w:ascii="Times New Roman" w:hAnsi="Times New Roman" w:cs="Times New Roman"/>
          <w:b/>
          <w:bCs/>
          <w:sz w:val="32"/>
          <w:szCs w:val="32"/>
        </w:rPr>
        <w:t>“</w:t>
      </w:r>
      <w:r>
        <w:rPr>
          <w:rFonts w:ascii="Times New Roman" w:hAnsi="Times New Roman" w:cs="Times New Roman"/>
          <w:b/>
          <w:bCs/>
          <w:sz w:val="32"/>
          <w:szCs w:val="32"/>
        </w:rPr>
        <w:t>Поединок</w:t>
      </w:r>
      <w:r w:rsidRPr="00E3388E">
        <w:rPr>
          <w:rFonts w:ascii="Times New Roman" w:hAnsi="Times New Roman" w:cs="Times New Roman"/>
          <w:b/>
          <w:bCs/>
          <w:sz w:val="32"/>
          <w:szCs w:val="32"/>
        </w:rPr>
        <w:t>”</w:t>
      </w:r>
      <w:r w:rsidR="00987293" w:rsidRPr="000E3DDA">
        <w:rPr>
          <w:rFonts w:ascii="Times New Roman" w:hAnsi="Times New Roman" w:cs="Times New Roman"/>
          <w:b/>
          <w:bCs/>
          <w:sz w:val="32"/>
          <w:szCs w:val="32"/>
        </w:rPr>
        <w:t>»</w:t>
      </w:r>
    </w:p>
    <w:p w:rsidR="00987293" w:rsidRPr="00E76D11" w:rsidRDefault="00987293" w:rsidP="00987293">
      <w:pPr>
        <w:spacing w:after="0" w:line="240" w:lineRule="auto"/>
        <w:jc w:val="center"/>
        <w:rPr>
          <w:rFonts w:ascii="Times New Roman" w:hAnsi="Times New Roman" w:cs="Times New Roman"/>
          <w:b/>
          <w:bCs/>
          <w:sz w:val="32"/>
          <w:szCs w:val="32"/>
        </w:rPr>
      </w:pPr>
    </w:p>
    <w:p w:rsidR="00987293" w:rsidRPr="00E76D11" w:rsidRDefault="00987293" w:rsidP="00987293">
      <w:pPr>
        <w:spacing w:after="0" w:line="240" w:lineRule="auto"/>
        <w:rPr>
          <w:rFonts w:ascii="Times New Roman" w:hAnsi="Times New Roman" w:cs="Times New Roman"/>
          <w:sz w:val="24"/>
          <w:szCs w:val="24"/>
        </w:rPr>
      </w:pPr>
    </w:p>
    <w:p w:rsidR="00987293" w:rsidRDefault="00987293" w:rsidP="00987293">
      <w:pPr>
        <w:spacing w:after="0" w:line="240" w:lineRule="auto"/>
        <w:rPr>
          <w:rFonts w:ascii="Times New Roman" w:hAnsi="Times New Roman" w:cs="Times New Roman"/>
          <w:sz w:val="24"/>
          <w:szCs w:val="24"/>
        </w:rPr>
      </w:pPr>
    </w:p>
    <w:p w:rsidR="00987293" w:rsidRDefault="00987293" w:rsidP="00987293">
      <w:pPr>
        <w:spacing w:after="0" w:line="240" w:lineRule="auto"/>
        <w:rPr>
          <w:rFonts w:ascii="Times New Roman" w:hAnsi="Times New Roman" w:cs="Times New Roman"/>
          <w:sz w:val="24"/>
          <w:szCs w:val="24"/>
        </w:rPr>
      </w:pPr>
    </w:p>
    <w:p w:rsidR="00987293" w:rsidRDefault="00987293" w:rsidP="00987293">
      <w:pPr>
        <w:spacing w:after="0" w:line="240" w:lineRule="auto"/>
        <w:rPr>
          <w:rFonts w:ascii="Times New Roman" w:hAnsi="Times New Roman" w:cs="Times New Roman"/>
          <w:sz w:val="24"/>
          <w:szCs w:val="24"/>
        </w:rPr>
      </w:pPr>
    </w:p>
    <w:p w:rsidR="00987293" w:rsidRDefault="00987293" w:rsidP="00987293">
      <w:pPr>
        <w:spacing w:after="0" w:line="240" w:lineRule="auto"/>
        <w:rPr>
          <w:rFonts w:ascii="Times New Roman" w:hAnsi="Times New Roman" w:cs="Times New Roman"/>
          <w:sz w:val="24"/>
          <w:szCs w:val="24"/>
        </w:rPr>
      </w:pPr>
    </w:p>
    <w:p w:rsidR="00987293" w:rsidRDefault="00987293" w:rsidP="00987293">
      <w:pPr>
        <w:spacing w:after="0" w:line="240" w:lineRule="auto"/>
        <w:rPr>
          <w:rFonts w:ascii="Times New Roman" w:hAnsi="Times New Roman" w:cs="Times New Roman"/>
          <w:sz w:val="24"/>
          <w:szCs w:val="24"/>
        </w:rPr>
      </w:pPr>
    </w:p>
    <w:p w:rsidR="00987293" w:rsidRPr="00E76D11" w:rsidRDefault="00987293" w:rsidP="00987293">
      <w:pPr>
        <w:spacing w:after="0" w:line="240" w:lineRule="auto"/>
        <w:rPr>
          <w:rFonts w:ascii="Times New Roman" w:hAnsi="Times New Roman" w:cs="Times New Roman"/>
          <w:sz w:val="24"/>
          <w:szCs w:val="24"/>
        </w:rPr>
      </w:pPr>
    </w:p>
    <w:p w:rsidR="00987293" w:rsidRPr="00E76D11" w:rsidRDefault="00987293" w:rsidP="00987293">
      <w:pPr>
        <w:spacing w:after="0" w:line="240" w:lineRule="auto"/>
        <w:rPr>
          <w:rFonts w:ascii="Times New Roman" w:hAnsi="Times New Roman" w:cs="Times New Roman"/>
          <w:sz w:val="24"/>
          <w:szCs w:val="24"/>
        </w:rPr>
      </w:pPr>
    </w:p>
    <w:p w:rsidR="00987293" w:rsidRPr="00E3388E" w:rsidRDefault="00987293" w:rsidP="00E3388E">
      <w:pPr>
        <w:snapToGrid w:val="0"/>
        <w:spacing w:after="0" w:line="240" w:lineRule="auto"/>
        <w:ind w:firstLine="5103"/>
        <w:jc w:val="right"/>
        <w:rPr>
          <w:rFonts w:ascii="Times New Roman" w:hAnsi="Times New Roman" w:cs="Times New Roman"/>
          <w:b/>
          <w:bCs/>
          <w:color w:val="000000"/>
          <w:sz w:val="24"/>
          <w:szCs w:val="24"/>
        </w:rPr>
      </w:pPr>
      <w:r w:rsidRPr="00E3388E">
        <w:rPr>
          <w:rFonts w:ascii="Times New Roman" w:hAnsi="Times New Roman" w:cs="Times New Roman"/>
          <w:b/>
          <w:bCs/>
          <w:color w:val="000000"/>
          <w:sz w:val="24"/>
          <w:szCs w:val="24"/>
        </w:rPr>
        <w:t>Выполнил</w:t>
      </w:r>
      <w:r w:rsidR="00D97659" w:rsidRPr="00E3388E">
        <w:rPr>
          <w:rFonts w:ascii="Times New Roman" w:hAnsi="Times New Roman" w:cs="Times New Roman"/>
          <w:b/>
          <w:bCs/>
          <w:color w:val="000000"/>
          <w:sz w:val="24"/>
          <w:szCs w:val="24"/>
        </w:rPr>
        <w:t>и</w:t>
      </w:r>
      <w:r w:rsidRPr="00E3388E">
        <w:rPr>
          <w:rFonts w:ascii="Times New Roman" w:hAnsi="Times New Roman" w:cs="Times New Roman"/>
          <w:b/>
          <w:bCs/>
          <w:color w:val="000000"/>
          <w:sz w:val="24"/>
          <w:szCs w:val="24"/>
        </w:rPr>
        <w:t>:</w:t>
      </w:r>
    </w:p>
    <w:p w:rsidR="00987293" w:rsidRPr="000E3DDA" w:rsidRDefault="00987293" w:rsidP="00E3388E">
      <w:pPr>
        <w:snapToGrid w:val="0"/>
        <w:spacing w:after="0" w:line="240" w:lineRule="auto"/>
        <w:ind w:firstLine="5103"/>
        <w:jc w:val="right"/>
        <w:rPr>
          <w:rFonts w:ascii="Times New Roman" w:hAnsi="Times New Roman" w:cs="Times New Roman"/>
          <w:bCs/>
          <w:color w:val="000000"/>
          <w:sz w:val="24"/>
          <w:szCs w:val="24"/>
        </w:rPr>
      </w:pPr>
      <w:r w:rsidRPr="000E3DDA">
        <w:rPr>
          <w:rFonts w:ascii="Times New Roman" w:hAnsi="Times New Roman" w:cs="Times New Roman"/>
          <w:bCs/>
          <w:color w:val="000000"/>
          <w:sz w:val="24"/>
          <w:szCs w:val="24"/>
        </w:rPr>
        <w:t>студент</w:t>
      </w:r>
      <w:r w:rsidR="00D97659">
        <w:rPr>
          <w:rFonts w:ascii="Times New Roman" w:hAnsi="Times New Roman" w:cs="Times New Roman"/>
          <w:bCs/>
          <w:color w:val="000000"/>
          <w:sz w:val="24"/>
          <w:szCs w:val="24"/>
        </w:rPr>
        <w:t>ы</w:t>
      </w:r>
      <w:r w:rsidRPr="000E3DDA">
        <w:rPr>
          <w:rFonts w:ascii="Times New Roman" w:hAnsi="Times New Roman" w:cs="Times New Roman"/>
          <w:bCs/>
          <w:color w:val="000000"/>
          <w:sz w:val="24"/>
          <w:szCs w:val="24"/>
        </w:rPr>
        <w:t xml:space="preserve"> факультета  </w:t>
      </w:r>
    </w:p>
    <w:p w:rsidR="00987293" w:rsidRPr="000E3DDA" w:rsidRDefault="00987293" w:rsidP="00E3388E">
      <w:pPr>
        <w:snapToGrid w:val="0"/>
        <w:spacing w:after="0" w:line="240" w:lineRule="auto"/>
        <w:jc w:val="right"/>
        <w:rPr>
          <w:rFonts w:ascii="Times New Roman" w:hAnsi="Times New Roman" w:cs="Times New Roman"/>
          <w:bCs/>
          <w:color w:val="000000"/>
          <w:sz w:val="24"/>
          <w:szCs w:val="24"/>
        </w:rPr>
      </w:pPr>
      <w:r w:rsidRPr="000E3DDA">
        <w:rPr>
          <w:rFonts w:ascii="Times New Roman" w:hAnsi="Times New Roman" w:cs="Times New Roman"/>
          <w:bCs/>
          <w:color w:val="000000"/>
          <w:sz w:val="24"/>
          <w:szCs w:val="24"/>
        </w:rPr>
        <w:t xml:space="preserve">                                                                                     филологического образования,  </w:t>
      </w:r>
    </w:p>
    <w:p w:rsidR="00987293" w:rsidRPr="000E3DDA" w:rsidRDefault="00987293" w:rsidP="00E3388E">
      <w:pPr>
        <w:snapToGrid w:val="0"/>
        <w:spacing w:after="0" w:line="240" w:lineRule="auto"/>
        <w:jc w:val="right"/>
        <w:rPr>
          <w:rFonts w:ascii="Times New Roman" w:hAnsi="Times New Roman" w:cs="Times New Roman"/>
          <w:bCs/>
          <w:color w:val="000000"/>
          <w:sz w:val="24"/>
          <w:szCs w:val="24"/>
        </w:rPr>
      </w:pPr>
      <w:r w:rsidRPr="000E3DDA">
        <w:rPr>
          <w:rFonts w:ascii="Times New Roman" w:hAnsi="Times New Roman" w:cs="Times New Roman"/>
          <w:bCs/>
          <w:color w:val="000000"/>
          <w:sz w:val="24"/>
          <w:szCs w:val="24"/>
        </w:rPr>
        <w:t xml:space="preserve">                                                                                     группа_</w:t>
      </w:r>
      <w:r w:rsidR="00E3388E">
        <w:rPr>
          <w:rFonts w:ascii="Times New Roman" w:hAnsi="Times New Roman" w:cs="Times New Roman"/>
          <w:bCs/>
          <w:color w:val="000000"/>
          <w:sz w:val="24"/>
          <w:szCs w:val="24"/>
          <w:u w:val="single"/>
        </w:rPr>
        <w:t>ФЛ-РЛБ-41</w:t>
      </w:r>
      <w:r w:rsidRPr="000E3DDA">
        <w:rPr>
          <w:rFonts w:ascii="Times New Roman" w:hAnsi="Times New Roman" w:cs="Times New Roman"/>
          <w:bCs/>
          <w:color w:val="000000"/>
          <w:sz w:val="24"/>
          <w:szCs w:val="24"/>
        </w:rPr>
        <w:t>_</w:t>
      </w:r>
    </w:p>
    <w:p w:rsidR="00987293" w:rsidRDefault="00987293" w:rsidP="00E3388E">
      <w:pPr>
        <w:snapToGrid w:val="0"/>
        <w:spacing w:after="0" w:line="240" w:lineRule="auto"/>
        <w:jc w:val="right"/>
        <w:rPr>
          <w:rFonts w:ascii="Times New Roman" w:hAnsi="Times New Roman" w:cs="Times New Roman"/>
          <w:bCs/>
          <w:color w:val="000000"/>
          <w:sz w:val="24"/>
          <w:szCs w:val="24"/>
        </w:rPr>
      </w:pPr>
      <w:r w:rsidRPr="000E3DDA">
        <w:rPr>
          <w:rFonts w:ascii="Times New Roman" w:hAnsi="Times New Roman" w:cs="Times New Roman"/>
          <w:bCs/>
          <w:color w:val="000000"/>
          <w:sz w:val="24"/>
          <w:szCs w:val="24"/>
        </w:rPr>
        <w:t xml:space="preserve">                                                                                     </w:t>
      </w:r>
      <w:r w:rsidR="00E3388E">
        <w:rPr>
          <w:rFonts w:ascii="Times New Roman" w:hAnsi="Times New Roman" w:cs="Times New Roman"/>
          <w:bCs/>
          <w:color w:val="000000"/>
          <w:sz w:val="24"/>
          <w:szCs w:val="24"/>
        </w:rPr>
        <w:t>Березкин Николай</w:t>
      </w:r>
    </w:p>
    <w:p w:rsidR="00E3388E" w:rsidRDefault="000073B5" w:rsidP="00E3388E">
      <w:pPr>
        <w:snapToGrid w:val="0"/>
        <w:spacing w:after="0" w:line="240" w:lineRule="auto"/>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Де</w:t>
      </w:r>
      <w:r w:rsidR="00E3388E">
        <w:rPr>
          <w:rFonts w:ascii="Times New Roman" w:hAnsi="Times New Roman" w:cs="Times New Roman"/>
          <w:bCs/>
          <w:color w:val="000000"/>
          <w:sz w:val="24"/>
          <w:szCs w:val="24"/>
        </w:rPr>
        <w:t>мина Марина</w:t>
      </w:r>
    </w:p>
    <w:p w:rsidR="00E3388E" w:rsidRDefault="00E3388E" w:rsidP="00E3388E">
      <w:pPr>
        <w:snapToGrid w:val="0"/>
        <w:spacing w:after="0" w:line="240" w:lineRule="auto"/>
        <w:jc w:val="right"/>
        <w:rPr>
          <w:rFonts w:ascii="Times New Roman" w:hAnsi="Times New Roman" w:cs="Times New Roman"/>
          <w:bCs/>
          <w:color w:val="000000"/>
          <w:sz w:val="24"/>
          <w:szCs w:val="24"/>
        </w:rPr>
      </w:pPr>
      <w:proofErr w:type="spellStart"/>
      <w:r>
        <w:rPr>
          <w:rFonts w:ascii="Times New Roman" w:hAnsi="Times New Roman" w:cs="Times New Roman"/>
          <w:bCs/>
          <w:color w:val="000000"/>
          <w:sz w:val="24"/>
          <w:szCs w:val="24"/>
        </w:rPr>
        <w:t>Казанчян</w:t>
      </w:r>
      <w:proofErr w:type="spellEnd"/>
      <w:r>
        <w:rPr>
          <w:rFonts w:ascii="Times New Roman" w:hAnsi="Times New Roman" w:cs="Times New Roman"/>
          <w:bCs/>
          <w:color w:val="000000"/>
          <w:sz w:val="24"/>
          <w:szCs w:val="24"/>
        </w:rPr>
        <w:t xml:space="preserve"> Оля</w:t>
      </w:r>
    </w:p>
    <w:p w:rsidR="00E3388E" w:rsidRDefault="00E3388E" w:rsidP="00E3388E">
      <w:pPr>
        <w:snapToGrid w:val="0"/>
        <w:spacing w:after="0" w:line="240" w:lineRule="auto"/>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Кузнецова Юлия</w:t>
      </w:r>
    </w:p>
    <w:p w:rsidR="00E3388E" w:rsidRDefault="00E3388E" w:rsidP="00E3388E">
      <w:pPr>
        <w:snapToGrid w:val="0"/>
        <w:spacing w:after="0" w:line="240" w:lineRule="auto"/>
        <w:jc w:val="right"/>
        <w:rPr>
          <w:rFonts w:ascii="Times New Roman" w:hAnsi="Times New Roman" w:cs="Times New Roman"/>
          <w:bCs/>
          <w:color w:val="000000"/>
          <w:sz w:val="24"/>
          <w:szCs w:val="24"/>
        </w:rPr>
      </w:pPr>
      <w:proofErr w:type="spellStart"/>
      <w:r>
        <w:rPr>
          <w:rFonts w:ascii="Times New Roman" w:hAnsi="Times New Roman" w:cs="Times New Roman"/>
          <w:bCs/>
          <w:color w:val="000000"/>
          <w:sz w:val="24"/>
          <w:szCs w:val="24"/>
        </w:rPr>
        <w:t>Трушникова</w:t>
      </w:r>
      <w:proofErr w:type="spellEnd"/>
      <w:r>
        <w:rPr>
          <w:rFonts w:ascii="Times New Roman" w:hAnsi="Times New Roman" w:cs="Times New Roman"/>
          <w:bCs/>
          <w:color w:val="000000"/>
          <w:sz w:val="24"/>
          <w:szCs w:val="24"/>
        </w:rPr>
        <w:t xml:space="preserve"> Виктория</w:t>
      </w:r>
    </w:p>
    <w:p w:rsidR="00E3388E" w:rsidRDefault="00E3388E" w:rsidP="00E3388E">
      <w:pPr>
        <w:snapToGrid w:val="0"/>
        <w:spacing w:after="0" w:line="240" w:lineRule="auto"/>
        <w:jc w:val="right"/>
        <w:rPr>
          <w:rFonts w:ascii="Times New Roman" w:hAnsi="Times New Roman" w:cs="Times New Roman"/>
          <w:bCs/>
          <w:color w:val="000000"/>
          <w:sz w:val="24"/>
          <w:szCs w:val="24"/>
        </w:rPr>
      </w:pPr>
      <w:proofErr w:type="spellStart"/>
      <w:r>
        <w:rPr>
          <w:rFonts w:ascii="Times New Roman" w:hAnsi="Times New Roman" w:cs="Times New Roman"/>
          <w:bCs/>
          <w:color w:val="000000"/>
          <w:sz w:val="24"/>
          <w:szCs w:val="24"/>
        </w:rPr>
        <w:t>Укустова</w:t>
      </w:r>
      <w:proofErr w:type="spellEnd"/>
      <w:r>
        <w:rPr>
          <w:rFonts w:ascii="Times New Roman" w:hAnsi="Times New Roman" w:cs="Times New Roman"/>
          <w:bCs/>
          <w:color w:val="000000"/>
          <w:sz w:val="24"/>
          <w:szCs w:val="24"/>
        </w:rPr>
        <w:t xml:space="preserve"> Анастасия</w:t>
      </w:r>
    </w:p>
    <w:p w:rsidR="00E3388E" w:rsidRPr="000E3DDA" w:rsidRDefault="00E3388E" w:rsidP="00987293">
      <w:pPr>
        <w:snapToGrid w:val="0"/>
        <w:spacing w:after="0" w:line="240" w:lineRule="auto"/>
        <w:rPr>
          <w:rFonts w:ascii="Times New Roman" w:hAnsi="Times New Roman" w:cs="Times New Roman"/>
          <w:bCs/>
          <w:color w:val="000000"/>
          <w:sz w:val="24"/>
          <w:szCs w:val="24"/>
        </w:rPr>
      </w:pPr>
    </w:p>
    <w:p w:rsidR="00987293" w:rsidRPr="000E3DDA" w:rsidRDefault="00987293" w:rsidP="00987293">
      <w:pPr>
        <w:snapToGrid w:val="0"/>
        <w:spacing w:after="0" w:line="240" w:lineRule="auto"/>
        <w:rPr>
          <w:rFonts w:ascii="Times New Roman" w:hAnsi="Times New Roman" w:cs="Times New Roman"/>
          <w:bCs/>
          <w:color w:val="000000"/>
          <w:sz w:val="24"/>
          <w:szCs w:val="24"/>
        </w:rPr>
      </w:pPr>
    </w:p>
    <w:p w:rsidR="00987293" w:rsidRPr="000E3DDA" w:rsidRDefault="00987293" w:rsidP="00987293">
      <w:pPr>
        <w:snapToGrid w:val="0"/>
        <w:spacing w:after="0" w:line="240" w:lineRule="auto"/>
        <w:rPr>
          <w:rFonts w:ascii="Times New Roman" w:hAnsi="Times New Roman" w:cs="Times New Roman"/>
          <w:bCs/>
          <w:color w:val="000000"/>
          <w:sz w:val="24"/>
          <w:szCs w:val="24"/>
        </w:rPr>
      </w:pPr>
    </w:p>
    <w:p w:rsidR="00987293" w:rsidRPr="000E3DDA" w:rsidRDefault="00987293" w:rsidP="00987293">
      <w:pPr>
        <w:snapToGrid w:val="0"/>
        <w:spacing w:after="0" w:line="240" w:lineRule="auto"/>
        <w:rPr>
          <w:rFonts w:ascii="Times New Roman" w:hAnsi="Times New Roman" w:cs="Times New Roman"/>
          <w:bCs/>
          <w:color w:val="000000"/>
          <w:sz w:val="24"/>
          <w:szCs w:val="24"/>
        </w:rPr>
      </w:pPr>
    </w:p>
    <w:p w:rsidR="00987293" w:rsidRDefault="00987293" w:rsidP="00E3388E">
      <w:pPr>
        <w:spacing w:after="0" w:line="240" w:lineRule="auto"/>
        <w:rPr>
          <w:rFonts w:ascii="Times New Roman" w:hAnsi="Times New Roman" w:cs="Times New Roman"/>
          <w:sz w:val="24"/>
          <w:szCs w:val="24"/>
        </w:rPr>
      </w:pPr>
    </w:p>
    <w:p w:rsidR="00987293" w:rsidRDefault="00987293" w:rsidP="00987293">
      <w:pPr>
        <w:spacing w:after="0" w:line="240" w:lineRule="auto"/>
        <w:jc w:val="center"/>
        <w:rPr>
          <w:rFonts w:ascii="Times New Roman" w:hAnsi="Times New Roman" w:cs="Times New Roman"/>
          <w:sz w:val="24"/>
          <w:szCs w:val="24"/>
        </w:rPr>
      </w:pPr>
    </w:p>
    <w:p w:rsidR="00987293" w:rsidRDefault="00987293" w:rsidP="00987293">
      <w:pPr>
        <w:spacing w:after="0" w:line="240" w:lineRule="auto"/>
        <w:jc w:val="center"/>
        <w:rPr>
          <w:rFonts w:ascii="Times New Roman" w:hAnsi="Times New Roman" w:cs="Times New Roman"/>
          <w:sz w:val="24"/>
          <w:szCs w:val="24"/>
        </w:rPr>
      </w:pPr>
    </w:p>
    <w:p w:rsidR="00987293" w:rsidRDefault="00987293" w:rsidP="00987293">
      <w:pPr>
        <w:spacing w:after="0" w:line="240" w:lineRule="auto"/>
        <w:jc w:val="center"/>
        <w:rPr>
          <w:rFonts w:ascii="Times New Roman" w:hAnsi="Times New Roman" w:cs="Times New Roman"/>
          <w:sz w:val="24"/>
          <w:szCs w:val="24"/>
        </w:rPr>
      </w:pPr>
    </w:p>
    <w:p w:rsidR="005F438A" w:rsidRDefault="005F438A" w:rsidP="00987293">
      <w:pPr>
        <w:spacing w:after="0" w:line="240" w:lineRule="auto"/>
        <w:jc w:val="center"/>
        <w:rPr>
          <w:rFonts w:ascii="Times New Roman" w:hAnsi="Times New Roman" w:cs="Times New Roman"/>
          <w:sz w:val="24"/>
          <w:szCs w:val="24"/>
        </w:rPr>
      </w:pPr>
    </w:p>
    <w:p w:rsidR="005F438A" w:rsidRDefault="005F438A" w:rsidP="00987293">
      <w:pPr>
        <w:spacing w:after="0" w:line="240" w:lineRule="auto"/>
        <w:jc w:val="center"/>
        <w:rPr>
          <w:rFonts w:ascii="Times New Roman" w:hAnsi="Times New Roman" w:cs="Times New Roman"/>
          <w:sz w:val="24"/>
          <w:szCs w:val="24"/>
        </w:rPr>
      </w:pPr>
    </w:p>
    <w:p w:rsidR="005F438A" w:rsidRDefault="005F438A" w:rsidP="00987293">
      <w:pPr>
        <w:spacing w:after="0" w:line="240" w:lineRule="auto"/>
        <w:jc w:val="center"/>
        <w:rPr>
          <w:rFonts w:ascii="Times New Roman" w:hAnsi="Times New Roman" w:cs="Times New Roman"/>
          <w:sz w:val="24"/>
          <w:szCs w:val="24"/>
        </w:rPr>
      </w:pPr>
    </w:p>
    <w:p w:rsidR="00987293" w:rsidRPr="00E76D11" w:rsidRDefault="00987293" w:rsidP="00987293">
      <w:pPr>
        <w:spacing w:after="0" w:line="240" w:lineRule="auto"/>
        <w:jc w:val="center"/>
        <w:rPr>
          <w:rFonts w:ascii="Times New Roman" w:hAnsi="Times New Roman" w:cs="Times New Roman"/>
          <w:sz w:val="24"/>
          <w:szCs w:val="24"/>
        </w:rPr>
      </w:pPr>
    </w:p>
    <w:p w:rsidR="00987293" w:rsidRPr="00E76D11" w:rsidRDefault="00987293" w:rsidP="00987293">
      <w:pPr>
        <w:spacing w:after="0" w:line="240" w:lineRule="auto"/>
        <w:jc w:val="center"/>
        <w:rPr>
          <w:rFonts w:ascii="Times New Roman" w:hAnsi="Times New Roman" w:cs="Times New Roman"/>
          <w:sz w:val="24"/>
          <w:szCs w:val="24"/>
        </w:rPr>
      </w:pPr>
      <w:r w:rsidRPr="00E76D11">
        <w:rPr>
          <w:rFonts w:ascii="Times New Roman" w:hAnsi="Times New Roman" w:cs="Times New Roman"/>
          <w:sz w:val="24"/>
          <w:szCs w:val="24"/>
        </w:rPr>
        <w:t xml:space="preserve">Волгоград </w:t>
      </w:r>
    </w:p>
    <w:p w:rsidR="00987293" w:rsidRPr="00E76D11" w:rsidRDefault="00DA7258" w:rsidP="009872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w:t>
      </w:r>
    </w:p>
    <w:p w:rsidR="00E3388E" w:rsidRPr="006061DC" w:rsidRDefault="00E3388E" w:rsidP="006061DC">
      <w:pPr>
        <w:spacing w:after="0" w:line="360" w:lineRule="auto"/>
        <w:ind w:firstLine="709"/>
        <w:jc w:val="center"/>
        <w:rPr>
          <w:rFonts w:ascii="Times New Roman" w:eastAsia="Times New Roman" w:hAnsi="Times New Roman" w:cs="Times New Roman"/>
          <w:b/>
          <w:color w:val="000000" w:themeColor="text1"/>
          <w:sz w:val="28"/>
          <w:szCs w:val="28"/>
          <w:lang w:eastAsia="ru-RU"/>
        </w:rPr>
      </w:pPr>
      <w:r w:rsidRPr="006061DC">
        <w:rPr>
          <w:rFonts w:ascii="Times New Roman" w:hAnsi="Times New Roman" w:cs="Times New Roman"/>
          <w:b/>
          <w:color w:val="000000" w:themeColor="text1"/>
          <w:sz w:val="28"/>
          <w:szCs w:val="28"/>
        </w:rPr>
        <w:lastRenderedPageBreak/>
        <w:t>Содержание</w:t>
      </w:r>
    </w:p>
    <w:p w:rsidR="00E3388E" w:rsidRPr="006061DC" w:rsidRDefault="00E3388E" w:rsidP="006061DC">
      <w:pPr>
        <w:pStyle w:val="a3"/>
        <w:widowControl/>
        <w:spacing w:after="0" w:line="360" w:lineRule="auto"/>
        <w:ind w:firstLine="709"/>
        <w:jc w:val="both"/>
        <w:rPr>
          <w:rFonts w:cs="Times New Roman"/>
          <w:color w:val="000000" w:themeColor="text1"/>
          <w:sz w:val="28"/>
          <w:szCs w:val="28"/>
        </w:rPr>
      </w:pPr>
      <w:r w:rsidRPr="006061DC">
        <w:rPr>
          <w:rFonts w:cs="Times New Roman"/>
          <w:color w:val="000000" w:themeColor="text1"/>
          <w:sz w:val="28"/>
          <w:szCs w:val="28"/>
        </w:rPr>
        <w:t>Введение</w:t>
      </w:r>
      <w:r w:rsidR="006061DC">
        <w:rPr>
          <w:rFonts w:cs="Times New Roman"/>
          <w:color w:val="000000" w:themeColor="text1"/>
          <w:sz w:val="28"/>
          <w:szCs w:val="28"/>
        </w:rPr>
        <w:t>…………………………………………………………</w:t>
      </w:r>
      <w:r w:rsidR="003B5E2B">
        <w:rPr>
          <w:rFonts w:cs="Times New Roman"/>
          <w:color w:val="000000" w:themeColor="text1"/>
          <w:sz w:val="28"/>
          <w:szCs w:val="28"/>
        </w:rPr>
        <w:t>………</w:t>
      </w:r>
      <w:r w:rsidR="006061DC">
        <w:rPr>
          <w:rFonts w:cs="Times New Roman"/>
          <w:color w:val="000000" w:themeColor="text1"/>
          <w:sz w:val="28"/>
          <w:szCs w:val="28"/>
        </w:rPr>
        <w:t xml:space="preserve">… </w:t>
      </w:r>
      <w:r w:rsidR="003B5E2B">
        <w:rPr>
          <w:rFonts w:cs="Times New Roman"/>
          <w:color w:val="000000" w:themeColor="text1"/>
          <w:sz w:val="28"/>
          <w:szCs w:val="28"/>
        </w:rPr>
        <w:t>3</w:t>
      </w:r>
    </w:p>
    <w:p w:rsidR="00E3388E" w:rsidRPr="006061DC" w:rsidRDefault="00E3388E" w:rsidP="006061DC">
      <w:pPr>
        <w:pStyle w:val="a3"/>
        <w:widowControl/>
        <w:spacing w:after="0" w:line="360" w:lineRule="auto"/>
        <w:ind w:firstLine="709"/>
        <w:jc w:val="both"/>
        <w:rPr>
          <w:rFonts w:cs="Times New Roman"/>
          <w:color w:val="000000" w:themeColor="text1"/>
          <w:sz w:val="28"/>
          <w:szCs w:val="28"/>
        </w:rPr>
      </w:pPr>
      <w:r w:rsidRPr="006061DC">
        <w:rPr>
          <w:rFonts w:cs="Times New Roman"/>
          <w:color w:val="000000" w:themeColor="text1"/>
          <w:sz w:val="28"/>
          <w:szCs w:val="28"/>
        </w:rPr>
        <w:t>Глава 1</w:t>
      </w:r>
      <w:r w:rsidR="00AE75C4" w:rsidRPr="006061DC">
        <w:rPr>
          <w:rFonts w:cs="Times New Roman"/>
          <w:color w:val="000000" w:themeColor="text1"/>
          <w:sz w:val="28"/>
          <w:szCs w:val="28"/>
        </w:rPr>
        <w:t xml:space="preserve"> </w:t>
      </w:r>
      <w:r w:rsidRPr="006061DC">
        <w:rPr>
          <w:rFonts w:cs="Times New Roman"/>
          <w:color w:val="000000" w:themeColor="text1"/>
          <w:sz w:val="28"/>
          <w:szCs w:val="28"/>
        </w:rPr>
        <w:t>………………………………………………………</w:t>
      </w:r>
      <w:r w:rsidR="003B5E2B">
        <w:rPr>
          <w:rFonts w:cs="Times New Roman"/>
          <w:color w:val="000000" w:themeColor="text1"/>
          <w:sz w:val="28"/>
          <w:szCs w:val="28"/>
        </w:rPr>
        <w:t>……...</w:t>
      </w:r>
      <w:r w:rsidRPr="006061DC">
        <w:rPr>
          <w:rFonts w:cs="Times New Roman"/>
          <w:color w:val="000000" w:themeColor="text1"/>
          <w:sz w:val="28"/>
          <w:szCs w:val="28"/>
        </w:rPr>
        <w:t>………</w:t>
      </w:r>
      <w:r w:rsidR="003B5E2B">
        <w:rPr>
          <w:rFonts w:cs="Times New Roman"/>
          <w:color w:val="000000" w:themeColor="text1"/>
          <w:sz w:val="28"/>
          <w:szCs w:val="28"/>
        </w:rPr>
        <w:t xml:space="preserve"> 5</w:t>
      </w:r>
      <w:r w:rsidR="006061DC">
        <w:rPr>
          <w:rFonts w:cs="Times New Roman"/>
          <w:color w:val="000000" w:themeColor="text1"/>
          <w:sz w:val="28"/>
          <w:szCs w:val="28"/>
        </w:rPr>
        <w:t xml:space="preserve"> </w:t>
      </w:r>
    </w:p>
    <w:p w:rsidR="00E3388E" w:rsidRPr="006061DC" w:rsidRDefault="00E3388E" w:rsidP="006061DC">
      <w:pPr>
        <w:pStyle w:val="a3"/>
        <w:widowControl/>
        <w:spacing w:after="0" w:line="360" w:lineRule="auto"/>
        <w:ind w:firstLine="709"/>
        <w:jc w:val="both"/>
        <w:rPr>
          <w:rFonts w:cs="Times New Roman"/>
          <w:color w:val="000000" w:themeColor="text1"/>
          <w:sz w:val="28"/>
          <w:szCs w:val="28"/>
        </w:rPr>
      </w:pPr>
      <w:r w:rsidRPr="006061DC">
        <w:rPr>
          <w:rFonts w:cs="Times New Roman"/>
          <w:color w:val="000000" w:themeColor="text1"/>
          <w:sz w:val="28"/>
          <w:szCs w:val="28"/>
        </w:rPr>
        <w:t xml:space="preserve">1.1. </w:t>
      </w:r>
      <w:r w:rsidR="00AE75C4" w:rsidRPr="006061DC">
        <w:rPr>
          <w:rFonts w:cs="Times New Roman"/>
          <w:color w:val="000000" w:themeColor="text1"/>
          <w:sz w:val="28"/>
          <w:szCs w:val="28"/>
        </w:rPr>
        <w:t>Военная терминология …………………</w:t>
      </w:r>
      <w:r w:rsidRPr="006061DC">
        <w:rPr>
          <w:rFonts w:cs="Times New Roman"/>
          <w:color w:val="000000" w:themeColor="text1"/>
          <w:sz w:val="28"/>
          <w:szCs w:val="28"/>
        </w:rPr>
        <w:t>…………………</w:t>
      </w:r>
      <w:proofErr w:type="gramStart"/>
      <w:r w:rsidR="003B5E2B">
        <w:rPr>
          <w:rFonts w:cs="Times New Roman"/>
          <w:color w:val="000000" w:themeColor="text1"/>
          <w:sz w:val="28"/>
          <w:szCs w:val="28"/>
        </w:rPr>
        <w:t>…….</w:t>
      </w:r>
      <w:proofErr w:type="gramEnd"/>
      <w:r w:rsidR="003B5E2B">
        <w:rPr>
          <w:rFonts w:cs="Times New Roman"/>
          <w:color w:val="000000" w:themeColor="text1"/>
          <w:sz w:val="28"/>
          <w:szCs w:val="28"/>
        </w:rPr>
        <w:t>.</w:t>
      </w:r>
      <w:r w:rsidRPr="006061DC">
        <w:rPr>
          <w:rFonts w:cs="Times New Roman"/>
          <w:color w:val="000000" w:themeColor="text1"/>
          <w:sz w:val="28"/>
          <w:szCs w:val="28"/>
        </w:rPr>
        <w:t xml:space="preserve">…... </w:t>
      </w:r>
      <w:r w:rsidR="003B5E2B">
        <w:rPr>
          <w:rFonts w:cs="Times New Roman"/>
          <w:color w:val="000000" w:themeColor="text1"/>
          <w:sz w:val="28"/>
          <w:szCs w:val="28"/>
        </w:rPr>
        <w:t>5</w:t>
      </w:r>
    </w:p>
    <w:p w:rsidR="00E3388E" w:rsidRPr="006061DC" w:rsidRDefault="00E3388E" w:rsidP="006061DC">
      <w:pPr>
        <w:pStyle w:val="a3"/>
        <w:widowControl/>
        <w:spacing w:after="0" w:line="360" w:lineRule="auto"/>
        <w:ind w:firstLine="709"/>
        <w:jc w:val="both"/>
        <w:rPr>
          <w:rFonts w:cs="Times New Roman"/>
          <w:color w:val="000000" w:themeColor="text1"/>
          <w:sz w:val="28"/>
          <w:szCs w:val="28"/>
        </w:rPr>
      </w:pPr>
      <w:r w:rsidRPr="006061DC">
        <w:rPr>
          <w:rFonts w:cs="Times New Roman"/>
          <w:color w:val="000000" w:themeColor="text1"/>
          <w:sz w:val="28"/>
          <w:szCs w:val="28"/>
        </w:rPr>
        <w:t>1.2. Создание словаря</w:t>
      </w:r>
      <w:r w:rsidR="00AE75C4" w:rsidRPr="006061DC">
        <w:rPr>
          <w:rFonts w:cs="Times New Roman"/>
          <w:color w:val="000000" w:themeColor="text1"/>
          <w:sz w:val="28"/>
          <w:szCs w:val="28"/>
        </w:rPr>
        <w:t xml:space="preserve"> </w:t>
      </w:r>
      <w:r w:rsidRPr="006061DC">
        <w:rPr>
          <w:rFonts w:cs="Times New Roman"/>
          <w:color w:val="000000" w:themeColor="text1"/>
          <w:sz w:val="28"/>
          <w:szCs w:val="28"/>
        </w:rPr>
        <w:t>………………………………………………</w:t>
      </w:r>
      <w:proofErr w:type="gramStart"/>
      <w:r w:rsidR="008F3BE5">
        <w:rPr>
          <w:rFonts w:cs="Times New Roman"/>
          <w:color w:val="000000" w:themeColor="text1"/>
          <w:sz w:val="28"/>
          <w:szCs w:val="28"/>
        </w:rPr>
        <w:t>…….</w:t>
      </w:r>
      <w:proofErr w:type="gramEnd"/>
      <w:r w:rsidR="008F3BE5">
        <w:rPr>
          <w:rFonts w:cs="Times New Roman"/>
          <w:color w:val="000000" w:themeColor="text1"/>
          <w:sz w:val="28"/>
          <w:szCs w:val="28"/>
        </w:rPr>
        <w:t>.</w:t>
      </w:r>
      <w:r w:rsidRPr="006061DC">
        <w:rPr>
          <w:rFonts w:cs="Times New Roman"/>
          <w:color w:val="000000" w:themeColor="text1"/>
          <w:sz w:val="28"/>
          <w:szCs w:val="28"/>
        </w:rPr>
        <w:t xml:space="preserve"> </w:t>
      </w:r>
      <w:r w:rsidR="008F3BE5">
        <w:rPr>
          <w:rFonts w:cs="Times New Roman"/>
          <w:color w:val="000000" w:themeColor="text1"/>
          <w:sz w:val="28"/>
          <w:szCs w:val="28"/>
        </w:rPr>
        <w:t>6</w:t>
      </w:r>
    </w:p>
    <w:p w:rsidR="00E3388E" w:rsidRPr="006061DC" w:rsidRDefault="00E3388E" w:rsidP="006061DC">
      <w:pPr>
        <w:pStyle w:val="a3"/>
        <w:widowControl/>
        <w:spacing w:after="0" w:line="360" w:lineRule="auto"/>
        <w:ind w:firstLine="709"/>
        <w:jc w:val="both"/>
        <w:rPr>
          <w:rFonts w:cs="Times New Roman"/>
          <w:color w:val="000000" w:themeColor="text1"/>
          <w:sz w:val="28"/>
          <w:szCs w:val="28"/>
        </w:rPr>
      </w:pPr>
      <w:r w:rsidRPr="006061DC">
        <w:rPr>
          <w:rFonts w:cs="Times New Roman"/>
          <w:color w:val="000000" w:themeColor="text1"/>
          <w:sz w:val="28"/>
          <w:szCs w:val="28"/>
        </w:rPr>
        <w:t>Глава 2</w:t>
      </w:r>
      <w:r w:rsidR="00AE75C4" w:rsidRPr="006061DC">
        <w:rPr>
          <w:rFonts w:cs="Times New Roman"/>
          <w:color w:val="000000" w:themeColor="text1"/>
          <w:sz w:val="28"/>
          <w:szCs w:val="28"/>
        </w:rPr>
        <w:t xml:space="preserve"> </w:t>
      </w:r>
      <w:r w:rsidRPr="006061DC">
        <w:rPr>
          <w:rFonts w:cs="Times New Roman"/>
          <w:color w:val="000000" w:themeColor="text1"/>
          <w:sz w:val="28"/>
          <w:szCs w:val="28"/>
        </w:rPr>
        <w:t>………………………………………………………………</w:t>
      </w:r>
      <w:r w:rsidR="008F3BE5">
        <w:rPr>
          <w:rFonts w:cs="Times New Roman"/>
          <w:color w:val="000000" w:themeColor="text1"/>
          <w:sz w:val="28"/>
          <w:szCs w:val="28"/>
        </w:rPr>
        <w:t>……..</w:t>
      </w:r>
      <w:r w:rsidRPr="006061DC">
        <w:rPr>
          <w:rFonts w:cs="Times New Roman"/>
          <w:color w:val="000000" w:themeColor="text1"/>
          <w:sz w:val="28"/>
          <w:szCs w:val="28"/>
        </w:rPr>
        <w:t>.</w:t>
      </w:r>
      <w:r w:rsidR="00126760">
        <w:rPr>
          <w:rFonts w:cs="Times New Roman"/>
          <w:color w:val="000000" w:themeColor="text1"/>
          <w:sz w:val="28"/>
          <w:szCs w:val="28"/>
        </w:rPr>
        <w:t xml:space="preserve"> </w:t>
      </w:r>
      <w:r w:rsidR="008F3BE5">
        <w:rPr>
          <w:rFonts w:cs="Times New Roman"/>
          <w:color w:val="000000" w:themeColor="text1"/>
          <w:sz w:val="28"/>
          <w:szCs w:val="28"/>
        </w:rPr>
        <w:t>8</w:t>
      </w:r>
    </w:p>
    <w:p w:rsidR="00E3388E" w:rsidRPr="006061DC" w:rsidRDefault="00E3388E" w:rsidP="006061DC">
      <w:pPr>
        <w:pStyle w:val="a3"/>
        <w:widowControl/>
        <w:spacing w:after="0" w:line="360" w:lineRule="auto"/>
        <w:ind w:firstLine="709"/>
        <w:jc w:val="both"/>
        <w:rPr>
          <w:rFonts w:cs="Times New Roman"/>
          <w:color w:val="000000" w:themeColor="text1"/>
          <w:sz w:val="28"/>
          <w:szCs w:val="28"/>
        </w:rPr>
      </w:pPr>
      <w:r w:rsidRPr="006061DC">
        <w:rPr>
          <w:rFonts w:cs="Times New Roman"/>
          <w:color w:val="000000" w:themeColor="text1"/>
          <w:sz w:val="28"/>
          <w:szCs w:val="28"/>
        </w:rPr>
        <w:t>Заключение</w:t>
      </w:r>
      <w:r w:rsidR="00AE75C4" w:rsidRPr="006061DC">
        <w:rPr>
          <w:rFonts w:cs="Times New Roman"/>
          <w:color w:val="000000" w:themeColor="text1"/>
          <w:sz w:val="28"/>
          <w:szCs w:val="28"/>
        </w:rPr>
        <w:t xml:space="preserve"> </w:t>
      </w:r>
      <w:r w:rsidRPr="006061DC">
        <w:rPr>
          <w:rFonts w:cs="Times New Roman"/>
          <w:color w:val="000000" w:themeColor="text1"/>
          <w:sz w:val="28"/>
          <w:szCs w:val="28"/>
        </w:rPr>
        <w:t>…………………………………………………………</w:t>
      </w:r>
      <w:r w:rsidR="008F3BE5">
        <w:rPr>
          <w:rFonts w:cs="Times New Roman"/>
          <w:color w:val="000000" w:themeColor="text1"/>
          <w:sz w:val="28"/>
          <w:szCs w:val="28"/>
        </w:rPr>
        <w:t>……...</w:t>
      </w:r>
      <w:r w:rsidR="006061DC" w:rsidRPr="006061DC">
        <w:rPr>
          <w:rFonts w:cs="Times New Roman"/>
          <w:color w:val="000000" w:themeColor="text1"/>
          <w:sz w:val="28"/>
          <w:szCs w:val="28"/>
        </w:rPr>
        <w:t xml:space="preserve"> </w:t>
      </w:r>
      <w:r w:rsidR="008F3BE5">
        <w:rPr>
          <w:rFonts w:cs="Times New Roman"/>
          <w:color w:val="000000" w:themeColor="text1"/>
          <w:sz w:val="28"/>
          <w:szCs w:val="28"/>
        </w:rPr>
        <w:t>9</w:t>
      </w:r>
    </w:p>
    <w:p w:rsidR="00E3388E" w:rsidRPr="006061DC" w:rsidRDefault="00E3388E" w:rsidP="006061DC">
      <w:pPr>
        <w:pStyle w:val="a3"/>
        <w:widowControl/>
        <w:spacing w:after="0" w:line="360" w:lineRule="auto"/>
        <w:ind w:firstLine="709"/>
        <w:jc w:val="both"/>
        <w:rPr>
          <w:rFonts w:cs="Times New Roman"/>
          <w:color w:val="000000" w:themeColor="text1"/>
          <w:sz w:val="28"/>
          <w:szCs w:val="28"/>
        </w:rPr>
      </w:pPr>
      <w:r w:rsidRPr="006061DC">
        <w:rPr>
          <w:rFonts w:cs="Times New Roman"/>
          <w:color w:val="000000" w:themeColor="text1"/>
          <w:sz w:val="28"/>
          <w:szCs w:val="28"/>
        </w:rPr>
        <w:t xml:space="preserve">Список </w:t>
      </w:r>
      <w:r w:rsidR="003B5E2B">
        <w:rPr>
          <w:rFonts w:cs="Times New Roman"/>
          <w:color w:val="000000" w:themeColor="text1"/>
          <w:sz w:val="28"/>
          <w:szCs w:val="28"/>
        </w:rPr>
        <w:t>использованных источников</w:t>
      </w:r>
      <w:r w:rsidR="00AE75C4" w:rsidRPr="006061DC">
        <w:rPr>
          <w:rFonts w:cs="Times New Roman"/>
          <w:color w:val="000000" w:themeColor="text1"/>
          <w:sz w:val="28"/>
          <w:szCs w:val="28"/>
        </w:rPr>
        <w:t xml:space="preserve"> </w:t>
      </w:r>
      <w:r w:rsidR="008F3BE5">
        <w:rPr>
          <w:rFonts w:cs="Times New Roman"/>
          <w:color w:val="000000" w:themeColor="text1"/>
          <w:sz w:val="28"/>
          <w:szCs w:val="28"/>
        </w:rPr>
        <w:t>…</w:t>
      </w:r>
      <w:bookmarkStart w:id="0" w:name="_GoBack"/>
      <w:bookmarkEnd w:id="0"/>
      <w:r w:rsidRPr="006061DC">
        <w:rPr>
          <w:rFonts w:cs="Times New Roman"/>
          <w:color w:val="000000" w:themeColor="text1"/>
          <w:sz w:val="28"/>
          <w:szCs w:val="28"/>
        </w:rPr>
        <w:t>…………………………</w:t>
      </w:r>
      <w:proofErr w:type="gramStart"/>
      <w:r w:rsidRPr="006061DC">
        <w:rPr>
          <w:rFonts w:cs="Times New Roman"/>
          <w:color w:val="000000" w:themeColor="text1"/>
          <w:sz w:val="28"/>
          <w:szCs w:val="28"/>
        </w:rPr>
        <w:t>……</w:t>
      </w:r>
      <w:r w:rsidR="008F3BE5">
        <w:rPr>
          <w:rFonts w:cs="Times New Roman"/>
          <w:color w:val="000000" w:themeColor="text1"/>
          <w:sz w:val="28"/>
          <w:szCs w:val="28"/>
        </w:rPr>
        <w:t>.</w:t>
      </w:r>
      <w:proofErr w:type="gramEnd"/>
      <w:r w:rsidRPr="006061DC">
        <w:rPr>
          <w:rFonts w:cs="Times New Roman"/>
          <w:color w:val="000000" w:themeColor="text1"/>
          <w:sz w:val="28"/>
          <w:szCs w:val="28"/>
        </w:rPr>
        <w:t>.</w:t>
      </w:r>
      <w:r w:rsidR="00126760">
        <w:rPr>
          <w:rFonts w:cs="Times New Roman"/>
          <w:color w:val="000000" w:themeColor="text1"/>
          <w:sz w:val="28"/>
          <w:szCs w:val="28"/>
        </w:rPr>
        <w:t xml:space="preserve"> </w:t>
      </w:r>
      <w:r w:rsidR="008F3BE5">
        <w:rPr>
          <w:rFonts w:cs="Times New Roman"/>
          <w:color w:val="000000" w:themeColor="text1"/>
          <w:sz w:val="28"/>
          <w:szCs w:val="28"/>
        </w:rPr>
        <w:t xml:space="preserve"> 11</w:t>
      </w:r>
    </w:p>
    <w:p w:rsidR="00AE75C4" w:rsidRPr="006061DC" w:rsidRDefault="00E3388E" w:rsidP="006061DC">
      <w:pPr>
        <w:pStyle w:val="a3"/>
        <w:widowControl/>
        <w:spacing w:after="0" w:line="360" w:lineRule="auto"/>
        <w:ind w:firstLine="709"/>
        <w:jc w:val="both"/>
        <w:rPr>
          <w:rFonts w:cs="Times New Roman"/>
          <w:color w:val="000000" w:themeColor="text1"/>
          <w:sz w:val="28"/>
          <w:szCs w:val="28"/>
        </w:rPr>
      </w:pPr>
      <w:r w:rsidRPr="006061DC">
        <w:rPr>
          <w:rFonts w:cs="Times New Roman"/>
          <w:color w:val="000000" w:themeColor="text1"/>
          <w:sz w:val="28"/>
          <w:szCs w:val="28"/>
        </w:rPr>
        <w:t>Приложение</w:t>
      </w:r>
    </w:p>
    <w:p w:rsidR="00E3388E" w:rsidRPr="006061DC" w:rsidRDefault="00AE75C4" w:rsidP="006061DC">
      <w:pPr>
        <w:spacing w:after="0" w:line="360" w:lineRule="auto"/>
        <w:ind w:firstLine="709"/>
        <w:jc w:val="both"/>
        <w:rPr>
          <w:rFonts w:ascii="Times New Roman" w:eastAsia="SimSun" w:hAnsi="Times New Roman" w:cs="Times New Roman"/>
          <w:color w:val="000000" w:themeColor="text1"/>
          <w:kern w:val="1"/>
          <w:sz w:val="28"/>
          <w:szCs w:val="28"/>
          <w:lang w:eastAsia="hi-IN" w:bidi="hi-IN"/>
        </w:rPr>
      </w:pPr>
      <w:r w:rsidRPr="006061DC">
        <w:rPr>
          <w:rFonts w:ascii="Times New Roman" w:hAnsi="Times New Roman" w:cs="Times New Roman"/>
          <w:color w:val="000000" w:themeColor="text1"/>
          <w:sz w:val="28"/>
          <w:szCs w:val="28"/>
        </w:rPr>
        <w:br w:type="page"/>
      </w:r>
    </w:p>
    <w:p w:rsidR="00E3388E" w:rsidRPr="006061DC" w:rsidRDefault="00E3388E" w:rsidP="006061DC">
      <w:pPr>
        <w:pStyle w:val="a3"/>
        <w:widowControl/>
        <w:spacing w:after="0" w:line="360" w:lineRule="auto"/>
        <w:ind w:firstLine="709"/>
        <w:jc w:val="center"/>
        <w:rPr>
          <w:rFonts w:cs="Times New Roman"/>
          <w:b/>
          <w:color w:val="000000" w:themeColor="text1"/>
          <w:sz w:val="28"/>
          <w:szCs w:val="28"/>
        </w:rPr>
      </w:pPr>
      <w:r w:rsidRPr="006061DC">
        <w:rPr>
          <w:rFonts w:cs="Times New Roman"/>
          <w:b/>
          <w:color w:val="000000" w:themeColor="text1"/>
          <w:sz w:val="28"/>
          <w:szCs w:val="28"/>
        </w:rPr>
        <w:lastRenderedPageBreak/>
        <w:t>Введение</w:t>
      </w:r>
    </w:p>
    <w:p w:rsidR="00594CCA" w:rsidRPr="006061DC" w:rsidRDefault="00594CCA" w:rsidP="006061DC">
      <w:pPr>
        <w:pStyle w:val="a3"/>
        <w:widowControl/>
        <w:spacing w:after="0" w:line="360" w:lineRule="auto"/>
        <w:ind w:firstLine="709"/>
        <w:jc w:val="both"/>
        <w:rPr>
          <w:rFonts w:cs="Times New Roman"/>
          <w:color w:val="000000" w:themeColor="text1"/>
          <w:sz w:val="28"/>
          <w:szCs w:val="28"/>
        </w:rPr>
      </w:pPr>
      <w:r w:rsidRPr="006061DC">
        <w:rPr>
          <w:rFonts w:cs="Times New Roman"/>
          <w:color w:val="000000" w:themeColor="text1"/>
          <w:sz w:val="28"/>
          <w:szCs w:val="28"/>
        </w:rPr>
        <w:t xml:space="preserve">В художественных произведениях нередко встречается лексика, неизвестная ученикам. Без понимания понятий, используемых автором, невозможно целостное понимание художественного текста. Кроме того, изучение новой лексики </w:t>
      </w:r>
      <w:r w:rsidRPr="006061DC">
        <w:rPr>
          <w:rFonts w:cs="Times New Roman"/>
          <w:bCs/>
          <w:color w:val="000000" w:themeColor="text1"/>
          <w:sz w:val="28"/>
          <w:szCs w:val="28"/>
        </w:rPr>
        <w:t xml:space="preserve">развивает общую грамотность учащихся и расширяет границы их кругозора. Но большое количество неизвестных слов, встречаемых в тексте, необходимо структурировать. Лучше всего для этого подходит форма словаря. </w:t>
      </w:r>
      <w:r w:rsidRPr="006061DC">
        <w:rPr>
          <w:rFonts w:cs="Times New Roman"/>
          <w:color w:val="000000" w:themeColor="text1"/>
          <w:sz w:val="28"/>
          <w:szCs w:val="28"/>
        </w:rPr>
        <w:t xml:space="preserve">Одним из предметных результатов по русскому языку является развитие мотивации к овладению культурой активного использования словарей и других поисковых систем. Обучающийся должен уметь определять необходимые ключевые поисковые слова; осуществлять взаимодействие со словарями </w:t>
      </w:r>
      <w:r w:rsidRPr="006061DC">
        <w:rPr>
          <w:rFonts w:cs="Times New Roman"/>
          <w:bCs/>
          <w:color w:val="000000" w:themeColor="text1"/>
          <w:sz w:val="28"/>
          <w:szCs w:val="28"/>
        </w:rPr>
        <w:t>– всем этим и обуславливается</w:t>
      </w:r>
      <w:r w:rsidRPr="006061DC">
        <w:rPr>
          <w:rFonts w:cs="Times New Roman"/>
          <w:b/>
          <w:bCs/>
          <w:color w:val="000000" w:themeColor="text1"/>
          <w:sz w:val="28"/>
          <w:szCs w:val="28"/>
        </w:rPr>
        <w:t xml:space="preserve"> актуальность </w:t>
      </w:r>
      <w:r w:rsidRPr="006061DC">
        <w:rPr>
          <w:rFonts w:cs="Times New Roman"/>
          <w:bCs/>
          <w:color w:val="000000" w:themeColor="text1"/>
          <w:sz w:val="28"/>
          <w:szCs w:val="28"/>
        </w:rPr>
        <w:t>настоящей работы.</w:t>
      </w:r>
      <w:r w:rsidR="00E3388E" w:rsidRPr="006061DC">
        <w:rPr>
          <w:rFonts w:cs="Times New Roman"/>
          <w:color w:val="000000" w:themeColor="text1"/>
          <w:sz w:val="28"/>
          <w:szCs w:val="28"/>
        </w:rPr>
        <w:t xml:space="preserve"> </w:t>
      </w:r>
    </w:p>
    <w:p w:rsidR="00E3388E" w:rsidRPr="006061DC" w:rsidRDefault="00E3388E" w:rsidP="006061DC">
      <w:pPr>
        <w:pStyle w:val="a3"/>
        <w:widowControl/>
        <w:spacing w:after="0" w:line="360" w:lineRule="auto"/>
        <w:ind w:firstLine="709"/>
        <w:jc w:val="both"/>
        <w:rPr>
          <w:rFonts w:cs="Times New Roman"/>
          <w:color w:val="000000" w:themeColor="text1"/>
          <w:sz w:val="28"/>
          <w:szCs w:val="28"/>
        </w:rPr>
      </w:pPr>
      <w:r w:rsidRPr="006061DC">
        <w:rPr>
          <w:rFonts w:cs="Times New Roman"/>
          <w:color w:val="000000" w:themeColor="text1"/>
          <w:sz w:val="28"/>
          <w:szCs w:val="28"/>
        </w:rPr>
        <w:t xml:space="preserve">Наш проект предлагает неординарный </w:t>
      </w:r>
      <w:r w:rsidR="00594CCA" w:rsidRPr="006061DC">
        <w:rPr>
          <w:rFonts w:cs="Times New Roman"/>
          <w:color w:val="000000" w:themeColor="text1"/>
          <w:sz w:val="28"/>
          <w:szCs w:val="28"/>
        </w:rPr>
        <w:t>подход –</w:t>
      </w:r>
      <w:r w:rsidRPr="006061DC">
        <w:rPr>
          <w:rFonts w:cs="Times New Roman"/>
          <w:color w:val="000000" w:themeColor="text1"/>
          <w:sz w:val="28"/>
          <w:szCs w:val="28"/>
        </w:rPr>
        <w:t xml:space="preserve"> создавая собственный словарь, дети уже не забудут значение </w:t>
      </w:r>
      <w:r w:rsidR="00594CCA" w:rsidRPr="006061DC">
        <w:rPr>
          <w:rFonts w:cs="Times New Roman"/>
          <w:color w:val="000000" w:themeColor="text1"/>
          <w:sz w:val="28"/>
          <w:szCs w:val="28"/>
        </w:rPr>
        <w:t>сложных военных терминов</w:t>
      </w:r>
      <w:r w:rsidRPr="006061DC">
        <w:rPr>
          <w:rFonts w:cs="Times New Roman"/>
          <w:color w:val="000000" w:themeColor="text1"/>
          <w:sz w:val="28"/>
          <w:szCs w:val="28"/>
        </w:rPr>
        <w:t>, а само задание будет им интересно, ведь оно носит больше творческий характер (следователь</w:t>
      </w:r>
      <w:r w:rsidR="00594CCA" w:rsidRPr="006061DC">
        <w:rPr>
          <w:rFonts w:cs="Times New Roman"/>
          <w:color w:val="000000" w:themeColor="text1"/>
          <w:sz w:val="28"/>
          <w:szCs w:val="28"/>
        </w:rPr>
        <w:t>но, лучше воспринимается), чем задания, имеющие научный характер</w:t>
      </w:r>
      <w:r w:rsidRPr="006061DC">
        <w:rPr>
          <w:rFonts w:cs="Times New Roman"/>
          <w:color w:val="000000" w:themeColor="text1"/>
          <w:sz w:val="28"/>
          <w:szCs w:val="28"/>
        </w:rPr>
        <w:t xml:space="preserve">. </w:t>
      </w:r>
    </w:p>
    <w:p w:rsidR="00E3388E" w:rsidRPr="006061DC" w:rsidRDefault="00E3388E" w:rsidP="006061DC">
      <w:pPr>
        <w:pStyle w:val="a3"/>
        <w:widowControl/>
        <w:spacing w:after="0" w:line="360" w:lineRule="auto"/>
        <w:ind w:firstLine="709"/>
        <w:jc w:val="both"/>
        <w:rPr>
          <w:rFonts w:cs="Times New Roman"/>
          <w:b/>
          <w:color w:val="000000" w:themeColor="text1"/>
          <w:sz w:val="28"/>
          <w:szCs w:val="28"/>
        </w:rPr>
      </w:pPr>
      <w:r w:rsidRPr="006061DC">
        <w:rPr>
          <w:rFonts w:cs="Times New Roman"/>
          <w:b/>
          <w:color w:val="000000" w:themeColor="text1"/>
          <w:sz w:val="28"/>
          <w:szCs w:val="28"/>
        </w:rPr>
        <w:t xml:space="preserve">Цель: </w:t>
      </w:r>
      <w:r w:rsidR="00594CCA" w:rsidRPr="006061DC">
        <w:rPr>
          <w:rFonts w:cs="Times New Roman"/>
          <w:color w:val="000000" w:themeColor="text1"/>
          <w:sz w:val="28"/>
          <w:szCs w:val="28"/>
        </w:rPr>
        <w:t>с</w:t>
      </w:r>
      <w:r w:rsidR="00D740F3">
        <w:rPr>
          <w:rFonts w:cs="Times New Roman"/>
          <w:color w:val="000000" w:themeColor="text1"/>
          <w:sz w:val="28"/>
          <w:szCs w:val="28"/>
        </w:rPr>
        <w:t>оздать словарь военных терминов</w:t>
      </w:r>
      <w:r w:rsidR="00594CCA" w:rsidRPr="006061DC">
        <w:rPr>
          <w:rFonts w:cs="Times New Roman"/>
          <w:color w:val="000000" w:themeColor="text1"/>
          <w:sz w:val="28"/>
          <w:szCs w:val="28"/>
        </w:rPr>
        <w:t>.</w:t>
      </w:r>
    </w:p>
    <w:p w:rsidR="00E3388E" w:rsidRPr="006061DC" w:rsidRDefault="00E3388E" w:rsidP="006061DC">
      <w:pPr>
        <w:pStyle w:val="a3"/>
        <w:widowControl/>
        <w:spacing w:after="0" w:line="360" w:lineRule="auto"/>
        <w:ind w:firstLine="709"/>
        <w:jc w:val="both"/>
        <w:rPr>
          <w:rFonts w:cs="Times New Roman"/>
          <w:b/>
          <w:color w:val="000000" w:themeColor="text1"/>
          <w:sz w:val="28"/>
          <w:szCs w:val="28"/>
        </w:rPr>
      </w:pPr>
      <w:r w:rsidRPr="006061DC">
        <w:rPr>
          <w:rFonts w:cs="Times New Roman"/>
          <w:b/>
          <w:color w:val="000000" w:themeColor="text1"/>
          <w:sz w:val="28"/>
          <w:szCs w:val="28"/>
        </w:rPr>
        <w:t>Задачи:</w:t>
      </w:r>
    </w:p>
    <w:p w:rsidR="00594CCA" w:rsidRPr="006061DC" w:rsidRDefault="00594CCA" w:rsidP="006061DC">
      <w:pPr>
        <w:pStyle w:val="a6"/>
        <w:numPr>
          <w:ilvl w:val="0"/>
          <w:numId w:val="3"/>
        </w:numPr>
        <w:spacing w:line="360" w:lineRule="auto"/>
        <w:ind w:left="0" w:firstLine="709"/>
        <w:jc w:val="both"/>
        <w:rPr>
          <w:bCs/>
          <w:color w:val="000000" w:themeColor="text1"/>
          <w:sz w:val="28"/>
          <w:szCs w:val="28"/>
        </w:rPr>
      </w:pPr>
      <w:r w:rsidRPr="006061DC">
        <w:rPr>
          <w:color w:val="000000" w:themeColor="text1"/>
          <w:sz w:val="28"/>
          <w:szCs w:val="28"/>
        </w:rPr>
        <w:t>Произвести поиск необходимой языковой информации о военной лексики;</w:t>
      </w:r>
    </w:p>
    <w:p w:rsidR="00594CCA" w:rsidRPr="006061DC" w:rsidRDefault="00594CCA" w:rsidP="006061DC">
      <w:pPr>
        <w:pStyle w:val="a6"/>
        <w:numPr>
          <w:ilvl w:val="0"/>
          <w:numId w:val="3"/>
        </w:numPr>
        <w:spacing w:line="360" w:lineRule="auto"/>
        <w:ind w:left="0" w:firstLine="709"/>
        <w:jc w:val="both"/>
        <w:rPr>
          <w:bCs/>
          <w:color w:val="000000" w:themeColor="text1"/>
          <w:sz w:val="28"/>
          <w:szCs w:val="28"/>
        </w:rPr>
      </w:pPr>
      <w:r w:rsidRPr="006061DC">
        <w:rPr>
          <w:bCs/>
          <w:color w:val="000000" w:themeColor="text1"/>
          <w:sz w:val="28"/>
          <w:szCs w:val="28"/>
        </w:rPr>
        <w:t>Н</w:t>
      </w:r>
      <w:r w:rsidRPr="006061DC">
        <w:rPr>
          <w:color w:val="000000" w:themeColor="text1"/>
          <w:sz w:val="28"/>
          <w:szCs w:val="28"/>
        </w:rPr>
        <w:t>аучиться работать с текстом художественных произведений;</w:t>
      </w:r>
    </w:p>
    <w:p w:rsidR="00594CCA" w:rsidRPr="006061DC" w:rsidRDefault="00594CCA" w:rsidP="006061DC">
      <w:pPr>
        <w:pStyle w:val="a6"/>
        <w:numPr>
          <w:ilvl w:val="0"/>
          <w:numId w:val="3"/>
        </w:numPr>
        <w:spacing w:line="360" w:lineRule="auto"/>
        <w:ind w:left="0" w:firstLine="709"/>
        <w:jc w:val="both"/>
        <w:rPr>
          <w:bCs/>
          <w:color w:val="000000" w:themeColor="text1"/>
          <w:sz w:val="28"/>
          <w:szCs w:val="28"/>
        </w:rPr>
      </w:pPr>
      <w:r w:rsidRPr="006061DC">
        <w:rPr>
          <w:color w:val="000000" w:themeColor="text1"/>
          <w:sz w:val="28"/>
          <w:szCs w:val="28"/>
        </w:rPr>
        <w:t>Отобрать языковой материал;</w:t>
      </w:r>
    </w:p>
    <w:p w:rsidR="00594CCA" w:rsidRPr="006061DC" w:rsidRDefault="00D740F3" w:rsidP="006061DC">
      <w:pPr>
        <w:pStyle w:val="a6"/>
        <w:numPr>
          <w:ilvl w:val="0"/>
          <w:numId w:val="3"/>
        </w:numPr>
        <w:spacing w:line="360" w:lineRule="auto"/>
        <w:ind w:left="0" w:firstLine="709"/>
        <w:jc w:val="both"/>
        <w:rPr>
          <w:bCs/>
          <w:color w:val="000000" w:themeColor="text1"/>
          <w:sz w:val="28"/>
          <w:szCs w:val="28"/>
        </w:rPr>
      </w:pPr>
      <w:r>
        <w:rPr>
          <w:color w:val="000000" w:themeColor="text1"/>
          <w:sz w:val="28"/>
          <w:szCs w:val="28"/>
        </w:rPr>
        <w:t>Создать словарь военных терминов</w:t>
      </w:r>
      <w:r w:rsidR="00594CCA" w:rsidRPr="006061DC">
        <w:rPr>
          <w:color w:val="000000" w:themeColor="text1"/>
          <w:sz w:val="28"/>
          <w:szCs w:val="28"/>
        </w:rPr>
        <w:t>;</w:t>
      </w:r>
      <w:r w:rsidR="00594CCA" w:rsidRPr="006061DC">
        <w:rPr>
          <w:bCs/>
          <w:color w:val="000000" w:themeColor="text1"/>
          <w:sz w:val="28"/>
          <w:szCs w:val="28"/>
        </w:rPr>
        <w:t xml:space="preserve"> </w:t>
      </w:r>
    </w:p>
    <w:p w:rsidR="00E3388E" w:rsidRPr="006061DC" w:rsidRDefault="00594CCA" w:rsidP="006061DC">
      <w:pPr>
        <w:pStyle w:val="a6"/>
        <w:numPr>
          <w:ilvl w:val="0"/>
          <w:numId w:val="3"/>
        </w:numPr>
        <w:spacing w:line="360" w:lineRule="auto"/>
        <w:ind w:left="0" w:firstLine="709"/>
        <w:jc w:val="both"/>
        <w:rPr>
          <w:bCs/>
          <w:color w:val="000000" w:themeColor="text1"/>
          <w:sz w:val="28"/>
          <w:szCs w:val="28"/>
        </w:rPr>
      </w:pPr>
      <w:r w:rsidRPr="006061DC">
        <w:rPr>
          <w:bCs/>
          <w:color w:val="000000" w:themeColor="text1"/>
          <w:sz w:val="28"/>
          <w:szCs w:val="28"/>
        </w:rPr>
        <w:t>Обогатить словарный запас учащихся.</w:t>
      </w:r>
    </w:p>
    <w:p w:rsidR="00E3388E" w:rsidRPr="006061DC" w:rsidRDefault="00E3388E" w:rsidP="006061DC">
      <w:pPr>
        <w:spacing w:after="0" w:line="360" w:lineRule="auto"/>
        <w:ind w:firstLine="709"/>
        <w:jc w:val="both"/>
        <w:rPr>
          <w:rFonts w:ascii="Times New Roman" w:hAnsi="Times New Roman" w:cs="Times New Roman"/>
          <w:color w:val="000000" w:themeColor="text1"/>
          <w:sz w:val="28"/>
          <w:szCs w:val="28"/>
        </w:rPr>
      </w:pPr>
      <w:r w:rsidRPr="006061DC">
        <w:rPr>
          <w:rFonts w:ascii="Times New Roman" w:hAnsi="Times New Roman" w:cs="Times New Roman"/>
          <w:b/>
          <w:bCs/>
          <w:color w:val="000000" w:themeColor="text1"/>
          <w:sz w:val="28"/>
          <w:szCs w:val="28"/>
        </w:rPr>
        <w:t xml:space="preserve">Объект исследования: </w:t>
      </w:r>
      <w:r w:rsidR="00D740F3">
        <w:rPr>
          <w:rFonts w:ascii="Times New Roman" w:hAnsi="Times New Roman" w:cs="Times New Roman"/>
          <w:color w:val="000000" w:themeColor="text1"/>
          <w:sz w:val="28"/>
          <w:szCs w:val="28"/>
        </w:rPr>
        <w:t>военная терминология</w:t>
      </w:r>
      <w:r w:rsidR="00594CCA" w:rsidRPr="006061DC">
        <w:rPr>
          <w:rFonts w:ascii="Times New Roman" w:hAnsi="Times New Roman" w:cs="Times New Roman"/>
          <w:color w:val="000000" w:themeColor="text1"/>
          <w:sz w:val="28"/>
          <w:szCs w:val="28"/>
        </w:rPr>
        <w:t xml:space="preserve">, используемая в повести А.И. Куприна «Поединок».       </w:t>
      </w:r>
    </w:p>
    <w:p w:rsidR="00594CCA" w:rsidRPr="006061DC" w:rsidRDefault="00594CCA" w:rsidP="006061DC">
      <w:pPr>
        <w:spacing w:after="0" w:line="360" w:lineRule="auto"/>
        <w:ind w:firstLine="709"/>
        <w:jc w:val="both"/>
        <w:rPr>
          <w:rStyle w:val="a7"/>
          <w:rFonts w:ascii="Times New Roman" w:hAnsi="Times New Roman"/>
          <w:i w:val="0"/>
          <w:color w:val="000000" w:themeColor="text1"/>
          <w:sz w:val="28"/>
          <w:szCs w:val="28"/>
        </w:rPr>
      </w:pPr>
      <w:r w:rsidRPr="006061DC">
        <w:rPr>
          <w:rStyle w:val="a7"/>
          <w:rFonts w:ascii="Times New Roman" w:hAnsi="Times New Roman"/>
          <w:b/>
          <w:bCs/>
          <w:i w:val="0"/>
          <w:color w:val="000000" w:themeColor="text1"/>
          <w:sz w:val="28"/>
          <w:szCs w:val="28"/>
        </w:rPr>
        <w:lastRenderedPageBreak/>
        <w:t>Практическая значимость</w:t>
      </w:r>
      <w:r w:rsidRPr="006061DC">
        <w:rPr>
          <w:rStyle w:val="a7"/>
          <w:rFonts w:ascii="Times New Roman" w:hAnsi="Times New Roman"/>
          <w:i w:val="0"/>
          <w:color w:val="000000" w:themeColor="text1"/>
          <w:sz w:val="28"/>
          <w:szCs w:val="28"/>
        </w:rPr>
        <w:t xml:space="preserve"> работы состоит в том, что ее результаты можно использовать в школе при изучении лексикологии на уроках русского языка.</w:t>
      </w:r>
    </w:p>
    <w:p w:rsidR="00594CCA" w:rsidRPr="006061DC" w:rsidRDefault="00594CCA" w:rsidP="006061DC">
      <w:pPr>
        <w:tabs>
          <w:tab w:val="left" w:pos="4680"/>
        </w:tabs>
        <w:spacing w:after="0" w:line="360" w:lineRule="auto"/>
        <w:ind w:firstLine="709"/>
        <w:jc w:val="both"/>
        <w:rPr>
          <w:rStyle w:val="a7"/>
          <w:rFonts w:ascii="Times New Roman" w:hAnsi="Times New Roman"/>
          <w:i w:val="0"/>
          <w:color w:val="000000" w:themeColor="text1"/>
          <w:sz w:val="28"/>
          <w:szCs w:val="28"/>
        </w:rPr>
      </w:pPr>
      <w:r w:rsidRPr="006061DC">
        <w:rPr>
          <w:rStyle w:val="a7"/>
          <w:rFonts w:ascii="Times New Roman" w:hAnsi="Times New Roman"/>
          <w:b/>
          <w:bCs/>
          <w:i w:val="0"/>
          <w:color w:val="000000" w:themeColor="text1"/>
          <w:sz w:val="28"/>
          <w:szCs w:val="28"/>
        </w:rPr>
        <w:t xml:space="preserve">Структура работы. </w:t>
      </w:r>
      <w:r w:rsidRPr="006061DC">
        <w:rPr>
          <w:rStyle w:val="a7"/>
          <w:rFonts w:ascii="Times New Roman" w:hAnsi="Times New Roman"/>
          <w:i w:val="0"/>
          <w:color w:val="000000" w:themeColor="text1"/>
          <w:sz w:val="28"/>
          <w:szCs w:val="28"/>
        </w:rPr>
        <w:t>Работа состоит из введения, двух глав, заключения, списка использованной литературы и приложения.</w:t>
      </w:r>
    </w:p>
    <w:p w:rsidR="00E3388E" w:rsidRPr="006061DC" w:rsidRDefault="00AE75C4" w:rsidP="006061DC">
      <w:pPr>
        <w:spacing w:after="0" w:line="360" w:lineRule="auto"/>
        <w:ind w:firstLine="709"/>
        <w:jc w:val="both"/>
        <w:rPr>
          <w:rFonts w:ascii="Times New Roman" w:eastAsia="SimSun" w:hAnsi="Times New Roman" w:cs="Times New Roman"/>
          <w:b/>
          <w:bCs/>
          <w:color w:val="000000" w:themeColor="text1"/>
          <w:kern w:val="1"/>
          <w:sz w:val="28"/>
          <w:szCs w:val="28"/>
          <w:lang w:eastAsia="hi-IN" w:bidi="hi-IN"/>
        </w:rPr>
      </w:pPr>
      <w:r w:rsidRPr="006061DC">
        <w:rPr>
          <w:rFonts w:ascii="Times New Roman" w:hAnsi="Times New Roman" w:cs="Times New Roman"/>
          <w:b/>
          <w:bCs/>
          <w:color w:val="000000" w:themeColor="text1"/>
          <w:sz w:val="28"/>
          <w:szCs w:val="28"/>
        </w:rPr>
        <w:br w:type="page"/>
      </w:r>
    </w:p>
    <w:p w:rsidR="00E3388E" w:rsidRPr="006061DC" w:rsidRDefault="00E3388E" w:rsidP="006061DC">
      <w:pPr>
        <w:pStyle w:val="a3"/>
        <w:widowControl/>
        <w:spacing w:after="0" w:line="360" w:lineRule="auto"/>
        <w:ind w:firstLine="709"/>
        <w:jc w:val="center"/>
        <w:rPr>
          <w:rFonts w:cs="Times New Roman"/>
          <w:b/>
          <w:color w:val="000000" w:themeColor="text1"/>
          <w:sz w:val="28"/>
          <w:szCs w:val="28"/>
        </w:rPr>
      </w:pPr>
      <w:r w:rsidRPr="006061DC">
        <w:rPr>
          <w:rFonts w:cs="Times New Roman"/>
          <w:b/>
          <w:color w:val="000000" w:themeColor="text1"/>
          <w:sz w:val="28"/>
          <w:szCs w:val="28"/>
        </w:rPr>
        <w:lastRenderedPageBreak/>
        <w:t>Глава 1</w:t>
      </w:r>
    </w:p>
    <w:p w:rsidR="00E3388E" w:rsidRPr="006061DC" w:rsidRDefault="00E3388E" w:rsidP="006061DC">
      <w:pPr>
        <w:pStyle w:val="a3"/>
        <w:widowControl/>
        <w:spacing w:after="0" w:line="360" w:lineRule="auto"/>
        <w:ind w:firstLine="709"/>
        <w:jc w:val="center"/>
        <w:rPr>
          <w:rFonts w:cs="Times New Roman"/>
          <w:b/>
          <w:bCs/>
          <w:color w:val="000000" w:themeColor="text1"/>
          <w:sz w:val="28"/>
          <w:szCs w:val="28"/>
        </w:rPr>
      </w:pPr>
      <w:r w:rsidRPr="006061DC">
        <w:rPr>
          <w:rFonts w:cs="Times New Roman"/>
          <w:b/>
          <w:color w:val="000000" w:themeColor="text1"/>
          <w:sz w:val="28"/>
          <w:szCs w:val="28"/>
        </w:rPr>
        <w:t xml:space="preserve">1.1. </w:t>
      </w:r>
      <w:r w:rsidR="00126760">
        <w:rPr>
          <w:rFonts w:cs="Times New Roman"/>
          <w:b/>
          <w:color w:val="000000" w:themeColor="text1"/>
          <w:sz w:val="28"/>
          <w:szCs w:val="28"/>
        </w:rPr>
        <w:t>Военная терминология</w:t>
      </w:r>
    </w:p>
    <w:p w:rsidR="000250B5" w:rsidRDefault="000250B5" w:rsidP="000250B5">
      <w:pPr>
        <w:spacing w:after="0" w:line="360" w:lineRule="auto"/>
        <w:ind w:firstLine="709"/>
        <w:jc w:val="both"/>
        <w:rPr>
          <w:rFonts w:ascii="Times New Roman" w:hAnsi="Times New Roman" w:cs="Times New Roman"/>
          <w:bCs/>
          <w:color w:val="000000" w:themeColor="text1"/>
          <w:sz w:val="28"/>
          <w:szCs w:val="28"/>
        </w:rPr>
      </w:pPr>
      <w:r w:rsidRPr="000250B5">
        <w:rPr>
          <w:rFonts w:ascii="Times New Roman" w:hAnsi="Times New Roman" w:cs="Times New Roman"/>
          <w:bCs/>
          <w:color w:val="000000" w:themeColor="text1"/>
          <w:sz w:val="28"/>
          <w:szCs w:val="28"/>
        </w:rPr>
        <w:t xml:space="preserve">Военная терминология </w:t>
      </w:r>
      <w:r>
        <w:rPr>
          <w:rFonts w:ascii="Times New Roman" w:hAnsi="Times New Roman" w:cs="Times New Roman"/>
          <w:bCs/>
          <w:color w:val="000000" w:themeColor="text1"/>
          <w:sz w:val="28"/>
          <w:szCs w:val="28"/>
        </w:rPr>
        <w:t>–</w:t>
      </w:r>
      <w:r w:rsidRPr="000250B5">
        <w:rPr>
          <w:rFonts w:ascii="Times New Roman" w:hAnsi="Times New Roman" w:cs="Times New Roman"/>
          <w:bCs/>
          <w:color w:val="000000" w:themeColor="text1"/>
          <w:sz w:val="28"/>
          <w:szCs w:val="28"/>
        </w:rPr>
        <w:t xml:space="preserve"> формализованная система установленных военных терминов (слов, словосочетаний и т. п.), каждый из которых имеет строго определ</w:t>
      </w:r>
      <w:r>
        <w:rPr>
          <w:rFonts w:ascii="Times New Roman" w:hAnsi="Times New Roman" w:cs="Times New Roman"/>
          <w:bCs/>
          <w:color w:val="000000" w:themeColor="text1"/>
          <w:sz w:val="28"/>
          <w:szCs w:val="28"/>
        </w:rPr>
        <w:t>е</w:t>
      </w:r>
      <w:r w:rsidRPr="000250B5">
        <w:rPr>
          <w:rFonts w:ascii="Times New Roman" w:hAnsi="Times New Roman" w:cs="Times New Roman"/>
          <w:bCs/>
          <w:color w:val="000000" w:themeColor="text1"/>
          <w:sz w:val="28"/>
          <w:szCs w:val="28"/>
        </w:rPr>
        <w:t>нное значение с ч</w:t>
      </w:r>
      <w:r>
        <w:rPr>
          <w:rFonts w:ascii="Times New Roman" w:hAnsi="Times New Roman" w:cs="Times New Roman"/>
          <w:bCs/>
          <w:color w:val="000000" w:themeColor="text1"/>
          <w:sz w:val="28"/>
          <w:szCs w:val="28"/>
        </w:rPr>
        <w:t>е</w:t>
      </w:r>
      <w:r w:rsidRPr="000250B5">
        <w:rPr>
          <w:rFonts w:ascii="Times New Roman" w:hAnsi="Times New Roman" w:cs="Times New Roman"/>
          <w:bCs/>
          <w:color w:val="000000" w:themeColor="text1"/>
          <w:sz w:val="28"/>
          <w:szCs w:val="28"/>
        </w:rPr>
        <w:t>тко очерченными рамками применения и научным обоснованием</w:t>
      </w:r>
      <w:r w:rsidRPr="000250B5">
        <w:rPr>
          <w:rFonts w:ascii="Times New Roman" w:hAnsi="Times New Roman" w:cs="Times New Roman"/>
          <w:bCs/>
          <w:color w:val="000000" w:themeColor="text1"/>
          <w:sz w:val="28"/>
          <w:szCs w:val="28"/>
        </w:rPr>
        <w:t xml:space="preserve"> </w:t>
      </w:r>
      <w:r w:rsidRPr="000250B5">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rPr>
        <w:t>5</w:t>
      </w:r>
      <w:r w:rsidRPr="000250B5">
        <w:rPr>
          <w:rFonts w:ascii="Times New Roman" w:hAnsi="Times New Roman" w:cs="Times New Roman"/>
          <w:bCs/>
          <w:color w:val="000000" w:themeColor="text1"/>
          <w:sz w:val="28"/>
          <w:szCs w:val="28"/>
        </w:rPr>
        <w:t>]</w:t>
      </w:r>
      <w:r w:rsidRPr="000250B5">
        <w:rPr>
          <w:rFonts w:ascii="Times New Roman" w:hAnsi="Times New Roman" w:cs="Times New Roman"/>
          <w:bCs/>
          <w:color w:val="000000" w:themeColor="text1"/>
          <w:sz w:val="28"/>
          <w:szCs w:val="28"/>
        </w:rPr>
        <w:t>. Наиболее полно и широко военная терминология представлена в ведомственных и подведомственных нормативных документах, законодательных актах, а также в военных энциклопедиях.</w:t>
      </w:r>
      <w:r>
        <w:rPr>
          <w:rFonts w:ascii="Times New Roman" w:hAnsi="Times New Roman" w:cs="Times New Roman"/>
          <w:bCs/>
          <w:color w:val="000000" w:themeColor="text1"/>
          <w:sz w:val="28"/>
          <w:szCs w:val="28"/>
        </w:rPr>
        <w:t xml:space="preserve"> </w:t>
      </w:r>
      <w:r w:rsidRPr="000250B5">
        <w:rPr>
          <w:rFonts w:ascii="Times New Roman" w:hAnsi="Times New Roman" w:cs="Times New Roman"/>
          <w:bCs/>
          <w:color w:val="000000" w:themeColor="text1"/>
          <w:sz w:val="28"/>
          <w:szCs w:val="28"/>
        </w:rPr>
        <w:t>Элементы военной терминологии представляют собой основу военной лексики, которая может включать в себя неофициальные эквиваленты (например: «броня» вместо слов «танк», «БТР», «БМП», «самоходка» вместо «самоходное орудие» и т. п.)</w:t>
      </w:r>
      <w:r>
        <w:rPr>
          <w:rFonts w:ascii="Times New Roman" w:hAnsi="Times New Roman" w:cs="Times New Roman"/>
          <w:bCs/>
          <w:color w:val="000000" w:themeColor="text1"/>
          <w:sz w:val="28"/>
          <w:szCs w:val="28"/>
        </w:rPr>
        <w:t>.</w:t>
      </w:r>
    </w:p>
    <w:p w:rsidR="00726208" w:rsidRDefault="000250B5" w:rsidP="000250B5">
      <w:pPr>
        <w:spacing w:after="0" w:line="360" w:lineRule="auto"/>
        <w:ind w:firstLine="709"/>
        <w:jc w:val="both"/>
        <w:rPr>
          <w:rFonts w:ascii="Times New Roman" w:hAnsi="Times New Roman" w:cs="Times New Roman"/>
          <w:bCs/>
          <w:color w:val="000000" w:themeColor="text1"/>
          <w:sz w:val="28"/>
          <w:szCs w:val="28"/>
        </w:rPr>
      </w:pPr>
      <w:r w:rsidRPr="000250B5">
        <w:rPr>
          <w:rFonts w:ascii="Times New Roman" w:hAnsi="Times New Roman" w:cs="Times New Roman"/>
          <w:bCs/>
          <w:color w:val="000000" w:themeColor="text1"/>
          <w:sz w:val="28"/>
          <w:szCs w:val="28"/>
        </w:rPr>
        <w:t>К военной лексике относятся прежде всего слова и сочетания</w:t>
      </w:r>
      <w:r w:rsidR="00726208">
        <w:rPr>
          <w:rFonts w:ascii="Times New Roman" w:hAnsi="Times New Roman" w:cs="Times New Roman"/>
          <w:bCs/>
          <w:color w:val="000000" w:themeColor="text1"/>
          <w:sz w:val="28"/>
          <w:szCs w:val="28"/>
        </w:rPr>
        <w:t xml:space="preserve"> слов</w:t>
      </w:r>
      <w:r w:rsidRPr="000250B5">
        <w:rPr>
          <w:rFonts w:ascii="Times New Roman" w:hAnsi="Times New Roman" w:cs="Times New Roman"/>
          <w:bCs/>
          <w:color w:val="000000" w:themeColor="text1"/>
          <w:sz w:val="28"/>
          <w:szCs w:val="28"/>
        </w:rPr>
        <w:t xml:space="preserve">, обозначающие военные понятия, т. е. понятия, непосредственно связанные с вооруженными силами, военным делом, войной. </w:t>
      </w:r>
    </w:p>
    <w:p w:rsidR="000250B5" w:rsidRPr="008F3BE5" w:rsidRDefault="00726208" w:rsidP="008F3BE5">
      <w:pPr>
        <w:spacing w:after="0" w:line="36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В</w:t>
      </w:r>
      <w:r w:rsidR="00B94818" w:rsidRPr="00B94818">
        <w:rPr>
          <w:rFonts w:ascii="Times New Roman" w:hAnsi="Times New Roman" w:cs="Times New Roman"/>
          <w:bCs/>
          <w:color w:val="000000" w:themeColor="text1"/>
          <w:sz w:val="28"/>
          <w:szCs w:val="28"/>
        </w:rPr>
        <w:t>оенная лексика охватывает обширный пласт словарного состава, используемый в текстах</w:t>
      </w:r>
      <w:r w:rsidR="008F3BE5">
        <w:rPr>
          <w:rFonts w:ascii="Times New Roman" w:hAnsi="Times New Roman" w:cs="Times New Roman"/>
          <w:bCs/>
          <w:color w:val="000000" w:themeColor="text1"/>
          <w:sz w:val="28"/>
          <w:szCs w:val="28"/>
        </w:rPr>
        <w:t xml:space="preserve"> </w:t>
      </w:r>
      <w:r w:rsidR="000250B5" w:rsidRPr="000250B5">
        <w:rPr>
          <w:rFonts w:ascii="Times New Roman" w:hAnsi="Times New Roman" w:cs="Times New Roman"/>
          <w:bCs/>
          <w:color w:val="000000" w:themeColor="text1"/>
          <w:sz w:val="28"/>
          <w:szCs w:val="28"/>
        </w:rPr>
        <w:t>[4]</w:t>
      </w:r>
      <w:r w:rsidR="00B94818" w:rsidRPr="00B94818">
        <w:rPr>
          <w:rFonts w:ascii="Times New Roman" w:hAnsi="Times New Roman" w:cs="Times New Roman"/>
          <w:bCs/>
          <w:color w:val="000000" w:themeColor="text1"/>
          <w:sz w:val="28"/>
          <w:szCs w:val="28"/>
        </w:rPr>
        <w:t>.</w:t>
      </w:r>
      <w:r w:rsidR="00B94818" w:rsidRPr="00B94818">
        <w:rPr>
          <w:rFonts w:ascii="Times New Roman" w:hAnsi="Times New Roman" w:cs="Times New Roman"/>
          <w:b/>
          <w:bCs/>
          <w:color w:val="000000" w:themeColor="text1"/>
          <w:sz w:val="28"/>
          <w:szCs w:val="28"/>
        </w:rPr>
        <w:t xml:space="preserve"> </w:t>
      </w:r>
    </w:p>
    <w:p w:rsidR="00E3388E" w:rsidRDefault="008F3BE5" w:rsidP="000250B5">
      <w:pPr>
        <w:spacing w:after="0" w:line="36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Анализ в</w:t>
      </w:r>
      <w:r w:rsidR="000250B5" w:rsidRPr="000250B5">
        <w:rPr>
          <w:rFonts w:ascii="Times New Roman" w:hAnsi="Times New Roman" w:cs="Times New Roman"/>
          <w:bCs/>
          <w:color w:val="000000" w:themeColor="text1"/>
          <w:sz w:val="28"/>
          <w:szCs w:val="28"/>
        </w:rPr>
        <w:t>оенн</w:t>
      </w:r>
      <w:r>
        <w:rPr>
          <w:rFonts w:ascii="Times New Roman" w:hAnsi="Times New Roman" w:cs="Times New Roman"/>
          <w:bCs/>
          <w:color w:val="000000" w:themeColor="text1"/>
          <w:sz w:val="28"/>
          <w:szCs w:val="28"/>
        </w:rPr>
        <w:t>ой</w:t>
      </w:r>
      <w:r w:rsidR="000250B5" w:rsidRPr="000250B5">
        <w:rPr>
          <w:rFonts w:ascii="Times New Roman" w:hAnsi="Times New Roman" w:cs="Times New Roman"/>
          <w:bCs/>
          <w:color w:val="000000" w:themeColor="text1"/>
          <w:sz w:val="28"/>
          <w:szCs w:val="28"/>
        </w:rPr>
        <w:t xml:space="preserve"> терминологи</w:t>
      </w:r>
      <w:r>
        <w:rPr>
          <w:rFonts w:ascii="Times New Roman" w:hAnsi="Times New Roman" w:cs="Times New Roman"/>
          <w:bCs/>
          <w:color w:val="000000" w:themeColor="text1"/>
          <w:sz w:val="28"/>
          <w:szCs w:val="28"/>
        </w:rPr>
        <w:t>и</w:t>
      </w:r>
      <w:r w:rsidR="000250B5" w:rsidRPr="000250B5">
        <w:rPr>
          <w:rFonts w:ascii="Times New Roman" w:hAnsi="Times New Roman" w:cs="Times New Roman"/>
          <w:bCs/>
          <w:color w:val="000000" w:themeColor="text1"/>
          <w:sz w:val="28"/>
          <w:szCs w:val="28"/>
        </w:rPr>
        <w:t xml:space="preserve"> </w:t>
      </w:r>
      <w:r w:rsidR="000250B5">
        <w:rPr>
          <w:rFonts w:ascii="Times New Roman" w:hAnsi="Times New Roman" w:cs="Times New Roman"/>
          <w:bCs/>
          <w:color w:val="000000" w:themeColor="text1"/>
          <w:sz w:val="28"/>
          <w:szCs w:val="28"/>
        </w:rPr>
        <w:t>является составной частью исторического и социокультурного комментария, без которого довольно сложно понять содержание произведения; а если понять удастся, то будут упущены реалии быта, обозначаемые</w:t>
      </w:r>
      <w:r w:rsidR="00726208">
        <w:rPr>
          <w:rFonts w:ascii="Times New Roman" w:hAnsi="Times New Roman" w:cs="Times New Roman"/>
          <w:bCs/>
          <w:color w:val="000000" w:themeColor="text1"/>
          <w:sz w:val="28"/>
          <w:szCs w:val="28"/>
        </w:rPr>
        <w:t xml:space="preserve"> этим пластом</w:t>
      </w:r>
      <w:r w:rsidR="000250B5">
        <w:rPr>
          <w:rFonts w:ascii="Times New Roman" w:hAnsi="Times New Roman" w:cs="Times New Roman"/>
          <w:bCs/>
          <w:color w:val="000000" w:themeColor="text1"/>
          <w:sz w:val="28"/>
          <w:szCs w:val="28"/>
        </w:rPr>
        <w:t xml:space="preserve"> лексик</w:t>
      </w:r>
      <w:r w:rsidR="00726208">
        <w:rPr>
          <w:rFonts w:ascii="Times New Roman" w:hAnsi="Times New Roman" w:cs="Times New Roman"/>
          <w:bCs/>
          <w:color w:val="000000" w:themeColor="text1"/>
          <w:sz w:val="28"/>
          <w:szCs w:val="28"/>
        </w:rPr>
        <w:t>и</w:t>
      </w:r>
      <w:r>
        <w:rPr>
          <w:rFonts w:ascii="Times New Roman" w:hAnsi="Times New Roman" w:cs="Times New Roman"/>
          <w:bCs/>
          <w:color w:val="000000" w:themeColor="text1"/>
          <w:sz w:val="28"/>
          <w:szCs w:val="28"/>
        </w:rPr>
        <w:t xml:space="preserve"> (н</w:t>
      </w:r>
      <w:r w:rsidR="000250B5">
        <w:rPr>
          <w:rFonts w:ascii="Times New Roman" w:hAnsi="Times New Roman" w:cs="Times New Roman"/>
          <w:bCs/>
          <w:color w:val="000000" w:themeColor="text1"/>
          <w:sz w:val="28"/>
          <w:szCs w:val="28"/>
        </w:rPr>
        <w:t>апример, без знания военной терминологии учащиеся не смогут объяснить содержание таких понятий, как «адъютант», «артиллерия», «баллистика»</w:t>
      </w:r>
      <w:r w:rsidR="00726208">
        <w:rPr>
          <w:rFonts w:ascii="Times New Roman" w:hAnsi="Times New Roman" w:cs="Times New Roman"/>
          <w:bCs/>
          <w:color w:val="000000" w:themeColor="text1"/>
          <w:sz w:val="28"/>
          <w:szCs w:val="28"/>
        </w:rPr>
        <w:t xml:space="preserve"> и т.д.</w:t>
      </w:r>
      <w:r w:rsidR="000250B5">
        <w:rPr>
          <w:rFonts w:ascii="Times New Roman" w:hAnsi="Times New Roman" w:cs="Times New Roman"/>
          <w:bCs/>
          <w:color w:val="000000" w:themeColor="text1"/>
          <w:sz w:val="28"/>
          <w:szCs w:val="28"/>
        </w:rPr>
        <w:t xml:space="preserve"> (А.И. Куприн «Поединок»)</w:t>
      </w:r>
      <w:r>
        <w:rPr>
          <w:rFonts w:ascii="Times New Roman" w:hAnsi="Times New Roman" w:cs="Times New Roman"/>
          <w:bCs/>
          <w:color w:val="000000" w:themeColor="text1"/>
          <w:sz w:val="28"/>
          <w:szCs w:val="28"/>
        </w:rPr>
        <w:t>)</w:t>
      </w:r>
      <w:r w:rsidR="000250B5">
        <w:rPr>
          <w:rFonts w:ascii="Times New Roman" w:hAnsi="Times New Roman" w:cs="Times New Roman"/>
          <w:bCs/>
          <w:color w:val="000000" w:themeColor="text1"/>
          <w:sz w:val="28"/>
          <w:szCs w:val="28"/>
        </w:rPr>
        <w:t>.</w:t>
      </w:r>
    </w:p>
    <w:p w:rsidR="000250B5" w:rsidRDefault="000250B5" w:rsidP="00B94818">
      <w:pPr>
        <w:spacing w:after="0" w:line="360" w:lineRule="auto"/>
        <w:ind w:firstLine="709"/>
        <w:rPr>
          <w:rFonts w:ascii="Times New Roman" w:hAnsi="Times New Roman" w:cs="Times New Roman"/>
          <w:bCs/>
          <w:color w:val="000000" w:themeColor="text1"/>
          <w:sz w:val="28"/>
          <w:szCs w:val="28"/>
        </w:rPr>
      </w:pPr>
    </w:p>
    <w:p w:rsidR="000250B5" w:rsidRDefault="000250B5" w:rsidP="00B94818">
      <w:pPr>
        <w:spacing w:after="0" w:line="360" w:lineRule="auto"/>
        <w:ind w:firstLine="709"/>
        <w:rPr>
          <w:rFonts w:ascii="Times New Roman" w:hAnsi="Times New Roman" w:cs="Times New Roman"/>
          <w:bCs/>
          <w:color w:val="000000" w:themeColor="text1"/>
          <w:sz w:val="28"/>
          <w:szCs w:val="28"/>
        </w:rPr>
      </w:pPr>
    </w:p>
    <w:p w:rsidR="008F3BE5" w:rsidRDefault="008F3BE5" w:rsidP="00B94818">
      <w:pPr>
        <w:spacing w:after="0" w:line="360" w:lineRule="auto"/>
        <w:ind w:firstLine="709"/>
        <w:rPr>
          <w:rFonts w:ascii="Times New Roman" w:hAnsi="Times New Roman" w:cs="Times New Roman"/>
          <w:bCs/>
          <w:color w:val="000000" w:themeColor="text1"/>
          <w:sz w:val="28"/>
          <w:szCs w:val="28"/>
        </w:rPr>
      </w:pPr>
    </w:p>
    <w:p w:rsidR="008F3BE5" w:rsidRDefault="008F3BE5" w:rsidP="00B94818">
      <w:pPr>
        <w:spacing w:after="0" w:line="360" w:lineRule="auto"/>
        <w:ind w:firstLine="709"/>
        <w:rPr>
          <w:rFonts w:ascii="Times New Roman" w:hAnsi="Times New Roman" w:cs="Times New Roman"/>
          <w:bCs/>
          <w:color w:val="000000" w:themeColor="text1"/>
          <w:sz w:val="28"/>
          <w:szCs w:val="28"/>
        </w:rPr>
      </w:pPr>
    </w:p>
    <w:p w:rsidR="008F3BE5" w:rsidRDefault="008F3BE5" w:rsidP="00B94818">
      <w:pPr>
        <w:spacing w:after="0" w:line="360" w:lineRule="auto"/>
        <w:ind w:firstLine="709"/>
        <w:rPr>
          <w:rFonts w:ascii="Times New Roman" w:hAnsi="Times New Roman" w:cs="Times New Roman"/>
          <w:bCs/>
          <w:color w:val="000000" w:themeColor="text1"/>
          <w:sz w:val="28"/>
          <w:szCs w:val="28"/>
        </w:rPr>
      </w:pPr>
    </w:p>
    <w:p w:rsidR="00726208" w:rsidRPr="00B94818" w:rsidRDefault="00726208" w:rsidP="000250B5">
      <w:pPr>
        <w:spacing w:after="0" w:line="360" w:lineRule="auto"/>
        <w:rPr>
          <w:rFonts w:ascii="Times New Roman" w:hAnsi="Times New Roman" w:cs="Times New Roman"/>
          <w:bCs/>
          <w:color w:val="000000" w:themeColor="text1"/>
          <w:sz w:val="28"/>
          <w:szCs w:val="28"/>
        </w:rPr>
      </w:pPr>
    </w:p>
    <w:p w:rsidR="00E3388E" w:rsidRPr="006061DC" w:rsidRDefault="00E3388E" w:rsidP="006061DC">
      <w:pPr>
        <w:pStyle w:val="a3"/>
        <w:widowControl/>
        <w:spacing w:after="0" w:line="360" w:lineRule="auto"/>
        <w:ind w:firstLine="709"/>
        <w:jc w:val="center"/>
        <w:rPr>
          <w:rFonts w:cs="Times New Roman"/>
          <w:b/>
          <w:color w:val="000000" w:themeColor="text1"/>
          <w:sz w:val="28"/>
          <w:szCs w:val="28"/>
        </w:rPr>
      </w:pPr>
      <w:r w:rsidRPr="006061DC">
        <w:rPr>
          <w:rFonts w:cs="Times New Roman"/>
          <w:b/>
          <w:color w:val="000000" w:themeColor="text1"/>
          <w:sz w:val="28"/>
          <w:szCs w:val="28"/>
        </w:rPr>
        <w:lastRenderedPageBreak/>
        <w:t>1.2. Создание словаря</w:t>
      </w:r>
    </w:p>
    <w:p w:rsidR="00E3388E" w:rsidRPr="006061DC" w:rsidRDefault="00E3388E" w:rsidP="006061DC">
      <w:pPr>
        <w:pStyle w:val="a3"/>
        <w:widowControl/>
        <w:spacing w:after="0" w:line="360" w:lineRule="auto"/>
        <w:ind w:firstLine="709"/>
        <w:jc w:val="both"/>
        <w:rPr>
          <w:rFonts w:cs="Times New Roman"/>
          <w:color w:val="000000" w:themeColor="text1"/>
          <w:sz w:val="28"/>
          <w:szCs w:val="28"/>
        </w:rPr>
      </w:pPr>
      <w:proofErr w:type="gramStart"/>
      <w:r w:rsidRPr="006061DC">
        <w:rPr>
          <w:rFonts w:cs="Times New Roman"/>
          <w:color w:val="000000" w:themeColor="text1"/>
          <w:sz w:val="28"/>
          <w:szCs w:val="28"/>
        </w:rPr>
        <w:t>Словарь  –</w:t>
      </w:r>
      <w:proofErr w:type="gramEnd"/>
      <w:r w:rsidRPr="006061DC">
        <w:rPr>
          <w:rFonts w:cs="Times New Roman"/>
          <w:color w:val="000000" w:themeColor="text1"/>
          <w:sz w:val="28"/>
          <w:szCs w:val="28"/>
        </w:rPr>
        <w:t xml:space="preserve">  это книга, в которой собраны слова по определенному признаку. Самый распространенный и известный словарь – орфографический. В нем показано правильное написание слов в алфавитном порядке для более быстрого нахождения. </w:t>
      </w:r>
    </w:p>
    <w:p w:rsidR="00E3388E" w:rsidRDefault="00D740F3" w:rsidP="006061DC">
      <w:pPr>
        <w:pStyle w:val="a3"/>
        <w:widowControl/>
        <w:spacing w:after="0" w:line="360" w:lineRule="auto"/>
        <w:ind w:firstLine="709"/>
        <w:jc w:val="both"/>
        <w:rPr>
          <w:rFonts w:cs="Times New Roman"/>
          <w:color w:val="000000" w:themeColor="text1"/>
          <w:sz w:val="28"/>
          <w:szCs w:val="28"/>
        </w:rPr>
      </w:pPr>
      <w:r>
        <w:rPr>
          <w:rFonts w:cs="Times New Roman"/>
          <w:color w:val="000000" w:themeColor="text1"/>
          <w:sz w:val="28"/>
          <w:szCs w:val="28"/>
        </w:rPr>
        <w:t>Существует словари</w:t>
      </w:r>
      <w:r w:rsidR="00E3388E" w:rsidRPr="006061DC">
        <w:rPr>
          <w:rFonts w:cs="Times New Roman"/>
          <w:color w:val="000000" w:themeColor="text1"/>
          <w:sz w:val="28"/>
          <w:szCs w:val="28"/>
        </w:rPr>
        <w:t xml:space="preserve"> синонимов, </w:t>
      </w:r>
      <w:r>
        <w:rPr>
          <w:rFonts w:cs="Times New Roman"/>
          <w:color w:val="000000" w:themeColor="text1"/>
          <w:sz w:val="28"/>
          <w:szCs w:val="28"/>
        </w:rPr>
        <w:t>антонимов, омонимов, фразеологические словари и многие другие</w:t>
      </w:r>
      <w:r w:rsidR="00346CD1">
        <w:rPr>
          <w:rFonts w:cs="Times New Roman"/>
          <w:color w:val="000000" w:themeColor="text1"/>
          <w:sz w:val="28"/>
          <w:szCs w:val="28"/>
        </w:rPr>
        <w:t>.</w:t>
      </w:r>
      <w:r>
        <w:rPr>
          <w:rFonts w:cs="Times New Roman"/>
          <w:color w:val="000000" w:themeColor="text1"/>
          <w:sz w:val="28"/>
          <w:szCs w:val="28"/>
        </w:rPr>
        <w:t xml:space="preserve"> </w:t>
      </w:r>
      <w:r w:rsidR="00E3388E" w:rsidRPr="006061DC">
        <w:rPr>
          <w:rFonts w:cs="Times New Roman"/>
          <w:color w:val="000000" w:themeColor="text1"/>
          <w:sz w:val="28"/>
          <w:szCs w:val="28"/>
        </w:rPr>
        <w:t xml:space="preserve">Полезен для русских людей и словарь ударений, который используют очень активно дикторы радио и телевидения. В нем есть разделы простых слов, а есть сложные названия населенных пунктов, имена, иностранные слова, которые используются в русской разговорной речи. </w:t>
      </w:r>
    </w:p>
    <w:p w:rsidR="00346CD1" w:rsidRPr="006061DC" w:rsidRDefault="00346CD1" w:rsidP="006061DC">
      <w:pPr>
        <w:pStyle w:val="a3"/>
        <w:widowControl/>
        <w:spacing w:after="0" w:line="360" w:lineRule="auto"/>
        <w:ind w:firstLine="709"/>
        <w:jc w:val="both"/>
        <w:rPr>
          <w:rFonts w:cs="Times New Roman"/>
          <w:color w:val="000000" w:themeColor="text1"/>
          <w:sz w:val="28"/>
          <w:szCs w:val="28"/>
        </w:rPr>
      </w:pPr>
      <w:r>
        <w:rPr>
          <w:rFonts w:cs="Times New Roman"/>
          <w:color w:val="000000" w:themeColor="text1"/>
          <w:sz w:val="28"/>
          <w:szCs w:val="28"/>
        </w:rPr>
        <w:t>В данной работе нас интересуют словари военных терминов.</w:t>
      </w:r>
      <w:r w:rsidRPr="00346CD1">
        <w:rPr>
          <w:rFonts w:ascii="Trebuchet MS" w:hAnsi="Trebuchet MS"/>
          <w:color w:val="444444"/>
          <w:sz w:val="20"/>
          <w:szCs w:val="20"/>
          <w:shd w:val="clear" w:color="auto" w:fill="FFFFFF"/>
        </w:rPr>
        <w:t xml:space="preserve"> </w:t>
      </w:r>
      <w:r w:rsidRPr="00126760">
        <w:rPr>
          <w:rFonts w:cs="Times New Roman"/>
          <w:color w:val="000000" w:themeColor="text1"/>
          <w:sz w:val="28"/>
          <w:szCs w:val="28"/>
          <w:shd w:val="clear" w:color="auto" w:fill="FFFFFF"/>
        </w:rPr>
        <w:t>Словарь военных терминов, давая четкое толкование общих и специальных военных понятий, окажет помощь читателям в освоении военной лексики и изучении основ военного дела. Данные словари предназначены для руководителей начальной военной подготовки общеобразовательных школ. Также использование словаря военных терминов может осуществляться на уроках русского языка при изучении такого раздела как лексика.</w:t>
      </w:r>
    </w:p>
    <w:p w:rsidR="00346CD1" w:rsidRDefault="00E3388E" w:rsidP="006061DC">
      <w:pPr>
        <w:pStyle w:val="a3"/>
        <w:widowControl/>
        <w:spacing w:after="0" w:line="360" w:lineRule="auto"/>
        <w:ind w:firstLine="709"/>
        <w:jc w:val="both"/>
        <w:rPr>
          <w:rFonts w:cs="Times New Roman"/>
          <w:color w:val="000000" w:themeColor="text1"/>
          <w:sz w:val="28"/>
          <w:szCs w:val="28"/>
        </w:rPr>
      </w:pPr>
      <w:r w:rsidRPr="006061DC">
        <w:rPr>
          <w:rFonts w:cs="Times New Roman"/>
          <w:color w:val="000000" w:themeColor="text1"/>
          <w:sz w:val="28"/>
          <w:szCs w:val="28"/>
        </w:rPr>
        <w:t xml:space="preserve">Прежде чем создавать словарь, стоит познакомиться с подобными работами, узнать, как он выглядит, из чего состоит. Также для создания своего иллюстрированного словаря </w:t>
      </w:r>
      <w:r w:rsidR="00346CD1">
        <w:rPr>
          <w:rFonts w:cs="Times New Roman"/>
          <w:color w:val="000000" w:themeColor="text1"/>
          <w:sz w:val="28"/>
          <w:szCs w:val="28"/>
        </w:rPr>
        <w:t>военных терминов</w:t>
      </w:r>
      <w:r w:rsidRPr="006061DC">
        <w:rPr>
          <w:rFonts w:cs="Times New Roman"/>
          <w:color w:val="000000" w:themeColor="text1"/>
          <w:sz w:val="28"/>
          <w:szCs w:val="28"/>
        </w:rPr>
        <w:t xml:space="preserve"> учащимся необходимо самостоятельно выбрать, какие </w:t>
      </w:r>
      <w:r w:rsidR="00346CD1">
        <w:rPr>
          <w:rFonts w:cs="Times New Roman"/>
          <w:color w:val="000000" w:themeColor="text1"/>
          <w:sz w:val="28"/>
          <w:szCs w:val="28"/>
        </w:rPr>
        <w:t>термины</w:t>
      </w:r>
      <w:r w:rsidRPr="006061DC">
        <w:rPr>
          <w:rFonts w:cs="Times New Roman"/>
          <w:color w:val="000000" w:themeColor="text1"/>
          <w:sz w:val="28"/>
          <w:szCs w:val="28"/>
        </w:rPr>
        <w:t xml:space="preserve"> будут входить в их работу. </w:t>
      </w:r>
      <w:r w:rsidR="00346CD1">
        <w:rPr>
          <w:rFonts w:cs="Times New Roman"/>
          <w:color w:val="000000" w:themeColor="text1"/>
          <w:sz w:val="28"/>
          <w:szCs w:val="28"/>
        </w:rPr>
        <w:t>В нашем случае это термины, используемые в повести А.И. Куприна «Поединок».</w:t>
      </w:r>
    </w:p>
    <w:p w:rsidR="00E3388E" w:rsidRPr="006061DC" w:rsidRDefault="00346CD1" w:rsidP="006061DC">
      <w:pPr>
        <w:pStyle w:val="a3"/>
        <w:widowControl/>
        <w:spacing w:after="0" w:line="360" w:lineRule="auto"/>
        <w:ind w:firstLine="709"/>
        <w:jc w:val="both"/>
        <w:rPr>
          <w:rFonts w:cs="Times New Roman"/>
          <w:color w:val="000000" w:themeColor="text1"/>
          <w:sz w:val="28"/>
          <w:szCs w:val="28"/>
        </w:rPr>
      </w:pPr>
      <w:r>
        <w:rPr>
          <w:rFonts w:cs="Times New Roman"/>
          <w:color w:val="000000" w:themeColor="text1"/>
          <w:sz w:val="28"/>
          <w:szCs w:val="28"/>
        </w:rPr>
        <w:t>При создании словаря можно</w:t>
      </w:r>
      <w:r w:rsidR="003653AF">
        <w:rPr>
          <w:rFonts w:cs="Times New Roman"/>
          <w:color w:val="000000" w:themeColor="text1"/>
          <w:sz w:val="28"/>
          <w:szCs w:val="28"/>
        </w:rPr>
        <w:t xml:space="preserve"> добавить к нему и</w:t>
      </w:r>
      <w:r w:rsidR="00E3388E" w:rsidRPr="006061DC">
        <w:rPr>
          <w:rFonts w:cs="Times New Roman"/>
          <w:color w:val="000000" w:themeColor="text1"/>
          <w:sz w:val="28"/>
          <w:szCs w:val="28"/>
        </w:rPr>
        <w:t xml:space="preserve">ллюстрации как на листке, так и с помощью компьютерной графики. </w:t>
      </w:r>
    </w:p>
    <w:p w:rsidR="00E3388E" w:rsidRPr="006061DC" w:rsidRDefault="00E3388E" w:rsidP="006061DC">
      <w:pPr>
        <w:pStyle w:val="a3"/>
        <w:widowControl/>
        <w:spacing w:after="0" w:line="360" w:lineRule="auto"/>
        <w:ind w:firstLine="709"/>
        <w:jc w:val="both"/>
        <w:rPr>
          <w:rFonts w:cs="Times New Roman"/>
          <w:color w:val="000000" w:themeColor="text1"/>
          <w:sz w:val="28"/>
          <w:szCs w:val="28"/>
        </w:rPr>
      </w:pPr>
      <w:r w:rsidRPr="006061DC">
        <w:rPr>
          <w:rFonts w:cs="Times New Roman"/>
          <w:color w:val="000000" w:themeColor="text1"/>
          <w:sz w:val="28"/>
          <w:szCs w:val="28"/>
        </w:rPr>
        <w:t xml:space="preserve">Работу по созданию иллюстрированного словаря </w:t>
      </w:r>
      <w:r w:rsidR="003653AF">
        <w:rPr>
          <w:rFonts w:cs="Times New Roman"/>
          <w:color w:val="000000" w:themeColor="text1"/>
          <w:sz w:val="28"/>
          <w:szCs w:val="28"/>
        </w:rPr>
        <w:t>военной терминологии</w:t>
      </w:r>
      <w:r w:rsidRPr="006061DC">
        <w:rPr>
          <w:rFonts w:cs="Times New Roman"/>
          <w:color w:val="000000" w:themeColor="text1"/>
          <w:sz w:val="28"/>
          <w:szCs w:val="28"/>
        </w:rPr>
        <w:t xml:space="preserve"> можно проводить как индивидуально, так и в парах, группах. </w:t>
      </w:r>
    </w:p>
    <w:p w:rsidR="00AE75C4" w:rsidRPr="006061DC" w:rsidRDefault="00E3388E" w:rsidP="006061DC">
      <w:pPr>
        <w:pStyle w:val="a3"/>
        <w:widowControl/>
        <w:spacing w:after="0" w:line="360" w:lineRule="auto"/>
        <w:ind w:firstLine="709"/>
        <w:jc w:val="both"/>
        <w:rPr>
          <w:rFonts w:cs="Times New Roman"/>
          <w:color w:val="000000" w:themeColor="text1"/>
          <w:sz w:val="28"/>
          <w:szCs w:val="28"/>
        </w:rPr>
      </w:pPr>
      <w:r w:rsidRPr="006061DC">
        <w:rPr>
          <w:rFonts w:cs="Times New Roman"/>
          <w:color w:val="000000" w:themeColor="text1"/>
          <w:sz w:val="28"/>
          <w:szCs w:val="28"/>
        </w:rPr>
        <w:t xml:space="preserve">Важно объяснить учащимся, что благодаря работе по поиску и отбору </w:t>
      </w:r>
      <w:r w:rsidR="00126760">
        <w:rPr>
          <w:rFonts w:cs="Times New Roman"/>
          <w:color w:val="000000" w:themeColor="text1"/>
          <w:sz w:val="28"/>
          <w:szCs w:val="28"/>
        </w:rPr>
        <w:t>военных терминов</w:t>
      </w:r>
      <w:r w:rsidRPr="006061DC">
        <w:rPr>
          <w:rFonts w:cs="Times New Roman"/>
          <w:color w:val="000000" w:themeColor="text1"/>
          <w:sz w:val="28"/>
          <w:szCs w:val="28"/>
        </w:rPr>
        <w:t xml:space="preserve">, а также созданию своих словарей, происходит процесс </w:t>
      </w:r>
      <w:r w:rsidRPr="006061DC">
        <w:rPr>
          <w:rFonts w:cs="Times New Roman"/>
          <w:color w:val="000000" w:themeColor="text1"/>
          <w:sz w:val="28"/>
          <w:szCs w:val="28"/>
        </w:rPr>
        <w:lastRenderedPageBreak/>
        <w:t>запоминания инфор</w:t>
      </w:r>
      <w:r w:rsidR="00126760">
        <w:rPr>
          <w:rFonts w:cs="Times New Roman"/>
          <w:color w:val="000000" w:themeColor="text1"/>
          <w:sz w:val="28"/>
          <w:szCs w:val="28"/>
        </w:rPr>
        <w:t xml:space="preserve">мации, что </w:t>
      </w:r>
      <w:r w:rsidR="00126760" w:rsidRPr="006061DC">
        <w:rPr>
          <w:rFonts w:cs="Times New Roman"/>
          <w:bCs/>
          <w:color w:val="000000" w:themeColor="text1"/>
          <w:sz w:val="28"/>
          <w:szCs w:val="28"/>
        </w:rPr>
        <w:t>развивает общую грамотность учащихся и расширяет границы их кругозора</w:t>
      </w:r>
      <w:r w:rsidR="00126760">
        <w:rPr>
          <w:rFonts w:cs="Times New Roman"/>
          <w:bCs/>
          <w:color w:val="000000" w:themeColor="text1"/>
          <w:sz w:val="28"/>
          <w:szCs w:val="28"/>
        </w:rPr>
        <w:t>.</w:t>
      </w:r>
    </w:p>
    <w:p w:rsidR="00E3388E" w:rsidRPr="006061DC" w:rsidRDefault="00AE75C4" w:rsidP="006061DC">
      <w:pPr>
        <w:spacing w:after="0" w:line="360" w:lineRule="auto"/>
        <w:ind w:firstLine="709"/>
        <w:jc w:val="both"/>
        <w:rPr>
          <w:rFonts w:ascii="Times New Roman" w:eastAsia="SimSun" w:hAnsi="Times New Roman" w:cs="Times New Roman"/>
          <w:color w:val="000000" w:themeColor="text1"/>
          <w:kern w:val="1"/>
          <w:sz w:val="28"/>
          <w:szCs w:val="28"/>
          <w:lang w:eastAsia="hi-IN" w:bidi="hi-IN"/>
        </w:rPr>
      </w:pPr>
      <w:r w:rsidRPr="006061DC">
        <w:rPr>
          <w:rFonts w:ascii="Times New Roman" w:hAnsi="Times New Roman" w:cs="Times New Roman"/>
          <w:color w:val="000000" w:themeColor="text1"/>
          <w:sz w:val="28"/>
          <w:szCs w:val="28"/>
        </w:rPr>
        <w:br w:type="page"/>
      </w:r>
    </w:p>
    <w:p w:rsidR="00E3388E" w:rsidRPr="006061DC" w:rsidRDefault="00E3388E" w:rsidP="006061DC">
      <w:pPr>
        <w:pStyle w:val="a3"/>
        <w:widowControl/>
        <w:spacing w:after="0" w:line="360" w:lineRule="auto"/>
        <w:ind w:firstLine="709"/>
        <w:jc w:val="center"/>
        <w:rPr>
          <w:rFonts w:cs="Times New Roman"/>
          <w:b/>
          <w:color w:val="000000" w:themeColor="text1"/>
          <w:sz w:val="28"/>
          <w:szCs w:val="28"/>
        </w:rPr>
      </w:pPr>
      <w:r w:rsidRPr="006061DC">
        <w:rPr>
          <w:rFonts w:cs="Times New Roman"/>
          <w:b/>
          <w:color w:val="000000" w:themeColor="text1"/>
          <w:sz w:val="28"/>
          <w:szCs w:val="28"/>
        </w:rPr>
        <w:lastRenderedPageBreak/>
        <w:t>Глава 2</w:t>
      </w:r>
    </w:p>
    <w:p w:rsidR="00126760" w:rsidRDefault="00E3388E" w:rsidP="006061DC">
      <w:pPr>
        <w:pStyle w:val="a3"/>
        <w:widowControl/>
        <w:spacing w:after="0" w:line="360" w:lineRule="auto"/>
        <w:ind w:firstLine="709"/>
        <w:jc w:val="both"/>
        <w:rPr>
          <w:rFonts w:cs="Times New Roman"/>
          <w:color w:val="000000" w:themeColor="text1"/>
          <w:sz w:val="28"/>
          <w:szCs w:val="28"/>
        </w:rPr>
      </w:pPr>
      <w:r w:rsidRPr="006061DC">
        <w:rPr>
          <w:rFonts w:cs="Times New Roman"/>
          <w:color w:val="000000" w:themeColor="text1"/>
          <w:sz w:val="28"/>
          <w:szCs w:val="28"/>
        </w:rPr>
        <w:t xml:space="preserve">В рамках проекта мы провели апробацию в школе на уроке русского языка. Мы предложили ребятам создать словарь в различных формах: коллаж, материальная форма, электронная, комбинация (к примеру, что-то распечатать и наклеить, а не рисовать самому). </w:t>
      </w:r>
    </w:p>
    <w:p w:rsidR="00E3388E" w:rsidRPr="006061DC" w:rsidRDefault="00126760" w:rsidP="006061DC">
      <w:pPr>
        <w:pStyle w:val="a3"/>
        <w:widowControl/>
        <w:spacing w:after="0" w:line="360" w:lineRule="auto"/>
        <w:ind w:firstLine="709"/>
        <w:jc w:val="both"/>
        <w:rPr>
          <w:rFonts w:cs="Times New Roman"/>
          <w:color w:val="000000" w:themeColor="text1"/>
          <w:sz w:val="28"/>
          <w:szCs w:val="28"/>
        </w:rPr>
      </w:pPr>
      <w:r>
        <w:rPr>
          <w:rFonts w:cs="Times New Roman"/>
          <w:color w:val="000000" w:themeColor="text1"/>
          <w:sz w:val="28"/>
          <w:szCs w:val="28"/>
        </w:rPr>
        <w:t>Р</w:t>
      </w:r>
      <w:r w:rsidR="00E3388E" w:rsidRPr="006061DC">
        <w:rPr>
          <w:rFonts w:cs="Times New Roman"/>
          <w:color w:val="000000" w:themeColor="text1"/>
          <w:sz w:val="28"/>
          <w:szCs w:val="28"/>
        </w:rPr>
        <w:t xml:space="preserve">ебята подошли к реализации задания с энтузиазмом, а готовый проект нас очень порадовал своей красочностью и оригинальностью.  Готовые результаты пригодились на практике: был проведен урок-закрепление с использованием тех самых детских словарей. </w:t>
      </w:r>
    </w:p>
    <w:p w:rsidR="00E3388E" w:rsidRPr="006061DC" w:rsidRDefault="00E3388E" w:rsidP="006061DC">
      <w:pPr>
        <w:pStyle w:val="a3"/>
        <w:widowControl/>
        <w:spacing w:after="0" w:line="360" w:lineRule="auto"/>
        <w:ind w:firstLine="709"/>
        <w:jc w:val="both"/>
        <w:rPr>
          <w:rFonts w:cs="Times New Roman"/>
          <w:color w:val="000000" w:themeColor="text1"/>
          <w:sz w:val="28"/>
          <w:szCs w:val="28"/>
        </w:rPr>
      </w:pPr>
      <w:r w:rsidRPr="006061DC">
        <w:rPr>
          <w:rFonts w:cs="Times New Roman"/>
          <w:color w:val="000000" w:themeColor="text1"/>
          <w:sz w:val="28"/>
          <w:szCs w:val="28"/>
        </w:rPr>
        <w:t xml:space="preserve">Оказалось, что детям нравится подобный вид работы, они не ленились придумывать название издательства, систему помет, справочный материал, вступительную статью и даже задания различных типов (кроссворд, ожидание/реальность, было/стало, крокодил и т.д.). Всё это лишний раз доказывает, что творческие проекты идут лишь на пользу, т.к. дети не воспринимают их как что-то обременительное, а относятся к ним как к возможности реализовать свой потенциал. </w:t>
      </w:r>
    </w:p>
    <w:p w:rsidR="00E3388E" w:rsidRPr="006061DC" w:rsidRDefault="00E3388E" w:rsidP="006061DC">
      <w:pPr>
        <w:pStyle w:val="a3"/>
        <w:widowControl/>
        <w:spacing w:after="0" w:line="360" w:lineRule="auto"/>
        <w:ind w:firstLine="709"/>
        <w:jc w:val="both"/>
        <w:rPr>
          <w:rFonts w:cs="Times New Roman"/>
          <w:bCs/>
          <w:color w:val="000000" w:themeColor="text1"/>
          <w:sz w:val="28"/>
          <w:szCs w:val="28"/>
        </w:rPr>
      </w:pPr>
      <w:r w:rsidRPr="006061DC">
        <w:rPr>
          <w:rFonts w:cs="Times New Roman"/>
          <w:bCs/>
          <w:color w:val="000000" w:themeColor="text1"/>
          <w:sz w:val="28"/>
          <w:szCs w:val="28"/>
        </w:rPr>
        <w:t>Что касается нашего эксперимента по проверке школьных стереотипов, то стоит отметить, что технический класс охотнее использовал ИКТ-технологии, а гуманитарный предпочел традиционную форму книжки-малышки, но это никак не отразилось на качестве и содержательности работ.</w:t>
      </w:r>
    </w:p>
    <w:p w:rsidR="00AE75C4" w:rsidRPr="006061DC" w:rsidRDefault="00E3388E" w:rsidP="006061DC">
      <w:pPr>
        <w:pStyle w:val="a3"/>
        <w:widowControl/>
        <w:spacing w:after="0" w:line="360" w:lineRule="auto"/>
        <w:ind w:firstLine="709"/>
        <w:jc w:val="both"/>
        <w:rPr>
          <w:rFonts w:cs="Times New Roman"/>
          <w:bCs/>
          <w:color w:val="000000" w:themeColor="text1"/>
          <w:sz w:val="28"/>
          <w:szCs w:val="28"/>
        </w:rPr>
      </w:pPr>
      <w:r w:rsidRPr="006061DC">
        <w:rPr>
          <w:rFonts w:cs="Times New Roman"/>
          <w:bCs/>
          <w:color w:val="000000" w:themeColor="text1"/>
          <w:sz w:val="28"/>
          <w:szCs w:val="28"/>
        </w:rPr>
        <w:t>Конспект урока находится в приложении, примеры – в презентации.</w:t>
      </w:r>
    </w:p>
    <w:p w:rsidR="00E3388E" w:rsidRPr="006061DC" w:rsidRDefault="00AE75C4" w:rsidP="006061DC">
      <w:pPr>
        <w:spacing w:after="0" w:line="360" w:lineRule="auto"/>
        <w:ind w:firstLine="709"/>
        <w:jc w:val="both"/>
        <w:rPr>
          <w:rFonts w:ascii="Times New Roman" w:eastAsia="SimSun" w:hAnsi="Times New Roman" w:cs="Times New Roman"/>
          <w:bCs/>
          <w:color w:val="000000" w:themeColor="text1"/>
          <w:kern w:val="1"/>
          <w:sz w:val="28"/>
          <w:szCs w:val="28"/>
          <w:lang w:eastAsia="hi-IN" w:bidi="hi-IN"/>
        </w:rPr>
      </w:pPr>
      <w:r w:rsidRPr="006061DC">
        <w:rPr>
          <w:rFonts w:ascii="Times New Roman" w:hAnsi="Times New Roman" w:cs="Times New Roman"/>
          <w:bCs/>
          <w:color w:val="000000" w:themeColor="text1"/>
          <w:sz w:val="28"/>
          <w:szCs w:val="28"/>
        </w:rPr>
        <w:br w:type="page"/>
      </w:r>
    </w:p>
    <w:p w:rsidR="00E3388E" w:rsidRPr="006061DC" w:rsidRDefault="00E3388E" w:rsidP="006061DC">
      <w:pPr>
        <w:spacing w:after="0" w:line="360" w:lineRule="auto"/>
        <w:ind w:firstLine="709"/>
        <w:jc w:val="center"/>
        <w:rPr>
          <w:rFonts w:ascii="Times New Roman" w:hAnsi="Times New Roman" w:cs="Times New Roman"/>
          <w:b/>
          <w:color w:val="000000" w:themeColor="text1"/>
          <w:sz w:val="28"/>
          <w:szCs w:val="28"/>
        </w:rPr>
      </w:pPr>
      <w:r w:rsidRPr="006061DC">
        <w:rPr>
          <w:rFonts w:ascii="Times New Roman" w:hAnsi="Times New Roman" w:cs="Times New Roman"/>
          <w:b/>
          <w:color w:val="000000" w:themeColor="text1"/>
          <w:sz w:val="28"/>
          <w:szCs w:val="28"/>
        </w:rPr>
        <w:lastRenderedPageBreak/>
        <w:t>Заключение</w:t>
      </w:r>
    </w:p>
    <w:p w:rsidR="006061DC" w:rsidRDefault="007760EB" w:rsidP="006061DC">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Данный вид проекта позволяет раскрыть творческий потенциал учеников</w:t>
      </w:r>
      <w:r w:rsidR="00E3388E" w:rsidRPr="006061D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К тому же в ходе работы над проектом детям</w:t>
      </w:r>
      <w:r w:rsidR="00E3388E" w:rsidRPr="006061D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необходимо повтори</w:t>
      </w:r>
      <w:r w:rsidR="00E3388E" w:rsidRPr="006061DC">
        <w:rPr>
          <w:rFonts w:ascii="Times New Roman" w:hAnsi="Times New Roman" w:cs="Times New Roman"/>
          <w:color w:val="000000" w:themeColor="text1"/>
          <w:sz w:val="28"/>
          <w:szCs w:val="28"/>
        </w:rPr>
        <w:t>ть материалы, связанны</w:t>
      </w:r>
      <w:r>
        <w:rPr>
          <w:rFonts w:ascii="Times New Roman" w:hAnsi="Times New Roman" w:cs="Times New Roman"/>
          <w:color w:val="000000" w:themeColor="text1"/>
          <w:sz w:val="28"/>
          <w:szCs w:val="28"/>
        </w:rPr>
        <w:t>е с лексикологией, примени</w:t>
      </w:r>
      <w:r w:rsidR="00E3388E" w:rsidRPr="006061DC">
        <w:rPr>
          <w:rFonts w:ascii="Times New Roman" w:hAnsi="Times New Roman" w:cs="Times New Roman"/>
          <w:color w:val="000000" w:themeColor="text1"/>
          <w:sz w:val="28"/>
          <w:szCs w:val="28"/>
        </w:rPr>
        <w:t xml:space="preserve">ть на практике различные приемы и теории.  </w:t>
      </w:r>
      <w:r>
        <w:rPr>
          <w:rFonts w:ascii="Times New Roman" w:hAnsi="Times New Roman" w:cs="Times New Roman"/>
          <w:color w:val="000000" w:themeColor="text1"/>
          <w:sz w:val="28"/>
          <w:szCs w:val="28"/>
        </w:rPr>
        <w:t>Во время реализации практической части мы убедились, что</w:t>
      </w:r>
      <w:r w:rsidR="00E3388E" w:rsidRPr="006061DC">
        <w:rPr>
          <w:rFonts w:ascii="Times New Roman" w:hAnsi="Times New Roman" w:cs="Times New Roman"/>
          <w:color w:val="000000" w:themeColor="text1"/>
          <w:sz w:val="28"/>
          <w:szCs w:val="28"/>
        </w:rPr>
        <w:t xml:space="preserve"> ученики способны обеспечить полноценную отдачу, заинтересовавшись предлагаемым заданием и качественно выполнив его. </w:t>
      </w:r>
    </w:p>
    <w:p w:rsidR="007760EB" w:rsidRDefault="00E3388E" w:rsidP="00726208">
      <w:pPr>
        <w:spacing w:after="0" w:line="360" w:lineRule="auto"/>
        <w:ind w:firstLine="709"/>
        <w:jc w:val="both"/>
        <w:rPr>
          <w:rFonts w:ascii="Times New Roman" w:hAnsi="Times New Roman" w:cs="Times New Roman"/>
          <w:color w:val="000000" w:themeColor="text1"/>
          <w:sz w:val="28"/>
          <w:szCs w:val="28"/>
        </w:rPr>
      </w:pPr>
      <w:r w:rsidRPr="006061DC">
        <w:rPr>
          <w:rFonts w:ascii="Times New Roman" w:hAnsi="Times New Roman" w:cs="Times New Roman"/>
          <w:color w:val="000000" w:themeColor="text1"/>
          <w:sz w:val="28"/>
          <w:szCs w:val="28"/>
        </w:rPr>
        <w:t xml:space="preserve">Данным проектом мы хотели наглядно продемонстрировать актуальность и важность </w:t>
      </w:r>
      <w:r w:rsidR="00726208">
        <w:rPr>
          <w:rFonts w:ascii="Times New Roman" w:hAnsi="Times New Roman" w:cs="Times New Roman"/>
          <w:color w:val="000000" w:themeColor="text1"/>
          <w:sz w:val="28"/>
          <w:szCs w:val="28"/>
        </w:rPr>
        <w:t>изучения</w:t>
      </w:r>
      <w:r w:rsidRPr="006061DC">
        <w:rPr>
          <w:rFonts w:ascii="Times New Roman" w:hAnsi="Times New Roman" w:cs="Times New Roman"/>
          <w:color w:val="000000" w:themeColor="text1"/>
          <w:sz w:val="28"/>
          <w:szCs w:val="28"/>
        </w:rPr>
        <w:t xml:space="preserve"> </w:t>
      </w:r>
      <w:r w:rsidR="007760EB">
        <w:rPr>
          <w:rFonts w:ascii="Times New Roman" w:hAnsi="Times New Roman" w:cs="Times New Roman"/>
          <w:color w:val="000000" w:themeColor="text1"/>
          <w:sz w:val="28"/>
          <w:szCs w:val="28"/>
        </w:rPr>
        <w:t>военной терминологии</w:t>
      </w:r>
      <w:r w:rsidRPr="006061DC">
        <w:rPr>
          <w:rFonts w:ascii="Times New Roman" w:hAnsi="Times New Roman" w:cs="Times New Roman"/>
          <w:color w:val="000000" w:themeColor="text1"/>
          <w:sz w:val="28"/>
          <w:szCs w:val="28"/>
        </w:rPr>
        <w:t xml:space="preserve">. </w:t>
      </w:r>
      <w:r w:rsidR="00726208">
        <w:rPr>
          <w:rFonts w:ascii="Times New Roman" w:hAnsi="Times New Roman" w:cs="Times New Roman"/>
          <w:color w:val="000000" w:themeColor="text1"/>
          <w:sz w:val="28"/>
          <w:szCs w:val="28"/>
        </w:rPr>
        <w:t xml:space="preserve">Понимание военной терминологии, как говорилось ранее, входит в обязательный исторический и социокультурный комментарий, который, в свою очередь, помогает более полно представить картину, описываемую в произведении, а также в целом понимать, о чем идет речь в рассказе, романе, художественном тексте. Знание военной терминологии формирует у учащихся </w:t>
      </w:r>
      <w:proofErr w:type="spellStart"/>
      <w:r w:rsidR="00726208">
        <w:rPr>
          <w:rFonts w:ascii="Times New Roman" w:hAnsi="Times New Roman" w:cs="Times New Roman"/>
          <w:color w:val="000000" w:themeColor="text1"/>
          <w:sz w:val="28"/>
          <w:szCs w:val="28"/>
        </w:rPr>
        <w:t>культуроведческие</w:t>
      </w:r>
      <w:proofErr w:type="spellEnd"/>
      <w:r w:rsidR="00726208">
        <w:rPr>
          <w:rFonts w:ascii="Times New Roman" w:hAnsi="Times New Roman" w:cs="Times New Roman"/>
          <w:color w:val="000000" w:themeColor="text1"/>
          <w:sz w:val="28"/>
          <w:szCs w:val="28"/>
        </w:rPr>
        <w:t xml:space="preserve"> компетенции, углубляет знания в истории (так как период войн занимает значительную страницу истории нашей страны) – образует интегративные связи русского языка и других школьных предметов.  </w:t>
      </w:r>
    </w:p>
    <w:p w:rsidR="00726208" w:rsidRDefault="00726208" w:rsidP="00726208">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Через составление словаря учащиеся запоминают значение новых слов военной лексики, а также формируют у себя в памяти зрительный образ того, как то или иное слово пишется.</w:t>
      </w:r>
    </w:p>
    <w:p w:rsidR="00E3388E" w:rsidRPr="006061DC" w:rsidRDefault="007760EB" w:rsidP="006061DC">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Словарь</w:t>
      </w:r>
      <w:r w:rsidR="00E3388E" w:rsidRPr="006061DC">
        <w:rPr>
          <w:rFonts w:ascii="Times New Roman" w:hAnsi="Times New Roman" w:cs="Times New Roman"/>
          <w:color w:val="000000" w:themeColor="text1"/>
          <w:sz w:val="28"/>
          <w:szCs w:val="28"/>
        </w:rPr>
        <w:t xml:space="preserve"> </w:t>
      </w:r>
      <w:r w:rsidR="00726208">
        <w:rPr>
          <w:rFonts w:ascii="Times New Roman" w:hAnsi="Times New Roman" w:cs="Times New Roman"/>
          <w:color w:val="000000" w:themeColor="text1"/>
          <w:sz w:val="28"/>
          <w:szCs w:val="28"/>
        </w:rPr>
        <w:t xml:space="preserve">– </w:t>
      </w:r>
      <w:r w:rsidR="00E3388E" w:rsidRPr="006061DC">
        <w:rPr>
          <w:rFonts w:ascii="Times New Roman" w:hAnsi="Times New Roman" w:cs="Times New Roman"/>
          <w:color w:val="000000" w:themeColor="text1"/>
          <w:sz w:val="28"/>
          <w:szCs w:val="28"/>
        </w:rPr>
        <w:t xml:space="preserve">незаменимая вещь в жизни каждого, но многотомные издания тяжко осваивать, их язык сложен и зачастую непонятен школьникам, куда интереснее попытаться составить свой вариант, пусть он будет сначала не так уж и идеален. К тому же, мы лишний раз убедились в том, что разбавлять учебный процесс творческими заданиями – не только указание ФГОС, но и само по себе приятное дело. </w:t>
      </w:r>
    </w:p>
    <w:p w:rsidR="00E3388E" w:rsidRPr="006061DC" w:rsidRDefault="00E3388E" w:rsidP="006061DC">
      <w:pPr>
        <w:spacing w:after="0" w:line="360" w:lineRule="auto"/>
        <w:ind w:firstLine="709"/>
        <w:jc w:val="both"/>
        <w:rPr>
          <w:rFonts w:ascii="Times New Roman" w:hAnsi="Times New Roman" w:cs="Times New Roman"/>
          <w:color w:val="000000" w:themeColor="text1"/>
          <w:sz w:val="28"/>
          <w:szCs w:val="28"/>
        </w:rPr>
      </w:pPr>
      <w:r w:rsidRPr="006061DC">
        <w:rPr>
          <w:rFonts w:ascii="Times New Roman" w:hAnsi="Times New Roman" w:cs="Times New Roman"/>
          <w:color w:val="000000" w:themeColor="text1"/>
          <w:sz w:val="28"/>
          <w:szCs w:val="28"/>
        </w:rPr>
        <w:t xml:space="preserve">Еще один пункт к практической значимости нашей работы: в ходе работы над составлением словаря учащиеся автоматически усваивают и запоминают информацию. Если приучить школьников пользоваться </w:t>
      </w:r>
      <w:r w:rsidRPr="006061DC">
        <w:rPr>
          <w:rFonts w:ascii="Times New Roman" w:hAnsi="Times New Roman" w:cs="Times New Roman"/>
          <w:color w:val="000000" w:themeColor="text1"/>
          <w:sz w:val="28"/>
          <w:szCs w:val="28"/>
        </w:rPr>
        <w:lastRenderedPageBreak/>
        <w:t>словарями, искать информацию в них, использовать слова</w:t>
      </w:r>
      <w:r w:rsidR="007760EB">
        <w:rPr>
          <w:rFonts w:ascii="Times New Roman" w:hAnsi="Times New Roman" w:cs="Times New Roman"/>
          <w:color w:val="000000" w:themeColor="text1"/>
          <w:sz w:val="28"/>
          <w:szCs w:val="28"/>
        </w:rPr>
        <w:t xml:space="preserve">ри при первой </w:t>
      </w:r>
      <w:proofErr w:type="gramStart"/>
      <w:r w:rsidR="007760EB">
        <w:rPr>
          <w:rFonts w:ascii="Times New Roman" w:hAnsi="Times New Roman" w:cs="Times New Roman"/>
          <w:color w:val="000000" w:themeColor="text1"/>
          <w:sz w:val="28"/>
          <w:szCs w:val="28"/>
        </w:rPr>
        <w:t xml:space="preserve">необходимости  </w:t>
      </w:r>
      <w:r w:rsidR="007760EB" w:rsidRPr="006061DC">
        <w:rPr>
          <w:rFonts w:ascii="Times New Roman" w:hAnsi="Times New Roman" w:cs="Times New Roman"/>
          <w:color w:val="000000" w:themeColor="text1"/>
          <w:sz w:val="28"/>
          <w:szCs w:val="28"/>
        </w:rPr>
        <w:t>–</w:t>
      </w:r>
      <w:proofErr w:type="gramEnd"/>
      <w:r w:rsidR="007760EB">
        <w:rPr>
          <w:rFonts w:ascii="Times New Roman" w:hAnsi="Times New Roman" w:cs="Times New Roman"/>
          <w:color w:val="000000" w:themeColor="text1"/>
          <w:sz w:val="28"/>
          <w:szCs w:val="28"/>
        </w:rPr>
        <w:t xml:space="preserve"> э</w:t>
      </w:r>
      <w:r w:rsidRPr="006061DC">
        <w:rPr>
          <w:rFonts w:ascii="Times New Roman" w:hAnsi="Times New Roman" w:cs="Times New Roman"/>
          <w:color w:val="000000" w:themeColor="text1"/>
          <w:sz w:val="28"/>
          <w:szCs w:val="28"/>
        </w:rPr>
        <w:t>то автоматически решит множество проблем.</w:t>
      </w:r>
    </w:p>
    <w:p w:rsidR="00AE75C4" w:rsidRPr="006061DC" w:rsidRDefault="00E3388E" w:rsidP="006061DC">
      <w:pPr>
        <w:spacing w:after="0" w:line="360" w:lineRule="auto"/>
        <w:ind w:firstLine="709"/>
        <w:jc w:val="both"/>
        <w:rPr>
          <w:rFonts w:ascii="Times New Roman" w:hAnsi="Times New Roman" w:cs="Times New Roman"/>
          <w:color w:val="000000" w:themeColor="text1"/>
          <w:sz w:val="28"/>
          <w:szCs w:val="28"/>
        </w:rPr>
      </w:pPr>
      <w:r w:rsidRPr="006061DC">
        <w:rPr>
          <w:rFonts w:ascii="Times New Roman" w:hAnsi="Times New Roman" w:cs="Times New Roman"/>
          <w:color w:val="000000" w:themeColor="text1"/>
          <w:sz w:val="28"/>
          <w:szCs w:val="28"/>
        </w:rPr>
        <w:t xml:space="preserve">Итак, словари </w:t>
      </w:r>
      <w:proofErr w:type="spellStart"/>
      <w:r w:rsidR="007760EB">
        <w:rPr>
          <w:rFonts w:ascii="Times New Roman" w:hAnsi="Times New Roman" w:cs="Times New Roman"/>
          <w:color w:val="000000" w:themeColor="text1"/>
          <w:sz w:val="28"/>
          <w:szCs w:val="28"/>
        </w:rPr>
        <w:t>военныхтерминов</w:t>
      </w:r>
      <w:proofErr w:type="spellEnd"/>
      <w:r w:rsidRPr="006061DC">
        <w:rPr>
          <w:rFonts w:ascii="Times New Roman" w:hAnsi="Times New Roman" w:cs="Times New Roman"/>
          <w:color w:val="000000" w:themeColor="text1"/>
          <w:sz w:val="28"/>
          <w:szCs w:val="28"/>
        </w:rPr>
        <w:t xml:space="preserve"> полезны не только для учащихся, но и для учителя, который тоже может продемонстрировать свои умения детям, а значит, проявить творческую фантазию и творческий подход в подготовке к заданию. </w:t>
      </w:r>
    </w:p>
    <w:p w:rsidR="00E3388E" w:rsidRPr="006061DC" w:rsidRDefault="00AE75C4" w:rsidP="006061DC">
      <w:pPr>
        <w:spacing w:after="0" w:line="360" w:lineRule="auto"/>
        <w:ind w:firstLine="709"/>
        <w:jc w:val="both"/>
        <w:rPr>
          <w:rFonts w:ascii="Times New Roman" w:hAnsi="Times New Roman" w:cs="Times New Roman"/>
          <w:color w:val="000000" w:themeColor="text1"/>
          <w:sz w:val="28"/>
          <w:szCs w:val="28"/>
        </w:rPr>
      </w:pPr>
      <w:r w:rsidRPr="006061DC">
        <w:rPr>
          <w:rFonts w:ascii="Times New Roman" w:hAnsi="Times New Roman" w:cs="Times New Roman"/>
          <w:color w:val="000000" w:themeColor="text1"/>
          <w:sz w:val="28"/>
          <w:szCs w:val="28"/>
        </w:rPr>
        <w:br w:type="page"/>
      </w:r>
    </w:p>
    <w:p w:rsidR="00E3388E" w:rsidRPr="006061DC" w:rsidRDefault="00E3388E" w:rsidP="006061DC">
      <w:pPr>
        <w:pStyle w:val="a3"/>
        <w:widowControl/>
        <w:spacing w:after="0" w:line="360" w:lineRule="auto"/>
        <w:ind w:firstLine="709"/>
        <w:jc w:val="both"/>
        <w:rPr>
          <w:rFonts w:cs="Times New Roman"/>
          <w:b/>
          <w:color w:val="000000" w:themeColor="text1"/>
          <w:sz w:val="28"/>
          <w:szCs w:val="28"/>
        </w:rPr>
      </w:pPr>
      <w:r w:rsidRPr="006061DC">
        <w:rPr>
          <w:rFonts w:cs="Times New Roman"/>
          <w:b/>
          <w:color w:val="000000" w:themeColor="text1"/>
          <w:sz w:val="28"/>
          <w:szCs w:val="28"/>
        </w:rPr>
        <w:lastRenderedPageBreak/>
        <w:t xml:space="preserve">Список </w:t>
      </w:r>
      <w:r w:rsidR="003B5E2B">
        <w:rPr>
          <w:rFonts w:cs="Times New Roman"/>
          <w:b/>
          <w:color w:val="000000" w:themeColor="text1"/>
          <w:sz w:val="28"/>
          <w:szCs w:val="28"/>
        </w:rPr>
        <w:t>использованных источников:</w:t>
      </w:r>
    </w:p>
    <w:p w:rsidR="003B5E2B" w:rsidRPr="003B5E2B" w:rsidRDefault="003B5E2B" w:rsidP="003B5E2B">
      <w:pPr>
        <w:pStyle w:val="a6"/>
        <w:numPr>
          <w:ilvl w:val="0"/>
          <w:numId w:val="4"/>
        </w:numPr>
        <w:spacing w:line="360" w:lineRule="auto"/>
        <w:ind w:left="-709" w:firstLine="709"/>
        <w:jc w:val="both"/>
        <w:rPr>
          <w:color w:val="000000" w:themeColor="text1"/>
          <w:sz w:val="28"/>
          <w:szCs w:val="28"/>
        </w:rPr>
      </w:pPr>
      <w:r w:rsidRPr="003B5E2B">
        <w:rPr>
          <w:color w:val="000000" w:themeColor="text1"/>
          <w:sz w:val="28"/>
          <w:szCs w:val="28"/>
          <w:shd w:val="clear" w:color="auto" w:fill="FFFFFF"/>
        </w:rPr>
        <w:t xml:space="preserve">Демидович Т.В. Семантико-стилистический и </w:t>
      </w:r>
      <w:proofErr w:type="spellStart"/>
      <w:r w:rsidRPr="003B5E2B">
        <w:rPr>
          <w:color w:val="000000" w:themeColor="text1"/>
          <w:sz w:val="28"/>
          <w:szCs w:val="28"/>
          <w:shd w:val="clear" w:color="auto" w:fill="FFFFFF"/>
        </w:rPr>
        <w:t>лингвокультурологический</w:t>
      </w:r>
      <w:proofErr w:type="spellEnd"/>
      <w:r w:rsidRPr="003B5E2B">
        <w:rPr>
          <w:color w:val="000000" w:themeColor="text1"/>
          <w:sz w:val="28"/>
          <w:szCs w:val="28"/>
          <w:shd w:val="clear" w:color="auto" w:fill="FFFFFF"/>
        </w:rPr>
        <w:t xml:space="preserve"> аспекты изучения военной лексики: </w:t>
      </w:r>
      <w:proofErr w:type="spellStart"/>
      <w:r w:rsidRPr="003B5E2B">
        <w:rPr>
          <w:color w:val="000000" w:themeColor="text1"/>
          <w:sz w:val="28"/>
          <w:szCs w:val="28"/>
          <w:shd w:val="clear" w:color="auto" w:fill="FFFFFF"/>
        </w:rPr>
        <w:t>дис</w:t>
      </w:r>
      <w:proofErr w:type="spellEnd"/>
      <w:r w:rsidRPr="003B5E2B">
        <w:rPr>
          <w:color w:val="000000" w:themeColor="text1"/>
          <w:sz w:val="28"/>
          <w:szCs w:val="28"/>
          <w:shd w:val="clear" w:color="auto" w:fill="FFFFFF"/>
        </w:rPr>
        <w:t xml:space="preserve">. ... канд. </w:t>
      </w:r>
      <w:proofErr w:type="spellStart"/>
      <w:r w:rsidRPr="003B5E2B">
        <w:rPr>
          <w:color w:val="000000" w:themeColor="text1"/>
          <w:sz w:val="28"/>
          <w:szCs w:val="28"/>
          <w:shd w:val="clear" w:color="auto" w:fill="FFFFFF"/>
        </w:rPr>
        <w:t>филол</w:t>
      </w:r>
      <w:proofErr w:type="spellEnd"/>
      <w:r w:rsidRPr="003B5E2B">
        <w:rPr>
          <w:color w:val="000000" w:themeColor="text1"/>
          <w:sz w:val="28"/>
          <w:szCs w:val="28"/>
          <w:shd w:val="clear" w:color="auto" w:fill="FFFFFF"/>
        </w:rPr>
        <w:t xml:space="preserve">. наук. Волгоград, 2015. </w:t>
      </w:r>
    </w:p>
    <w:p w:rsidR="003B5E2B" w:rsidRPr="003B5E2B" w:rsidRDefault="003B5E2B" w:rsidP="003B5E2B">
      <w:pPr>
        <w:pStyle w:val="a6"/>
        <w:numPr>
          <w:ilvl w:val="0"/>
          <w:numId w:val="4"/>
        </w:numPr>
        <w:spacing w:line="360" w:lineRule="auto"/>
        <w:ind w:left="-709" w:firstLine="709"/>
        <w:jc w:val="both"/>
        <w:rPr>
          <w:color w:val="000000" w:themeColor="text1"/>
          <w:sz w:val="28"/>
          <w:szCs w:val="28"/>
        </w:rPr>
      </w:pPr>
      <w:proofErr w:type="spellStart"/>
      <w:r w:rsidRPr="003B5E2B">
        <w:rPr>
          <w:color w:val="000000" w:themeColor="text1"/>
          <w:sz w:val="28"/>
          <w:szCs w:val="28"/>
        </w:rPr>
        <w:t>Словари.ру</w:t>
      </w:r>
      <w:proofErr w:type="spellEnd"/>
      <w:r w:rsidRPr="003B5E2B">
        <w:rPr>
          <w:color w:val="000000" w:themeColor="text1"/>
          <w:sz w:val="28"/>
          <w:szCs w:val="28"/>
        </w:rPr>
        <w:t xml:space="preserve">. </w:t>
      </w:r>
      <w:r w:rsidRPr="003B5E2B">
        <w:rPr>
          <w:color w:val="000000" w:themeColor="text1"/>
          <w:sz w:val="28"/>
          <w:szCs w:val="28"/>
          <w:shd w:val="clear" w:color="auto" w:fill="FFFFFF"/>
        </w:rPr>
        <w:t>[Электронный ресурс]. URL:</w:t>
      </w:r>
      <w:r>
        <w:rPr>
          <w:color w:val="000000" w:themeColor="text1"/>
          <w:sz w:val="28"/>
          <w:szCs w:val="28"/>
          <w:shd w:val="clear" w:color="auto" w:fill="FFFFFF"/>
        </w:rPr>
        <w:t xml:space="preserve"> </w:t>
      </w:r>
      <w:hyperlink r:id="rId7" w:history="1">
        <w:r w:rsidRPr="003B5E2B">
          <w:rPr>
            <w:rStyle w:val="a5"/>
            <w:color w:val="000000" w:themeColor="text1"/>
            <w:sz w:val="28"/>
            <w:szCs w:val="28"/>
          </w:rPr>
          <w:t>http://www.slovari.ru/start.aspx</w:t>
        </w:r>
      </w:hyperlink>
      <w:r w:rsidRPr="003B5E2B">
        <w:rPr>
          <w:color w:val="000000" w:themeColor="text1"/>
          <w:sz w:val="28"/>
          <w:szCs w:val="28"/>
        </w:rPr>
        <w:t xml:space="preserve"> </w:t>
      </w:r>
      <w:r w:rsidRPr="003B5E2B">
        <w:rPr>
          <w:color w:val="000000" w:themeColor="text1"/>
          <w:sz w:val="28"/>
          <w:szCs w:val="28"/>
          <w:shd w:val="clear" w:color="auto" w:fill="FFFFFF"/>
        </w:rPr>
        <w:t>(дата обращения: 04.12.2018).</w:t>
      </w:r>
    </w:p>
    <w:p w:rsidR="00E3388E" w:rsidRPr="003B5E2B" w:rsidRDefault="003B5E2B" w:rsidP="003B5E2B">
      <w:pPr>
        <w:pStyle w:val="a6"/>
        <w:numPr>
          <w:ilvl w:val="0"/>
          <w:numId w:val="4"/>
        </w:numPr>
        <w:spacing w:line="360" w:lineRule="auto"/>
        <w:ind w:left="-709" w:firstLine="709"/>
        <w:jc w:val="both"/>
        <w:rPr>
          <w:color w:val="000000" w:themeColor="text1"/>
          <w:sz w:val="28"/>
          <w:szCs w:val="28"/>
        </w:rPr>
      </w:pPr>
      <w:r w:rsidRPr="003B5E2B">
        <w:rPr>
          <w:color w:val="000000" w:themeColor="text1"/>
          <w:sz w:val="28"/>
          <w:szCs w:val="28"/>
        </w:rPr>
        <w:t xml:space="preserve">Что такое словарь? </w:t>
      </w:r>
      <w:r w:rsidRPr="003B5E2B">
        <w:rPr>
          <w:color w:val="000000" w:themeColor="text1"/>
          <w:sz w:val="28"/>
          <w:szCs w:val="28"/>
          <w:shd w:val="clear" w:color="auto" w:fill="FFFFFF"/>
        </w:rPr>
        <w:t> [Электронный ресурс]. URL: </w:t>
      </w:r>
      <w:hyperlink r:id="rId8" w:history="1">
        <w:r w:rsidR="00E3388E" w:rsidRPr="003B5E2B">
          <w:rPr>
            <w:rStyle w:val="a5"/>
            <w:color w:val="000000" w:themeColor="text1"/>
            <w:sz w:val="28"/>
            <w:szCs w:val="28"/>
          </w:rPr>
          <w:t>https://elhow.ru/ucheba/opredelenija/s/chto-takoe-slovar</w:t>
        </w:r>
      </w:hyperlink>
      <w:r w:rsidRPr="003B5E2B">
        <w:rPr>
          <w:color w:val="000000" w:themeColor="text1"/>
          <w:sz w:val="28"/>
          <w:szCs w:val="28"/>
        </w:rPr>
        <w:t xml:space="preserve"> </w:t>
      </w:r>
      <w:r w:rsidRPr="003B5E2B">
        <w:rPr>
          <w:color w:val="000000" w:themeColor="text1"/>
          <w:sz w:val="28"/>
          <w:szCs w:val="28"/>
          <w:shd w:val="clear" w:color="auto" w:fill="FFFFFF"/>
        </w:rPr>
        <w:t>(дата обращения: 30.11.2018).</w:t>
      </w:r>
    </w:p>
    <w:p w:rsidR="00E3388E" w:rsidRDefault="000250B5" w:rsidP="006061DC">
      <w:pPr>
        <w:pStyle w:val="a6"/>
        <w:numPr>
          <w:ilvl w:val="0"/>
          <w:numId w:val="4"/>
        </w:numPr>
        <w:spacing w:line="360" w:lineRule="auto"/>
        <w:ind w:left="-709" w:firstLine="709"/>
        <w:jc w:val="both"/>
        <w:rPr>
          <w:color w:val="000000" w:themeColor="text1"/>
          <w:sz w:val="28"/>
          <w:szCs w:val="28"/>
        </w:rPr>
      </w:pPr>
      <w:r w:rsidRPr="000250B5">
        <w:rPr>
          <w:color w:val="000000" w:themeColor="text1"/>
          <w:sz w:val="28"/>
          <w:szCs w:val="28"/>
        </w:rPr>
        <w:t xml:space="preserve">Бойко Борис Леонидович Военная лексика в речевом общении // Вопросы психолингвистики. 2015. №25. </w:t>
      </w:r>
    </w:p>
    <w:p w:rsidR="00E3388E" w:rsidRPr="000250B5" w:rsidRDefault="000250B5" w:rsidP="006061DC">
      <w:pPr>
        <w:pStyle w:val="a6"/>
        <w:numPr>
          <w:ilvl w:val="0"/>
          <w:numId w:val="4"/>
        </w:numPr>
        <w:spacing w:line="360" w:lineRule="auto"/>
        <w:ind w:left="-709" w:firstLine="709"/>
        <w:jc w:val="both"/>
        <w:rPr>
          <w:color w:val="000000" w:themeColor="text1"/>
          <w:sz w:val="28"/>
          <w:szCs w:val="28"/>
        </w:rPr>
      </w:pPr>
      <w:r w:rsidRPr="000250B5">
        <w:rPr>
          <w:color w:val="000000" w:themeColor="text1"/>
          <w:sz w:val="28"/>
          <w:szCs w:val="28"/>
        </w:rPr>
        <w:t xml:space="preserve">Терминология военная // Военная энциклопедия / Грачёв П. </w:t>
      </w:r>
      <w:proofErr w:type="gramStart"/>
      <w:r w:rsidRPr="000250B5">
        <w:rPr>
          <w:color w:val="000000" w:themeColor="text1"/>
          <w:sz w:val="28"/>
          <w:szCs w:val="28"/>
        </w:rPr>
        <w:t>С..</w:t>
      </w:r>
      <w:proofErr w:type="gramEnd"/>
      <w:r w:rsidRPr="000250B5">
        <w:rPr>
          <w:color w:val="000000" w:themeColor="text1"/>
          <w:sz w:val="28"/>
          <w:szCs w:val="28"/>
        </w:rPr>
        <w:t xml:space="preserve"> — Москва: Военное издательство, 2004. — Т. 8. — С. 62—63. </w:t>
      </w:r>
    </w:p>
    <w:p w:rsidR="003534B1" w:rsidRPr="006061DC" w:rsidRDefault="003534B1" w:rsidP="006061DC">
      <w:pPr>
        <w:spacing w:after="0" w:line="360" w:lineRule="auto"/>
        <w:ind w:firstLine="709"/>
        <w:jc w:val="both"/>
        <w:rPr>
          <w:rFonts w:ascii="Times New Roman" w:hAnsi="Times New Roman" w:cs="Times New Roman"/>
          <w:color w:val="000000" w:themeColor="text1"/>
          <w:sz w:val="28"/>
          <w:szCs w:val="28"/>
        </w:rPr>
      </w:pPr>
    </w:p>
    <w:sectPr w:rsidR="003534B1" w:rsidRPr="006061DC" w:rsidSect="000073B5">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3B61" w:rsidRDefault="00653B61" w:rsidP="000073B5">
      <w:pPr>
        <w:spacing w:after="0" w:line="240" w:lineRule="auto"/>
      </w:pPr>
      <w:r>
        <w:separator/>
      </w:r>
    </w:p>
  </w:endnote>
  <w:endnote w:type="continuationSeparator" w:id="0">
    <w:p w:rsidR="00653B61" w:rsidRDefault="00653B61" w:rsidP="00007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00016"/>
      <w:docPartObj>
        <w:docPartGallery w:val="Page Numbers (Bottom of Page)"/>
        <w:docPartUnique/>
      </w:docPartObj>
    </w:sdtPr>
    <w:sdtEndPr/>
    <w:sdtContent>
      <w:p w:rsidR="000073B5" w:rsidRDefault="00653B61">
        <w:pPr>
          <w:pStyle w:val="ab"/>
          <w:jc w:val="center"/>
        </w:pPr>
        <w:r>
          <w:rPr>
            <w:noProof/>
          </w:rPr>
          <w:fldChar w:fldCharType="begin"/>
        </w:r>
        <w:r>
          <w:rPr>
            <w:noProof/>
          </w:rPr>
          <w:instrText xml:space="preserve"> PAGE   \* MERGEFORMAT </w:instrText>
        </w:r>
        <w:r>
          <w:rPr>
            <w:noProof/>
          </w:rPr>
          <w:fldChar w:fldCharType="separate"/>
        </w:r>
        <w:r w:rsidR="000073B5">
          <w:rPr>
            <w:noProof/>
          </w:rPr>
          <w:t>2</w:t>
        </w:r>
        <w:r>
          <w:rPr>
            <w:noProof/>
          </w:rPr>
          <w:fldChar w:fldCharType="end"/>
        </w:r>
      </w:p>
    </w:sdtContent>
  </w:sdt>
  <w:p w:rsidR="000073B5" w:rsidRDefault="000073B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3B61" w:rsidRDefault="00653B61" w:rsidP="000073B5">
      <w:pPr>
        <w:spacing w:after="0" w:line="240" w:lineRule="auto"/>
      </w:pPr>
      <w:r>
        <w:separator/>
      </w:r>
    </w:p>
  </w:footnote>
  <w:footnote w:type="continuationSeparator" w:id="0">
    <w:p w:rsidR="00653B61" w:rsidRDefault="00653B61" w:rsidP="000073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946DB"/>
    <w:multiLevelType w:val="hybridMultilevel"/>
    <w:tmpl w:val="00B2E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8A62033"/>
    <w:multiLevelType w:val="hybridMultilevel"/>
    <w:tmpl w:val="87B479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65BE695A"/>
    <w:multiLevelType w:val="hybridMultilevel"/>
    <w:tmpl w:val="C71AAD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7ED20305"/>
    <w:multiLevelType w:val="hybridMultilevel"/>
    <w:tmpl w:val="0040FA2C"/>
    <w:lvl w:ilvl="0" w:tplc="C3E4965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87293"/>
    <w:rsid w:val="000073B5"/>
    <w:rsid w:val="000250B5"/>
    <w:rsid w:val="00126760"/>
    <w:rsid w:val="00221174"/>
    <w:rsid w:val="00346CD1"/>
    <w:rsid w:val="003534B1"/>
    <w:rsid w:val="003653AF"/>
    <w:rsid w:val="003B5E2B"/>
    <w:rsid w:val="00594CCA"/>
    <w:rsid w:val="005F438A"/>
    <w:rsid w:val="006061DC"/>
    <w:rsid w:val="00653B61"/>
    <w:rsid w:val="00726208"/>
    <w:rsid w:val="007322E8"/>
    <w:rsid w:val="007760EB"/>
    <w:rsid w:val="008F3BE5"/>
    <w:rsid w:val="00975DC6"/>
    <w:rsid w:val="00987293"/>
    <w:rsid w:val="00AE75C4"/>
    <w:rsid w:val="00B94818"/>
    <w:rsid w:val="00CF2C04"/>
    <w:rsid w:val="00D31CC7"/>
    <w:rsid w:val="00D740F3"/>
    <w:rsid w:val="00D97659"/>
    <w:rsid w:val="00DA7258"/>
    <w:rsid w:val="00E338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C0865"/>
  <w15:docId w15:val="{A29EEDAC-571D-412F-99BD-B0DE2F283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87293"/>
    <w:rPr>
      <w:rFonts w:ascii="Calibri" w:eastAsia="Calibri" w:hAnsi="Calibri" w:cs="Calibri"/>
    </w:rPr>
  </w:style>
  <w:style w:type="paragraph" w:styleId="5">
    <w:name w:val="heading 5"/>
    <w:basedOn w:val="a"/>
    <w:next w:val="a"/>
    <w:link w:val="50"/>
    <w:uiPriority w:val="99"/>
    <w:qFormat/>
    <w:rsid w:val="00987293"/>
    <w:pPr>
      <w:keepNext/>
      <w:spacing w:after="0" w:line="240" w:lineRule="auto"/>
      <w:ind w:right="-716"/>
      <w:outlineLvl w:val="4"/>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987293"/>
    <w:rPr>
      <w:rFonts w:ascii="Times New Roman" w:eastAsia="Times New Roman" w:hAnsi="Times New Roman" w:cs="Times New Roman"/>
      <w:sz w:val="28"/>
      <w:szCs w:val="28"/>
      <w:lang w:eastAsia="ru-RU"/>
    </w:rPr>
  </w:style>
  <w:style w:type="paragraph" w:styleId="a3">
    <w:name w:val="Body Text"/>
    <w:basedOn w:val="a"/>
    <w:link w:val="a4"/>
    <w:rsid w:val="00E3388E"/>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4">
    <w:name w:val="Основной текст Знак"/>
    <w:basedOn w:val="a0"/>
    <w:link w:val="a3"/>
    <w:rsid w:val="00E3388E"/>
    <w:rPr>
      <w:rFonts w:ascii="Times New Roman" w:eastAsia="SimSun" w:hAnsi="Times New Roman" w:cs="Mangal"/>
      <w:kern w:val="1"/>
      <w:sz w:val="24"/>
      <w:szCs w:val="24"/>
      <w:lang w:eastAsia="hi-IN" w:bidi="hi-IN"/>
    </w:rPr>
  </w:style>
  <w:style w:type="character" w:styleId="a5">
    <w:name w:val="Hyperlink"/>
    <w:uiPriority w:val="99"/>
    <w:unhideWhenUsed/>
    <w:rsid w:val="00E3388E"/>
    <w:rPr>
      <w:color w:val="0000FF"/>
      <w:u w:val="single"/>
    </w:rPr>
  </w:style>
  <w:style w:type="paragraph" w:styleId="a6">
    <w:name w:val="List Paragraph"/>
    <w:basedOn w:val="a"/>
    <w:uiPriority w:val="34"/>
    <w:qFormat/>
    <w:rsid w:val="00594CCA"/>
    <w:pPr>
      <w:spacing w:after="0" w:line="240" w:lineRule="auto"/>
      <w:ind w:left="720"/>
      <w:contextualSpacing/>
    </w:pPr>
    <w:rPr>
      <w:rFonts w:ascii="Times New Roman" w:eastAsia="Times New Roman" w:hAnsi="Times New Roman" w:cs="Times New Roman"/>
      <w:sz w:val="20"/>
      <w:szCs w:val="20"/>
      <w:lang w:eastAsia="ru-RU"/>
    </w:rPr>
  </w:style>
  <w:style w:type="character" w:styleId="a7">
    <w:name w:val="Emphasis"/>
    <w:basedOn w:val="a0"/>
    <w:qFormat/>
    <w:rsid w:val="00594CCA"/>
    <w:rPr>
      <w:rFonts w:cs="Times New Roman"/>
      <w:i/>
      <w:iCs/>
    </w:rPr>
  </w:style>
  <w:style w:type="character" w:styleId="a8">
    <w:name w:val="FollowedHyperlink"/>
    <w:basedOn w:val="a0"/>
    <w:uiPriority w:val="99"/>
    <w:semiHidden/>
    <w:unhideWhenUsed/>
    <w:rsid w:val="007760EB"/>
    <w:rPr>
      <w:color w:val="954F72" w:themeColor="followedHyperlink"/>
      <w:u w:val="single"/>
    </w:rPr>
  </w:style>
  <w:style w:type="paragraph" w:styleId="a9">
    <w:name w:val="header"/>
    <w:basedOn w:val="a"/>
    <w:link w:val="aa"/>
    <w:uiPriority w:val="99"/>
    <w:semiHidden/>
    <w:unhideWhenUsed/>
    <w:rsid w:val="000073B5"/>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0073B5"/>
    <w:rPr>
      <w:rFonts w:ascii="Calibri" w:eastAsia="Calibri" w:hAnsi="Calibri" w:cs="Calibri"/>
    </w:rPr>
  </w:style>
  <w:style w:type="paragraph" w:styleId="ab">
    <w:name w:val="footer"/>
    <w:basedOn w:val="a"/>
    <w:link w:val="ac"/>
    <w:uiPriority w:val="99"/>
    <w:unhideWhenUsed/>
    <w:rsid w:val="000073B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073B5"/>
    <w:rPr>
      <w:rFonts w:ascii="Calibri" w:eastAsia="Calibri" w:hAnsi="Calibri" w:cs="Calibri"/>
    </w:rPr>
  </w:style>
  <w:style w:type="paragraph" w:styleId="ad">
    <w:name w:val="Balloon Text"/>
    <w:basedOn w:val="a"/>
    <w:link w:val="ae"/>
    <w:uiPriority w:val="99"/>
    <w:semiHidden/>
    <w:unhideWhenUsed/>
    <w:rsid w:val="008F3BE5"/>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8F3BE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how.ru/ucheba/opredelenija/s/chto-takoe-slovar" TargetMode="External"/><Relationship Id="rId3" Type="http://schemas.openxmlformats.org/officeDocument/2006/relationships/settings" Target="settings.xml"/><Relationship Id="rId7" Type="http://schemas.openxmlformats.org/officeDocument/2006/relationships/hyperlink" Target="http://www.slovari.ru/star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Pages>
  <Words>1524</Words>
  <Characters>8693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Николай Березкин</cp:lastModifiedBy>
  <cp:revision>9</cp:revision>
  <cp:lastPrinted>2018-12-16T19:22:00Z</cp:lastPrinted>
  <dcterms:created xsi:type="dcterms:W3CDTF">2016-12-18T13:03:00Z</dcterms:created>
  <dcterms:modified xsi:type="dcterms:W3CDTF">2018-12-16T19:25:00Z</dcterms:modified>
</cp:coreProperties>
</file>