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F5" w:rsidRDefault="00184FF5" w:rsidP="00184FF5">
      <w:pPr>
        <w:jc w:val="center"/>
        <w:rPr>
          <w:b/>
          <w:sz w:val="28"/>
          <w:szCs w:val="28"/>
        </w:rPr>
      </w:pPr>
      <w:r w:rsidRPr="00184FF5">
        <w:rPr>
          <w:b/>
          <w:sz w:val="28"/>
          <w:szCs w:val="28"/>
        </w:rPr>
        <w:t xml:space="preserve">ПРОБЛЕМЫ ИНТЕНСИФИКАЦИИ ТРУДА ПЕДАГОГА </w:t>
      </w:r>
    </w:p>
    <w:p w:rsidR="00184FF5" w:rsidRDefault="00184FF5" w:rsidP="00184FF5">
      <w:pPr>
        <w:jc w:val="center"/>
        <w:rPr>
          <w:b/>
          <w:sz w:val="28"/>
          <w:szCs w:val="28"/>
        </w:rPr>
      </w:pPr>
      <w:r w:rsidRPr="00184FF5">
        <w:rPr>
          <w:b/>
          <w:sz w:val="28"/>
          <w:szCs w:val="28"/>
        </w:rPr>
        <w:t xml:space="preserve">И ПРОФЕССИОНАЛЬНОГО ВЫГОРАНИЯ </w:t>
      </w:r>
    </w:p>
    <w:p w:rsidR="00184FF5" w:rsidRPr="00184FF5" w:rsidRDefault="00184FF5" w:rsidP="00184FF5">
      <w:pPr>
        <w:jc w:val="center"/>
        <w:rPr>
          <w:b/>
          <w:sz w:val="28"/>
          <w:szCs w:val="28"/>
        </w:rPr>
      </w:pPr>
      <w:r w:rsidRPr="00184FF5">
        <w:rPr>
          <w:b/>
          <w:sz w:val="28"/>
          <w:szCs w:val="28"/>
        </w:rPr>
        <w:t>СОВРЕМЕННОГО ПЕДАГОГА</w:t>
      </w:r>
    </w:p>
    <w:p w:rsidR="00184FF5" w:rsidRPr="00184FF5" w:rsidRDefault="00184FF5" w:rsidP="00184FF5">
      <w:pPr>
        <w:jc w:val="center"/>
        <w:rPr>
          <w:b/>
          <w:sz w:val="28"/>
          <w:szCs w:val="28"/>
        </w:rPr>
      </w:pPr>
      <w:r w:rsidRPr="00184FF5">
        <w:rPr>
          <w:b/>
          <w:sz w:val="28"/>
          <w:szCs w:val="28"/>
        </w:rPr>
        <w:t>Маркина Е.А.</w:t>
      </w:r>
    </w:p>
    <w:p w:rsidR="00184FF5" w:rsidRPr="00184FF5" w:rsidRDefault="00184FF5" w:rsidP="00184FF5">
      <w:pPr>
        <w:jc w:val="center"/>
        <w:rPr>
          <w:sz w:val="28"/>
          <w:szCs w:val="28"/>
        </w:rPr>
      </w:pPr>
      <w:r w:rsidRPr="00184FF5">
        <w:rPr>
          <w:sz w:val="28"/>
          <w:szCs w:val="28"/>
        </w:rPr>
        <w:t>ГБПОУ Георгиевский колледж</w:t>
      </w:r>
    </w:p>
    <w:p w:rsidR="00184FF5" w:rsidRPr="00184FF5" w:rsidRDefault="00184FF5" w:rsidP="00184FF5">
      <w:pPr>
        <w:jc w:val="center"/>
        <w:rPr>
          <w:sz w:val="28"/>
          <w:szCs w:val="28"/>
        </w:rPr>
      </w:pPr>
      <w:r w:rsidRPr="00184FF5">
        <w:rPr>
          <w:sz w:val="28"/>
          <w:szCs w:val="28"/>
        </w:rPr>
        <w:t xml:space="preserve">г. Георгиевск, Ставропольский край </w:t>
      </w:r>
    </w:p>
    <w:p w:rsidR="00184FF5" w:rsidRPr="00FB093B" w:rsidRDefault="00184FF5" w:rsidP="00184FF5"/>
    <w:p w:rsidR="00F351D4" w:rsidRPr="00E929A5" w:rsidRDefault="00184FF5" w:rsidP="00E929A5">
      <w:pPr>
        <w:pStyle w:val="a3"/>
        <w:shd w:val="clear" w:color="auto" w:fill="FFFFFF"/>
        <w:spacing w:before="0" w:beforeAutospacing="0" w:after="312" w:afterAutospacing="0" w:line="360" w:lineRule="auto"/>
        <w:contextualSpacing/>
        <w:jc w:val="both"/>
        <w:rPr>
          <w:sz w:val="28"/>
          <w:szCs w:val="28"/>
        </w:rPr>
      </w:pPr>
      <w:r w:rsidRPr="00E929A5">
        <w:rPr>
          <w:i/>
          <w:iCs/>
          <w:sz w:val="28"/>
          <w:szCs w:val="28"/>
        </w:rPr>
        <w:t xml:space="preserve"> </w:t>
      </w:r>
      <w:r w:rsidR="00E929A5">
        <w:rPr>
          <w:iCs/>
          <w:sz w:val="28"/>
          <w:szCs w:val="28"/>
        </w:rPr>
        <w:tab/>
      </w:r>
      <w:r w:rsidR="00F351D4" w:rsidRPr="00E929A5">
        <w:rPr>
          <w:sz w:val="28"/>
          <w:szCs w:val="28"/>
        </w:rPr>
        <w:t xml:space="preserve">Внедрение современных информационных технологий и усложнение процесса труда определяют в настоящее время необходимость овладения подрастающим поколением широким спектром знаний и умений. </w:t>
      </w:r>
      <w:r w:rsidR="00E929A5">
        <w:rPr>
          <w:sz w:val="28"/>
          <w:szCs w:val="28"/>
        </w:rPr>
        <w:t xml:space="preserve"> </w:t>
      </w:r>
    </w:p>
    <w:p w:rsidR="00E929A5" w:rsidRDefault="00F351D4" w:rsidP="00E929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29A5">
        <w:rPr>
          <w:sz w:val="28"/>
          <w:szCs w:val="28"/>
        </w:rPr>
        <w:t>Активно-</w:t>
      </w:r>
      <w:proofErr w:type="spellStart"/>
      <w:r w:rsidRPr="00E929A5">
        <w:rPr>
          <w:sz w:val="28"/>
          <w:szCs w:val="28"/>
        </w:rPr>
        <w:t>деятельностное</w:t>
      </w:r>
      <w:proofErr w:type="spellEnd"/>
      <w:r w:rsidRPr="00E929A5">
        <w:rPr>
          <w:sz w:val="28"/>
          <w:szCs w:val="28"/>
        </w:rPr>
        <w:t xml:space="preserve"> участие в своем образовании и личностном становлении учащихся являются одним из ключевых позиций интенсификации учебного процесса. Активность ученика в образовательном процессе, где он является субъектом собственного образования, имеет огромный созидательный потенциал, что позволит резко увеличить продуктивность умственной работы учащихся при изучении учебных материалов.</w:t>
      </w:r>
    </w:p>
    <w:p w:rsidR="00F351D4" w:rsidRPr="00E929A5" w:rsidRDefault="00F351D4" w:rsidP="00E929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29A5">
        <w:rPr>
          <w:sz w:val="28"/>
          <w:szCs w:val="28"/>
        </w:rPr>
        <w:t>Для обеспечения качества обучения и интенсификации учебного процесса в образовательном учреждении целесообразно создать продуманную, стабильную, надежно функционирующую систему обучения. Создание такой системы является достаточно сложным делом, требующим ломки стереотипов мышления многих опытных и заслуженных работников. Необходимо поэтапно создавать и внедрять технологию интенсификации в учебный процесс. Технология интенсификации учебного процесса позволит реализовать одновременно множество факторов интенсификации, создавая соответствующие условия и благоприятную среду для мотивированного и активного участия обучающихся в учебном процессе.</w:t>
      </w:r>
    </w:p>
    <w:p w:rsidR="003E1A87" w:rsidRDefault="00F351D4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29A5">
        <w:rPr>
          <w:sz w:val="28"/>
          <w:szCs w:val="28"/>
        </w:rPr>
        <w:t>Интенсификация учебного процесса связана с использованием эффективных приемов и методов обучения, активным включением учащихся в</w:t>
      </w:r>
      <w:r w:rsidR="00E929A5">
        <w:rPr>
          <w:sz w:val="28"/>
          <w:szCs w:val="28"/>
        </w:rPr>
        <w:t xml:space="preserve"> учебный процесс, а именно</w:t>
      </w:r>
      <w:r w:rsidR="003E1A87">
        <w:rPr>
          <w:sz w:val="28"/>
          <w:szCs w:val="28"/>
        </w:rPr>
        <w:t>:</w:t>
      </w:r>
    </w:p>
    <w:p w:rsidR="003E1A87" w:rsidRDefault="003E1A87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9A5">
        <w:rPr>
          <w:sz w:val="28"/>
          <w:szCs w:val="28"/>
        </w:rPr>
        <w:t xml:space="preserve"> необходимо находить</w:t>
      </w:r>
      <w:r w:rsidR="00E929A5" w:rsidRPr="00E929A5">
        <w:rPr>
          <w:sz w:val="28"/>
          <w:szCs w:val="28"/>
        </w:rPr>
        <w:t xml:space="preserve"> резерв интенсификации в учебной деятельности студентов, соотношения науки и учебного предмета, структуре содержания подготовки специалиста высшей квалификации и </w:t>
      </w:r>
      <w:proofErr w:type="gramStart"/>
      <w:r w:rsidR="00E929A5" w:rsidRPr="00E929A5">
        <w:rPr>
          <w:sz w:val="28"/>
          <w:szCs w:val="28"/>
        </w:rPr>
        <w:t>соотношения</w:t>
      </w:r>
      <w:proofErr w:type="gramEnd"/>
      <w:r w:rsidR="00E929A5" w:rsidRPr="00E929A5">
        <w:rPr>
          <w:sz w:val="28"/>
          <w:szCs w:val="28"/>
        </w:rPr>
        <w:t xml:space="preserve"> </w:t>
      </w:r>
      <w:r w:rsidR="00E929A5" w:rsidRPr="00E929A5">
        <w:rPr>
          <w:sz w:val="28"/>
          <w:szCs w:val="28"/>
        </w:rPr>
        <w:lastRenderedPageBreak/>
        <w:t>воспроизводящих и творческих процессов в структуре учения как специфического вида познавательной деятельности человека</w:t>
      </w:r>
      <w:r w:rsidR="00E929A5">
        <w:rPr>
          <w:sz w:val="28"/>
          <w:szCs w:val="28"/>
        </w:rPr>
        <w:t xml:space="preserve">; </w:t>
      </w:r>
    </w:p>
    <w:p w:rsidR="00E929A5" w:rsidRDefault="003E1A87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прочно</w:t>
      </w:r>
      <w:r w:rsidR="00E929A5" w:rsidRPr="00E929A5">
        <w:rPr>
          <w:sz w:val="28"/>
          <w:szCs w:val="28"/>
        </w:rPr>
        <w:t xml:space="preserve"> усв</w:t>
      </w:r>
      <w:r>
        <w:rPr>
          <w:sz w:val="28"/>
          <w:szCs w:val="28"/>
        </w:rPr>
        <w:t>аивать</w:t>
      </w:r>
      <w:r w:rsidR="00E929A5" w:rsidRPr="00E929A5">
        <w:rPr>
          <w:sz w:val="28"/>
          <w:szCs w:val="28"/>
        </w:rPr>
        <w:t xml:space="preserve"> строго отобранн</w:t>
      </w:r>
      <w:r>
        <w:rPr>
          <w:sz w:val="28"/>
          <w:szCs w:val="28"/>
        </w:rPr>
        <w:t xml:space="preserve">ый круг </w:t>
      </w:r>
      <w:r w:rsidR="00E929A5" w:rsidRPr="00E929A5">
        <w:rPr>
          <w:sz w:val="28"/>
          <w:szCs w:val="28"/>
        </w:rPr>
        <w:t>профессионально необходимых знаний и выработкой соответствующих умений и навыков за оптимально допустимые сроки</w:t>
      </w:r>
      <w:r>
        <w:rPr>
          <w:sz w:val="28"/>
          <w:szCs w:val="28"/>
        </w:rPr>
        <w:t>;</w:t>
      </w:r>
    </w:p>
    <w:p w:rsidR="003E1A87" w:rsidRDefault="003E1A87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9A5">
        <w:rPr>
          <w:sz w:val="28"/>
          <w:szCs w:val="28"/>
        </w:rPr>
        <w:t>искать и создавать такие методы, приемы, способы и средства обучения, которые позволяют поднять эффективность учебно-воспитательного процесса, причем, не за счет напряжения преподавателя и студента в процессе труда, а сделать его более легким и производительным</w:t>
      </w:r>
      <w:r>
        <w:rPr>
          <w:sz w:val="28"/>
          <w:szCs w:val="28"/>
        </w:rPr>
        <w:t>.</w:t>
      </w:r>
    </w:p>
    <w:p w:rsidR="003E1A87" w:rsidRDefault="00F351D4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29A5">
        <w:rPr>
          <w:sz w:val="28"/>
          <w:szCs w:val="28"/>
        </w:rPr>
        <w:t>На современном этапе</w:t>
      </w:r>
      <w:r w:rsidR="003E1A87">
        <w:rPr>
          <w:sz w:val="28"/>
          <w:szCs w:val="28"/>
        </w:rPr>
        <w:t xml:space="preserve"> наблюдается процесс усложнения </w:t>
      </w:r>
      <w:r w:rsidRPr="00E929A5">
        <w:rPr>
          <w:sz w:val="28"/>
          <w:szCs w:val="28"/>
        </w:rPr>
        <w:t xml:space="preserve">педагогической деятельности, который неизбежно влечет за собой усложнения, как содержания, так и технологии подготовки высококвалифицированных специалистов управленческой структуры. Существующие временные рамки уже не удовлетворяют качественной подготовке специалистов. </w:t>
      </w:r>
      <w:r w:rsidR="003E1A87">
        <w:rPr>
          <w:sz w:val="28"/>
          <w:szCs w:val="28"/>
        </w:rPr>
        <w:t xml:space="preserve"> </w:t>
      </w:r>
    </w:p>
    <w:p w:rsidR="00F351D4" w:rsidRPr="00E929A5" w:rsidRDefault="00F351D4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29A5">
        <w:rPr>
          <w:sz w:val="28"/>
          <w:szCs w:val="28"/>
        </w:rPr>
        <w:t xml:space="preserve"> Компьютеризация и автоматизация интеллектуальных процедур является не только новым способом переработки и хранения информации, меняется сама деятельность и мышление специалистов: постановка задач, логика их решения, объекты оперирования и т.д. В этой связи в области образования важнейшей новой задачей является обучение специалиста новым формам мышления и деятельности.</w:t>
      </w:r>
      <w:r w:rsidR="003E1A87">
        <w:rPr>
          <w:sz w:val="28"/>
          <w:szCs w:val="28"/>
        </w:rPr>
        <w:t xml:space="preserve"> </w:t>
      </w:r>
    </w:p>
    <w:p w:rsidR="003E1A87" w:rsidRDefault="003E1A87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1D4" w:rsidRPr="00E929A5">
        <w:rPr>
          <w:sz w:val="28"/>
          <w:szCs w:val="28"/>
        </w:rPr>
        <w:t>На смену традиционному экстенсивному принципу обучения: учиться лучше - значит учиться больше (дольше)» приходит принцип интенсификации обучения: «учиться лучше — значит учиться меньше (быстрее)», то есть глубже постигать большой объем знаний с минимальными затратами учебного труда за меньшее количество времени и учиться непрерывно.</w:t>
      </w:r>
      <w:r>
        <w:rPr>
          <w:sz w:val="28"/>
          <w:szCs w:val="28"/>
        </w:rPr>
        <w:t xml:space="preserve"> </w:t>
      </w:r>
      <w:r w:rsidR="00F351D4" w:rsidRPr="00E929A5">
        <w:rPr>
          <w:sz w:val="28"/>
          <w:szCs w:val="28"/>
        </w:rPr>
        <w:t xml:space="preserve">К настоящему времени имеется </w:t>
      </w:r>
      <w:proofErr w:type="spellStart"/>
      <w:r w:rsidR="00F351D4" w:rsidRPr="00E929A5">
        <w:rPr>
          <w:sz w:val="28"/>
          <w:szCs w:val="28"/>
        </w:rPr>
        <w:t>методолого</w:t>
      </w:r>
      <w:proofErr w:type="spellEnd"/>
      <w:r w:rsidR="00F351D4" w:rsidRPr="00E929A5">
        <w:rPr>
          <w:sz w:val="28"/>
          <w:szCs w:val="28"/>
        </w:rPr>
        <w:t xml:space="preserve">-теоретическая реальная потребность в использовании технологических (принципов, условий, содержания, форм, методов, средств) и резервных возможностей в образовательном процессе (продуктивная активность, интенсивная работоспособность и т.д.). </w:t>
      </w:r>
      <w:r>
        <w:rPr>
          <w:sz w:val="28"/>
          <w:szCs w:val="28"/>
        </w:rPr>
        <w:t xml:space="preserve"> </w:t>
      </w:r>
    </w:p>
    <w:p w:rsidR="003E1A87" w:rsidRDefault="00F351D4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929A5">
        <w:rPr>
          <w:sz w:val="28"/>
          <w:szCs w:val="28"/>
        </w:rPr>
        <w:lastRenderedPageBreak/>
        <w:t>Историко-педагогическими</w:t>
      </w:r>
      <w:proofErr w:type="gramEnd"/>
      <w:r w:rsidRPr="00E929A5">
        <w:rPr>
          <w:sz w:val="28"/>
          <w:szCs w:val="28"/>
        </w:rPr>
        <w:t xml:space="preserve"> и научно-методологическими-предпосылками развития технологий интенсификации учебного процесса в образовательном учреждении выступ</w:t>
      </w:r>
      <w:r w:rsidR="003E1A87">
        <w:rPr>
          <w:sz w:val="28"/>
          <w:szCs w:val="28"/>
        </w:rPr>
        <w:t>ают: поиск новых педагогических</w:t>
      </w:r>
      <w:r w:rsidRPr="00E929A5">
        <w:rPr>
          <w:sz w:val="28"/>
          <w:szCs w:val="28"/>
        </w:rPr>
        <w:t xml:space="preserve"> приемов, позволяющих повысить познавательную активность учащихся, мотивацию к учению, самостоятельность; ускорение качественного усвоения дисциплин, формирования и развития знаний, умений и навыков.</w:t>
      </w:r>
    </w:p>
    <w:p w:rsidR="003E1A87" w:rsidRDefault="00F351D4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29A5">
        <w:rPr>
          <w:sz w:val="28"/>
          <w:szCs w:val="28"/>
        </w:rPr>
        <w:t>Модель интенсификации учебного процесса в образовательном учреждении включает процесс управления, учебный процесс и ее функции; определение целей и задач обучения; содержание образования; ожидаемые результаты, которые связаны с компетентностью, мобильностью и адаптивностью выпускника образовательного учреждения.</w:t>
      </w:r>
    </w:p>
    <w:p w:rsidR="00F351D4" w:rsidRPr="00E929A5" w:rsidRDefault="003E1A87" w:rsidP="003E1A87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условия</w:t>
      </w:r>
      <w:r w:rsidR="00F351D4" w:rsidRPr="00E929A5">
        <w:rPr>
          <w:sz w:val="28"/>
          <w:szCs w:val="28"/>
        </w:rPr>
        <w:t xml:space="preserve"> эффективного применения технологий интенсификации учебного процесса в образовательном, учреждении, среди которых умение четко выделить цели и задачи, определить конкретное содержание согласно образовательным стандартам, логично планировать учебный процесс, применить современные технические средства обучения, использовать достижения научно-технического прогресса и т.д.</w:t>
      </w:r>
    </w:p>
    <w:p w:rsidR="00184FF5" w:rsidRDefault="003E1A87" w:rsidP="008B239D">
      <w:pPr>
        <w:pStyle w:val="a3"/>
        <w:shd w:val="clear" w:color="auto" w:fill="FFFFFF"/>
        <w:spacing w:before="0" w:beforeAutospacing="0" w:after="312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351D4" w:rsidRPr="00E929A5">
        <w:rPr>
          <w:sz w:val="28"/>
          <w:szCs w:val="28"/>
        </w:rPr>
        <w:t xml:space="preserve">С учетом практической необходимости производства и общества кардинально решать задачу повышения качества образования подрастающего поколения перед педагогической наукой стоит проблема </w:t>
      </w:r>
      <w:proofErr w:type="gramStart"/>
      <w:r w:rsidR="00F351D4" w:rsidRPr="00E929A5">
        <w:rPr>
          <w:sz w:val="28"/>
          <w:szCs w:val="28"/>
        </w:rPr>
        <w:t>разработки вопросов технологии интенсификации учебного процесса</w:t>
      </w:r>
      <w:proofErr w:type="gramEnd"/>
      <w:r w:rsidR="00F351D4" w:rsidRPr="00E929A5">
        <w:rPr>
          <w:sz w:val="28"/>
          <w:szCs w:val="28"/>
        </w:rPr>
        <w:t>. Однако в педагогической науке многие вопросы преодоления кризисного состояния в сфере обучения, вопросы мотивации учебной деятельности и активизации познавательной потребности учащихся до сих пор остаются нерешенными. Возникло острое противоречие между необходимостью решения проблемы интенсификации учебного процесса и отсутствием необходимых для решения этой задачи педаг</w:t>
      </w:r>
      <w:r>
        <w:rPr>
          <w:sz w:val="28"/>
          <w:szCs w:val="28"/>
        </w:rPr>
        <w:t>огических рекомендаций</w:t>
      </w:r>
      <w:r w:rsidR="00F351D4" w:rsidRPr="00E929A5">
        <w:rPr>
          <w:sz w:val="28"/>
          <w:szCs w:val="28"/>
        </w:rPr>
        <w:t>.</w:t>
      </w:r>
    </w:p>
    <w:p w:rsidR="008B3903" w:rsidRDefault="00383341" w:rsidP="008B3903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contextualSpacing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>В связи с повышающимися требованиями к профессии педагога, н</w:t>
      </w:r>
      <w:bookmarkStart w:id="0" w:name="_GoBack"/>
      <w:bookmarkEnd w:id="0"/>
      <w:r w:rsidR="008B239D" w:rsidRPr="008B239D">
        <w:rPr>
          <w:sz w:val="28"/>
          <w:szCs w:val="28"/>
        </w:rPr>
        <w:t xml:space="preserve">е менее остро стоит проблема профессионального выгорания педагогов. </w:t>
      </w:r>
      <w:r w:rsidR="008B239D">
        <w:rPr>
          <w:sz w:val="28"/>
          <w:szCs w:val="28"/>
        </w:rPr>
        <w:t xml:space="preserve"> </w:t>
      </w:r>
      <w:r w:rsidR="008B239D" w:rsidRPr="008B239D">
        <w:rPr>
          <w:color w:val="000000"/>
          <w:sz w:val="28"/>
          <w:szCs w:val="28"/>
        </w:rPr>
        <w:t xml:space="preserve">На </w:t>
      </w:r>
      <w:r w:rsidR="008B239D" w:rsidRPr="008B239D">
        <w:rPr>
          <w:color w:val="000000"/>
          <w:sz w:val="28"/>
          <w:szCs w:val="28"/>
        </w:rPr>
        <w:lastRenderedPageBreak/>
        <w:t>Европейской конференции Всемирной организации здравоохранения в 2005 году сообщалось, что от «профессиональных стрессов» страдает около трети специалистов соционических профессий, но более всего – учителя. Так, в странах Евросоюза до 60 % работников системы образования ежегодно обращаются к психологам и медикам с проблемами, связанными с профес</w:t>
      </w:r>
      <w:r w:rsidR="008B239D">
        <w:rPr>
          <w:color w:val="000000"/>
          <w:sz w:val="28"/>
          <w:szCs w:val="28"/>
        </w:rPr>
        <w:t xml:space="preserve">сиональным выгоранием. </w:t>
      </w:r>
      <w:r w:rsidR="008B239D" w:rsidRPr="008B239D">
        <w:rPr>
          <w:color w:val="000000"/>
          <w:sz w:val="28"/>
          <w:szCs w:val="28"/>
        </w:rPr>
        <w:t>Таким образом, проблема профессионального выгорания педагогических работников является актуальной в наши дни.</w:t>
      </w:r>
      <w:r w:rsidR="008B3903">
        <w:rPr>
          <w:color w:val="000000"/>
          <w:sz w:val="28"/>
          <w:szCs w:val="28"/>
        </w:rPr>
        <w:t xml:space="preserve"> </w:t>
      </w:r>
      <w:r w:rsidR="008B239D" w:rsidRPr="008B239D">
        <w:rPr>
          <w:rStyle w:val="c4"/>
          <w:color w:val="000000"/>
          <w:sz w:val="28"/>
          <w:szCs w:val="28"/>
        </w:rPr>
        <w:t>Многочисленные исследования показывают, что педагогическая профессия - одна из тех, которая в большей степени подвержена влиянию «выгорания». Это связано с тем, что профессиональный труд педагога отличает очень высокая эмоциональная загруженность.</w:t>
      </w:r>
      <w:r w:rsidR="008B3903">
        <w:rPr>
          <w:rStyle w:val="c4"/>
          <w:color w:val="000000"/>
          <w:sz w:val="28"/>
          <w:szCs w:val="28"/>
        </w:rPr>
        <w:t xml:space="preserve"> </w:t>
      </w:r>
    </w:p>
    <w:p w:rsidR="008B3903" w:rsidRDefault="008B239D" w:rsidP="008B3903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contextualSpacing/>
        <w:jc w:val="both"/>
        <w:rPr>
          <w:rStyle w:val="c4"/>
          <w:color w:val="000000"/>
          <w:sz w:val="28"/>
          <w:szCs w:val="28"/>
        </w:rPr>
      </w:pPr>
      <w:r w:rsidRPr="008B239D">
        <w:rPr>
          <w:rStyle w:val="c4"/>
          <w:color w:val="000000"/>
          <w:sz w:val="28"/>
          <w:szCs w:val="28"/>
        </w:rPr>
        <w:t xml:space="preserve">В современных условиях деятельность </w:t>
      </w:r>
      <w:r w:rsidR="008B3903">
        <w:rPr>
          <w:rStyle w:val="c4"/>
          <w:color w:val="000000"/>
          <w:sz w:val="28"/>
          <w:szCs w:val="28"/>
        </w:rPr>
        <w:t>педагога</w:t>
      </w:r>
      <w:r w:rsidRPr="008B239D">
        <w:rPr>
          <w:rStyle w:val="c4"/>
          <w:color w:val="000000"/>
          <w:sz w:val="28"/>
          <w:szCs w:val="28"/>
        </w:rPr>
        <w:t xml:space="preserve"> буквально насыщена факторами, вызывающими профессиональное выгорание: большое количество социальных контактов за рабочий день, предельно высокая ответственность,  недооценка среди руководства и коллег профессиональной значимости, необходимость быть все время в «форме». Сейчас обществом декларируется образ социально успешного человека, это образ уверенного в себе человека, самостоятельного и решительного, достигшего карьерных успехов. Поэтому многие люди стараются соответствовать этому образу, чтобы быть востребованными в обществе. Но для поддержания соответствующего имиджа </w:t>
      </w:r>
      <w:r w:rsidR="008B3903">
        <w:rPr>
          <w:rStyle w:val="c4"/>
          <w:color w:val="000000"/>
          <w:sz w:val="28"/>
          <w:szCs w:val="28"/>
        </w:rPr>
        <w:t>педагог</w:t>
      </w:r>
      <w:r w:rsidRPr="008B239D">
        <w:rPr>
          <w:rStyle w:val="c4"/>
          <w:color w:val="000000"/>
          <w:sz w:val="28"/>
          <w:szCs w:val="28"/>
        </w:rPr>
        <w:t xml:space="preserve"> должен иметь внутренние ресурсы.</w:t>
      </w:r>
      <w:r w:rsidR="008B3903">
        <w:rPr>
          <w:rStyle w:val="c4"/>
          <w:color w:val="000000"/>
          <w:sz w:val="28"/>
          <w:szCs w:val="28"/>
        </w:rPr>
        <w:t xml:space="preserve"> </w:t>
      </w:r>
    </w:p>
    <w:p w:rsidR="008B3903" w:rsidRDefault="008B239D" w:rsidP="008B3903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contextualSpacing/>
        <w:jc w:val="both"/>
        <w:rPr>
          <w:rStyle w:val="c4"/>
          <w:color w:val="000000"/>
          <w:sz w:val="28"/>
          <w:szCs w:val="28"/>
        </w:rPr>
      </w:pPr>
      <w:r w:rsidRPr="008B239D">
        <w:rPr>
          <w:rStyle w:val="c4"/>
          <w:color w:val="000000"/>
          <w:sz w:val="28"/>
          <w:szCs w:val="28"/>
        </w:rPr>
        <w:t>Также, профессия педагога является одной из профессий альтруистического типа, что повышает вероятность возникновения выгорания.</w:t>
      </w:r>
      <w:r w:rsidR="008B3903">
        <w:rPr>
          <w:rStyle w:val="c4"/>
          <w:color w:val="000000"/>
          <w:sz w:val="28"/>
          <w:szCs w:val="28"/>
        </w:rPr>
        <w:t xml:space="preserve"> </w:t>
      </w:r>
      <w:r w:rsidRPr="008B239D">
        <w:rPr>
          <w:rStyle w:val="c4"/>
          <w:color w:val="000000"/>
          <w:sz w:val="28"/>
          <w:szCs w:val="28"/>
        </w:rPr>
        <w:t>Синдром профессионального выгорания включает в себя три основные составляющие: эмоциональную истощенность, деперсонализацию и редукцию профессиональных достижений.</w:t>
      </w:r>
    </w:p>
    <w:p w:rsidR="008B239D" w:rsidRPr="008B239D" w:rsidRDefault="008B3903" w:rsidP="008B3903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8B239D" w:rsidRPr="008B239D">
        <w:rPr>
          <w:rStyle w:val="c4"/>
          <w:color w:val="000000"/>
          <w:sz w:val="28"/>
          <w:szCs w:val="28"/>
        </w:rPr>
        <w:t xml:space="preserve">Можно выделить </w:t>
      </w:r>
      <w:proofErr w:type="gramStart"/>
      <w:r w:rsidR="008B239D" w:rsidRPr="008B239D">
        <w:rPr>
          <w:rStyle w:val="c4"/>
          <w:color w:val="000000"/>
          <w:sz w:val="28"/>
          <w:szCs w:val="28"/>
        </w:rPr>
        <w:t>три основные стадии</w:t>
      </w:r>
      <w:proofErr w:type="gramEnd"/>
      <w:r w:rsidR="008B239D" w:rsidRPr="008B239D">
        <w:rPr>
          <w:rStyle w:val="c4"/>
          <w:color w:val="000000"/>
          <w:sz w:val="28"/>
          <w:szCs w:val="28"/>
        </w:rPr>
        <w:t xml:space="preserve"> синдрома профессионального выгорания у учителя:</w:t>
      </w:r>
    </w:p>
    <w:p w:rsidR="008B239D" w:rsidRPr="008B239D" w:rsidRDefault="008B239D" w:rsidP="008B239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239D">
        <w:rPr>
          <w:rStyle w:val="c4"/>
          <w:color w:val="000000"/>
          <w:sz w:val="28"/>
          <w:szCs w:val="28"/>
        </w:rPr>
        <w:lastRenderedPageBreak/>
        <w:t xml:space="preserve">- на первой начальной стадии у </w:t>
      </w:r>
      <w:r w:rsidR="008B3903">
        <w:rPr>
          <w:rStyle w:val="c4"/>
          <w:color w:val="000000"/>
          <w:sz w:val="28"/>
          <w:szCs w:val="28"/>
        </w:rPr>
        <w:t>педагога</w:t>
      </w:r>
      <w:r w:rsidRPr="008B239D">
        <w:rPr>
          <w:rStyle w:val="c4"/>
          <w:color w:val="000000"/>
          <w:sz w:val="28"/>
          <w:szCs w:val="28"/>
        </w:rPr>
        <w:t xml:space="preserve"> наблюдаются отдельные сбои на уровне выполнения функций, произвольного поведения: забывание каких-то моментов (например, внесена ли нужная запись в документацию, задавался ли ученику планируемый вопрос, что ученик ответил на поставленный вопрос, сбои в выполнении каких-либо двигательных действий и т.д.). Из-за боязни ошибиться, это сопровождается повышенным контролем и многократной проверкой выполнения рабочих действий  на фоне ощущения нервно-психической напряженности;</w:t>
      </w:r>
    </w:p>
    <w:p w:rsidR="008B239D" w:rsidRPr="008B239D" w:rsidRDefault="008B239D" w:rsidP="008B239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B239D">
        <w:rPr>
          <w:rStyle w:val="c4"/>
          <w:color w:val="000000"/>
          <w:sz w:val="28"/>
          <w:szCs w:val="28"/>
        </w:rPr>
        <w:t>- на второй стадии наблюдается снижение интереса к работе, потребности в общении (в том числе, и дома, с друзьями): «не хочется никого видеть», «в четверг ощущение, что уже пятница», «неделя длится нескончаемо», нарастание апатии к концу недели, появление устойчивых соматических симптомов (нет сил, энергии, особенно к концу недели; головные боли по вечерам;</w:t>
      </w:r>
      <w:proofErr w:type="gramEnd"/>
      <w:r w:rsidRPr="008B239D">
        <w:rPr>
          <w:rStyle w:val="c4"/>
          <w:color w:val="000000"/>
          <w:sz w:val="28"/>
          <w:szCs w:val="28"/>
        </w:rPr>
        <w:t xml:space="preserve"> «мертвый сон без сновидений», увеличение числа простудных заболеваний); повышенная раздражительность (любая мелочь начинает раздражать);</w:t>
      </w:r>
    </w:p>
    <w:p w:rsidR="008B239D" w:rsidRPr="008B239D" w:rsidRDefault="008B239D" w:rsidP="008B239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239D">
        <w:rPr>
          <w:rStyle w:val="c4"/>
          <w:color w:val="000000"/>
          <w:sz w:val="28"/>
          <w:szCs w:val="28"/>
        </w:rPr>
        <w:t>- третья стадия – собственно личностное выгорание. Характерна полная потеря интереса к работе и жизни вообще, эмоциональное безразличие, отупение, нежелание видеть людей и общаться с ними, ощущение постоянного отсутствия сил.</w:t>
      </w:r>
    </w:p>
    <w:p w:rsidR="008B239D" w:rsidRPr="008B239D" w:rsidRDefault="008B239D" w:rsidP="008B3903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239D">
        <w:rPr>
          <w:rStyle w:val="c4"/>
          <w:color w:val="000000"/>
          <w:sz w:val="28"/>
          <w:szCs w:val="28"/>
        </w:rPr>
        <w:t xml:space="preserve">Особо опасно выгорание в начале своего развития, так как «выгорающий» </w:t>
      </w:r>
      <w:r w:rsidR="008B3903">
        <w:rPr>
          <w:rStyle w:val="c4"/>
          <w:color w:val="000000"/>
          <w:sz w:val="28"/>
          <w:szCs w:val="28"/>
        </w:rPr>
        <w:t>педагог</w:t>
      </w:r>
      <w:r w:rsidRPr="008B239D">
        <w:rPr>
          <w:rStyle w:val="c4"/>
          <w:color w:val="000000"/>
          <w:sz w:val="28"/>
          <w:szCs w:val="28"/>
        </w:rPr>
        <w:t xml:space="preserve">, как правило, не осознает его симптомы и изменения в этот период легче заметить со стороны. Выгорание легче предупредить, чем лечить, поэтому важно обращать внимание на факторы, </w:t>
      </w:r>
      <w:proofErr w:type="gramStart"/>
      <w:r w:rsidRPr="008B239D">
        <w:rPr>
          <w:rStyle w:val="c4"/>
          <w:color w:val="000000"/>
          <w:sz w:val="28"/>
          <w:szCs w:val="28"/>
        </w:rPr>
        <w:t>способствующих</w:t>
      </w:r>
      <w:proofErr w:type="gramEnd"/>
      <w:r w:rsidRPr="008B239D">
        <w:rPr>
          <w:rStyle w:val="c4"/>
          <w:color w:val="000000"/>
          <w:sz w:val="28"/>
          <w:szCs w:val="28"/>
        </w:rPr>
        <w:t xml:space="preserve"> развитию этого явления.</w:t>
      </w:r>
    </w:p>
    <w:p w:rsidR="00184FF5" w:rsidRPr="00E929A5" w:rsidRDefault="008B3903" w:rsidP="00E929A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50D7" w:rsidRPr="00E929A5" w:rsidRDefault="008A50D7" w:rsidP="00E929A5">
      <w:pPr>
        <w:spacing w:line="360" w:lineRule="auto"/>
        <w:jc w:val="both"/>
        <w:rPr>
          <w:sz w:val="28"/>
          <w:szCs w:val="28"/>
        </w:rPr>
      </w:pPr>
    </w:p>
    <w:sectPr w:rsidR="008A50D7" w:rsidRPr="00E929A5" w:rsidSect="00184FF5"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70C"/>
    <w:multiLevelType w:val="multilevel"/>
    <w:tmpl w:val="08F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63EDC"/>
    <w:multiLevelType w:val="multilevel"/>
    <w:tmpl w:val="820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01D1E"/>
    <w:multiLevelType w:val="multilevel"/>
    <w:tmpl w:val="6B9E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D2242"/>
    <w:multiLevelType w:val="multilevel"/>
    <w:tmpl w:val="D63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0373F8"/>
    <w:multiLevelType w:val="multilevel"/>
    <w:tmpl w:val="9BA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E75D9"/>
    <w:multiLevelType w:val="multilevel"/>
    <w:tmpl w:val="97C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B4345"/>
    <w:multiLevelType w:val="multilevel"/>
    <w:tmpl w:val="DF9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7"/>
    <w:rsid w:val="00184FF5"/>
    <w:rsid w:val="00383341"/>
    <w:rsid w:val="003E1A87"/>
    <w:rsid w:val="008A50D7"/>
    <w:rsid w:val="008B239D"/>
    <w:rsid w:val="008B3903"/>
    <w:rsid w:val="009118D7"/>
    <w:rsid w:val="00E929A5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1D4"/>
    <w:pPr>
      <w:spacing w:before="100" w:beforeAutospacing="1" w:after="100" w:afterAutospacing="1"/>
    </w:pPr>
  </w:style>
  <w:style w:type="paragraph" w:customStyle="1" w:styleId="c6">
    <w:name w:val="c6"/>
    <w:basedOn w:val="a"/>
    <w:rsid w:val="008B239D"/>
    <w:pPr>
      <w:spacing w:before="100" w:beforeAutospacing="1" w:after="100" w:afterAutospacing="1"/>
    </w:pPr>
  </w:style>
  <w:style w:type="character" w:customStyle="1" w:styleId="c4">
    <w:name w:val="c4"/>
    <w:basedOn w:val="a0"/>
    <w:rsid w:val="008B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1D4"/>
    <w:pPr>
      <w:spacing w:before="100" w:beforeAutospacing="1" w:after="100" w:afterAutospacing="1"/>
    </w:pPr>
  </w:style>
  <w:style w:type="paragraph" w:customStyle="1" w:styleId="c6">
    <w:name w:val="c6"/>
    <w:basedOn w:val="a"/>
    <w:rsid w:val="008B239D"/>
    <w:pPr>
      <w:spacing w:before="100" w:beforeAutospacing="1" w:after="100" w:afterAutospacing="1"/>
    </w:pPr>
  </w:style>
  <w:style w:type="character" w:customStyle="1" w:styleId="c4">
    <w:name w:val="c4"/>
    <w:basedOn w:val="a0"/>
    <w:rsid w:val="008B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2020-11-13T16:04:00Z</dcterms:created>
  <dcterms:modified xsi:type="dcterms:W3CDTF">2020-11-13T16:56:00Z</dcterms:modified>
</cp:coreProperties>
</file>