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98" w:rsidRPr="00AF7EDE" w:rsidRDefault="00665498" w:rsidP="00665498">
      <w:pPr>
        <w:keepNext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0"/>
          <w:szCs w:val="20"/>
        </w:rPr>
      </w:pPr>
      <w:bookmarkStart w:id="0" w:name="_Toc469050939"/>
      <w:bookmarkStart w:id="1" w:name="_Toc469050967"/>
      <w:bookmarkStart w:id="2" w:name="_Toc27566758"/>
      <w:r w:rsidRPr="00AF7EDE">
        <w:rPr>
          <w:rFonts w:eastAsia="Times New Roman" w:cs="Times New Roman"/>
          <w:b/>
          <w:sz w:val="20"/>
          <w:szCs w:val="20"/>
        </w:rPr>
        <w:t>ПРАВИТЕЛЬСТВО САНКТ-ПЕТЕРБУРГА</w:t>
      </w:r>
      <w:bookmarkEnd w:id="0"/>
      <w:bookmarkEnd w:id="1"/>
      <w:bookmarkEnd w:id="2"/>
    </w:p>
    <w:p w:rsidR="00665498" w:rsidRPr="00AF7EDE" w:rsidRDefault="00665498" w:rsidP="00665498">
      <w:pPr>
        <w:keepNext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0"/>
          <w:szCs w:val="20"/>
        </w:rPr>
      </w:pPr>
      <w:bookmarkStart w:id="3" w:name="_Toc469050940"/>
      <w:bookmarkStart w:id="4" w:name="_Toc469050968"/>
      <w:bookmarkStart w:id="5" w:name="_Toc27566759"/>
      <w:r w:rsidRPr="00AF7EDE">
        <w:rPr>
          <w:rFonts w:eastAsia="Times New Roman" w:cs="Times New Roman"/>
          <w:b/>
          <w:sz w:val="20"/>
          <w:szCs w:val="20"/>
        </w:rPr>
        <w:t>КОМИТЕТ ПО НАУКЕ И ВЫСШЕЙ ШКОЛЕ</w:t>
      </w:r>
      <w:bookmarkEnd w:id="3"/>
      <w:bookmarkEnd w:id="4"/>
      <w:bookmarkEnd w:id="5"/>
    </w:p>
    <w:p w:rsidR="00665498" w:rsidRPr="00AF7EDE" w:rsidRDefault="00665498" w:rsidP="00665498">
      <w:pPr>
        <w:jc w:val="center"/>
        <w:rPr>
          <w:rFonts w:eastAsia="Times New Roman" w:cs="Times New Roman"/>
          <w:sz w:val="20"/>
          <w:szCs w:val="20"/>
        </w:rPr>
      </w:pPr>
    </w:p>
    <w:p w:rsidR="00665498" w:rsidRPr="00AF7EDE" w:rsidRDefault="00665498" w:rsidP="00665498">
      <w:pPr>
        <w:jc w:val="center"/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b/>
          <w:szCs w:val="24"/>
        </w:rPr>
        <w:t xml:space="preserve">Санкт-Петербургское государственное бюджетное профессиональное образовательное учреждение </w:t>
      </w:r>
    </w:p>
    <w:p w:rsidR="00665498" w:rsidRPr="00AF7EDE" w:rsidRDefault="00665498" w:rsidP="00665498">
      <w:pPr>
        <w:jc w:val="center"/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b/>
          <w:szCs w:val="24"/>
        </w:rPr>
        <w:t>«Санкт-Петербургский технический колледж управления и коммерции»</w:t>
      </w:r>
    </w:p>
    <w:p w:rsidR="00665498" w:rsidRPr="00AF7EDE" w:rsidRDefault="00665498" w:rsidP="00665498">
      <w:pPr>
        <w:jc w:val="center"/>
        <w:rPr>
          <w:rFonts w:eastAsia="Times New Roman" w:cs="Times New Roman"/>
          <w:b/>
          <w:szCs w:val="24"/>
        </w:rPr>
      </w:pPr>
    </w:p>
    <w:p w:rsidR="00665498" w:rsidRPr="00AF7EDE" w:rsidRDefault="00665498" w:rsidP="00665498">
      <w:pPr>
        <w:jc w:val="center"/>
        <w:rPr>
          <w:rFonts w:eastAsia="Times New Roman"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5"/>
        <w:gridCol w:w="4276"/>
      </w:tblGrid>
      <w:tr w:rsidR="00665498" w:rsidRPr="00AF7EDE" w:rsidTr="008011D3">
        <w:tc>
          <w:tcPr>
            <w:tcW w:w="5508" w:type="dxa"/>
          </w:tcPr>
          <w:p w:rsidR="00665498" w:rsidRPr="00AF7EDE" w:rsidRDefault="00665498" w:rsidP="00665498">
            <w:pPr>
              <w:jc w:val="center"/>
              <w:rPr>
                <w:szCs w:val="24"/>
              </w:rPr>
            </w:pPr>
          </w:p>
        </w:tc>
        <w:tc>
          <w:tcPr>
            <w:tcW w:w="4346" w:type="dxa"/>
          </w:tcPr>
          <w:p w:rsidR="00665498" w:rsidRPr="00AF7EDE" w:rsidRDefault="00665498" w:rsidP="00665498">
            <w:pPr>
              <w:jc w:val="center"/>
              <w:rPr>
                <w:szCs w:val="24"/>
              </w:rPr>
            </w:pPr>
            <w:r w:rsidRPr="00AF7EDE">
              <w:rPr>
                <w:szCs w:val="24"/>
              </w:rPr>
              <w:t>УТВЕРЖДАЮ</w:t>
            </w:r>
          </w:p>
          <w:p w:rsidR="00826279" w:rsidRPr="00AF7EDE" w:rsidRDefault="00665498" w:rsidP="00665498">
            <w:pPr>
              <w:jc w:val="center"/>
              <w:rPr>
                <w:szCs w:val="24"/>
              </w:rPr>
            </w:pPr>
            <w:r w:rsidRPr="00AF7EDE">
              <w:rPr>
                <w:szCs w:val="24"/>
              </w:rPr>
              <w:t xml:space="preserve">Директор </w:t>
            </w:r>
          </w:p>
          <w:p w:rsidR="00665498" w:rsidRPr="00AF7EDE" w:rsidRDefault="00665498" w:rsidP="00665498">
            <w:pPr>
              <w:jc w:val="center"/>
              <w:rPr>
                <w:szCs w:val="24"/>
              </w:rPr>
            </w:pPr>
            <w:r w:rsidRPr="00AF7EDE">
              <w:rPr>
                <w:szCs w:val="24"/>
              </w:rPr>
              <w:t>СПБ ГБПОУ «СПб ТКУиК»</w:t>
            </w:r>
          </w:p>
          <w:p w:rsidR="00665498" w:rsidRPr="00AF7EDE" w:rsidRDefault="00665498" w:rsidP="00665498">
            <w:pPr>
              <w:jc w:val="right"/>
              <w:rPr>
                <w:szCs w:val="24"/>
              </w:rPr>
            </w:pPr>
          </w:p>
          <w:p w:rsidR="00665498" w:rsidRPr="00AF7EDE" w:rsidRDefault="00665498" w:rsidP="00665498">
            <w:pPr>
              <w:rPr>
                <w:szCs w:val="24"/>
              </w:rPr>
            </w:pPr>
            <w:r w:rsidRPr="00AF7EDE">
              <w:rPr>
                <w:szCs w:val="24"/>
              </w:rPr>
              <w:t xml:space="preserve">   </w:t>
            </w:r>
            <w:r w:rsidR="00826279" w:rsidRPr="00AF7EDE">
              <w:rPr>
                <w:szCs w:val="24"/>
              </w:rPr>
              <w:t>______________</w:t>
            </w:r>
            <w:r w:rsidRPr="00AF7EDE">
              <w:rPr>
                <w:szCs w:val="24"/>
              </w:rPr>
              <w:t>В.П. Смирнов</w:t>
            </w:r>
          </w:p>
          <w:p w:rsidR="00665498" w:rsidRPr="00AF7EDE" w:rsidRDefault="00665498" w:rsidP="00665498">
            <w:pPr>
              <w:rPr>
                <w:szCs w:val="24"/>
              </w:rPr>
            </w:pPr>
          </w:p>
          <w:p w:rsidR="00665498" w:rsidRPr="00AF7EDE" w:rsidRDefault="00665498" w:rsidP="000B20A3">
            <w:pPr>
              <w:jc w:val="center"/>
              <w:rPr>
                <w:szCs w:val="24"/>
              </w:rPr>
            </w:pPr>
            <w:r w:rsidRPr="00AF7EDE">
              <w:rPr>
                <w:szCs w:val="24"/>
              </w:rPr>
              <w:t>«___»_______________ 20</w:t>
            </w:r>
            <w:r w:rsidR="000B20A3" w:rsidRPr="00AF7EDE">
              <w:rPr>
                <w:szCs w:val="24"/>
              </w:rPr>
              <w:t>20</w:t>
            </w:r>
            <w:r w:rsidRPr="00AF7EDE">
              <w:rPr>
                <w:szCs w:val="24"/>
              </w:rPr>
              <w:t xml:space="preserve"> г.</w:t>
            </w:r>
          </w:p>
        </w:tc>
      </w:tr>
    </w:tbl>
    <w:p w:rsidR="00ED67C6" w:rsidRPr="00AF7EDE" w:rsidRDefault="00ED67C6"/>
    <w:p w:rsidR="00665498" w:rsidRPr="00AF7EDE" w:rsidRDefault="00665498"/>
    <w:p w:rsidR="00665498" w:rsidRPr="00AF7EDE" w:rsidRDefault="00665498"/>
    <w:p w:rsidR="00665498" w:rsidRPr="00AF7EDE" w:rsidRDefault="00665498"/>
    <w:p w:rsidR="00234675" w:rsidRPr="00AF7EDE" w:rsidRDefault="00665498" w:rsidP="00234675">
      <w:pPr>
        <w:jc w:val="center"/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b/>
          <w:szCs w:val="24"/>
        </w:rPr>
        <w:t>ДОПОЛНИТЕЛЬН</w:t>
      </w:r>
      <w:r w:rsidR="00234675" w:rsidRPr="00AF7EDE">
        <w:rPr>
          <w:rFonts w:eastAsia="Times New Roman" w:cs="Times New Roman"/>
          <w:b/>
          <w:szCs w:val="24"/>
        </w:rPr>
        <w:t>АЯ</w:t>
      </w:r>
      <w:r w:rsidR="00862106" w:rsidRPr="00AF7EDE">
        <w:rPr>
          <w:rFonts w:eastAsia="Times New Roman" w:cs="Times New Roman"/>
          <w:b/>
          <w:szCs w:val="24"/>
        </w:rPr>
        <w:t xml:space="preserve"> </w:t>
      </w:r>
      <w:r w:rsidR="00234675" w:rsidRPr="00AF7EDE">
        <w:rPr>
          <w:rFonts w:eastAsia="Times New Roman" w:cs="Times New Roman"/>
          <w:b/>
          <w:szCs w:val="24"/>
        </w:rPr>
        <w:t>ОБЩЕОБРАЗОВАТЕЛЬНАЯ ПРОГРАММА</w:t>
      </w:r>
    </w:p>
    <w:p w:rsidR="00665498" w:rsidRPr="00AF7EDE" w:rsidRDefault="00234675" w:rsidP="00234675">
      <w:pPr>
        <w:jc w:val="center"/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b/>
          <w:szCs w:val="24"/>
        </w:rPr>
        <w:t>(</w:t>
      </w:r>
      <w:r w:rsidR="00826279" w:rsidRPr="00AF7EDE">
        <w:rPr>
          <w:rFonts w:eastAsia="Times New Roman" w:cs="Times New Roman"/>
          <w:b/>
          <w:szCs w:val="24"/>
        </w:rPr>
        <w:t>ДОПОЛНИТЕЛЬНАЯ ОБЩЕРАЗВИВАЮЩАЯПРОГРАММА</w:t>
      </w:r>
      <w:r w:rsidRPr="00AF7EDE">
        <w:rPr>
          <w:rFonts w:eastAsia="Times New Roman" w:cs="Times New Roman"/>
          <w:b/>
          <w:szCs w:val="24"/>
        </w:rPr>
        <w:t>)</w:t>
      </w:r>
    </w:p>
    <w:p w:rsidR="00665498" w:rsidRPr="00AF7EDE" w:rsidRDefault="00665498"/>
    <w:p w:rsidR="00665498" w:rsidRPr="00AF7EDE" w:rsidRDefault="00665498"/>
    <w:p w:rsidR="00665498" w:rsidRPr="00AF7EDE" w:rsidRDefault="00AF7EDE" w:rsidP="0082627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ЭКОНОМИЧЕСКИЙ КЛУБ</w:t>
      </w: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665498" w:rsidRPr="00AF7EDE" w:rsidRDefault="00665498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422DDD" w:rsidRPr="00AF7EDE" w:rsidRDefault="00422DDD" w:rsidP="00665498">
      <w:pPr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826279" w:rsidRPr="00AF7EDE" w:rsidRDefault="00826279" w:rsidP="00826279">
      <w:pPr>
        <w:tabs>
          <w:tab w:val="left" w:pos="3909"/>
        </w:tabs>
        <w:jc w:val="center"/>
        <w:rPr>
          <w:rFonts w:cs="Times New Roman"/>
          <w:szCs w:val="24"/>
        </w:rPr>
      </w:pPr>
    </w:p>
    <w:p w:rsidR="00665498" w:rsidRPr="00AF7EDE" w:rsidRDefault="00665498" w:rsidP="00826279">
      <w:pPr>
        <w:tabs>
          <w:tab w:val="left" w:pos="3909"/>
        </w:tabs>
        <w:jc w:val="center"/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>Санкт-Петербург</w:t>
      </w:r>
    </w:p>
    <w:p w:rsidR="003B693D" w:rsidRPr="00AF7EDE" w:rsidRDefault="00665498" w:rsidP="00826279">
      <w:pPr>
        <w:tabs>
          <w:tab w:val="left" w:pos="3909"/>
        </w:tabs>
        <w:jc w:val="center"/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>20</w:t>
      </w:r>
      <w:r w:rsidR="000B20A3" w:rsidRPr="00AF7EDE">
        <w:rPr>
          <w:rFonts w:cs="Times New Roman"/>
          <w:szCs w:val="24"/>
        </w:rPr>
        <w:t>20</w:t>
      </w:r>
      <w:r w:rsidRPr="00AF7EDE">
        <w:rPr>
          <w:rFonts w:cs="Times New Roman"/>
          <w:szCs w:val="24"/>
        </w:rPr>
        <w:t>г.</w:t>
      </w:r>
    </w:p>
    <w:p w:rsidR="003B693D" w:rsidRPr="00AF7EDE" w:rsidRDefault="003B693D" w:rsidP="003B693D">
      <w:pPr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szCs w:val="24"/>
        </w:rPr>
        <w:lastRenderedPageBreak/>
        <w:t>Дополнительная общеобразовательная программа (дополнительная общеразвивающая программа) «</w:t>
      </w:r>
      <w:r w:rsidR="00AF7EDE">
        <w:rPr>
          <w:rFonts w:eastAsia="Times New Roman" w:cs="Times New Roman"/>
          <w:szCs w:val="24"/>
        </w:rPr>
        <w:t>Экономический клуб</w:t>
      </w:r>
      <w:r w:rsidRPr="00AF7EDE">
        <w:rPr>
          <w:rFonts w:eastAsia="Times New Roman" w:cs="Times New Roman"/>
          <w:szCs w:val="24"/>
        </w:rPr>
        <w:t>» разработана в соответствии с Федеральным законом «Об образовании в Российской Федерации» № 273-ФЗ от 29.12.2012 г. (с изменениями и дополнениями), Приказом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- Концепцией развития дополнительного образования детей, утвержденной Правительством Российской Федерации от 04.09.2014 № 1726-р., 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Указом Президента Российской Федерации от 7 мая 2012 г. № 599 «О мерах по реализации государственной политики в области образования и науки».</w:t>
      </w: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 xml:space="preserve">Организация разработчик: </w:t>
      </w: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СПб ГБПОУ «Санкт-Петербургский технический колледж управления и коммерции»</w:t>
      </w: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Разработчик:</w:t>
      </w:r>
    </w:p>
    <w:p w:rsidR="003B693D" w:rsidRPr="00AF7EDE" w:rsidRDefault="00AF7EDE" w:rsidP="003B69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Ковалевская Валерия Валерьевна</w:t>
      </w:r>
      <w:r w:rsidR="003B693D" w:rsidRPr="00AF7EDE">
        <w:rPr>
          <w:rFonts w:eastAsia="Times New Roman" w:cs="Times New Roman"/>
          <w:szCs w:val="24"/>
        </w:rPr>
        <w:t xml:space="preserve"> – преподаватель </w:t>
      </w:r>
      <w:r w:rsidR="00826279" w:rsidRPr="00AF7EDE">
        <w:rPr>
          <w:rFonts w:eastAsia="Times New Roman" w:cs="Times New Roman"/>
          <w:szCs w:val="24"/>
        </w:rPr>
        <w:t>СПб ГБПОУ «Санкт-Петербургский технический колледж управления и коммерции»</w:t>
      </w:r>
    </w:p>
    <w:p w:rsidR="003B693D" w:rsidRPr="00AF7EDE" w:rsidRDefault="003B693D" w:rsidP="003B693D">
      <w:pPr>
        <w:rPr>
          <w:rFonts w:eastAsia="Times New Roman" w:cs="Times New Roman"/>
          <w:szCs w:val="24"/>
        </w:rPr>
      </w:pPr>
    </w:p>
    <w:p w:rsidR="003B693D" w:rsidRPr="00AF7EDE" w:rsidRDefault="003B693D" w:rsidP="003B693D">
      <w:pPr>
        <w:rPr>
          <w:rFonts w:eastAsia="Times New Roman" w:cs="Times New Roman"/>
          <w:sz w:val="28"/>
          <w:szCs w:val="28"/>
        </w:rPr>
      </w:pPr>
    </w:p>
    <w:p w:rsidR="00E71EB3" w:rsidRPr="00AF7EDE" w:rsidRDefault="00E71EB3" w:rsidP="00422DDD">
      <w:pPr>
        <w:tabs>
          <w:tab w:val="left" w:pos="3909"/>
        </w:tabs>
        <w:jc w:val="center"/>
        <w:rPr>
          <w:rFonts w:cs="Times New Roman"/>
          <w:szCs w:val="24"/>
        </w:rPr>
      </w:pPr>
      <w:bookmarkStart w:id="6" w:name="_GoBack"/>
      <w:bookmarkEnd w:id="6"/>
      <w:r w:rsidRPr="00AF7EDE">
        <w:rPr>
          <w:rFonts w:cs="Times New Roman"/>
          <w:szCs w:val="24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8604081"/>
        <w:docPartObj>
          <w:docPartGallery w:val="Table of Contents"/>
          <w:docPartUnique/>
        </w:docPartObj>
      </w:sdtPr>
      <w:sdtEndPr/>
      <w:sdtContent>
        <w:p w:rsidR="00422DDD" w:rsidRPr="00AF7EDE" w:rsidRDefault="00422DDD" w:rsidP="00422DDD">
          <w:pPr>
            <w:pStyle w:val="ac"/>
            <w:spacing w:before="0" w:after="480" w:line="240" w:lineRule="auto"/>
            <w:jc w:val="center"/>
          </w:pPr>
          <w:r w:rsidRPr="00AF7EDE">
            <w:rPr>
              <w:rFonts w:ascii="Times New Roman" w:hAnsi="Times New Roman" w:cs="Times New Roman"/>
              <w:color w:val="auto"/>
              <w:sz w:val="24"/>
            </w:rPr>
            <w:t>Структура и содержание программы</w:t>
          </w:r>
        </w:p>
        <w:p w:rsidR="00422DDD" w:rsidRPr="00AF7EDE" w:rsidRDefault="0000058D" w:rsidP="00826279">
          <w:pPr>
            <w:pStyle w:val="11"/>
            <w:rPr>
              <w:noProof/>
              <w:color w:val="0000FF"/>
              <w:u w:val="single"/>
            </w:rPr>
          </w:pPr>
          <w:r w:rsidRPr="00AF7EDE">
            <w:fldChar w:fldCharType="begin"/>
          </w:r>
          <w:r w:rsidR="00422DDD" w:rsidRPr="00AF7EDE">
            <w:instrText xml:space="preserve"> TOC \o "1-3" \h \z \u </w:instrText>
          </w:r>
          <w:r w:rsidRPr="00AF7EDE">
            <w:fldChar w:fldCharType="separate"/>
          </w:r>
          <w:hyperlink w:anchor="_Toc27566760" w:history="1">
            <w:r w:rsidR="00422DDD" w:rsidRPr="00AF7EDE">
              <w:rPr>
                <w:rStyle w:val="a7"/>
                <w:rFonts w:cs="Times New Roman"/>
                <w:noProof/>
              </w:rPr>
              <w:t>1.</w:t>
            </w:r>
            <w:r w:rsidR="00826279" w:rsidRPr="00AF7EDE">
              <w:rPr>
                <w:rStyle w:val="a7"/>
                <w:rFonts w:cs="Times New Roman"/>
                <w:noProof/>
              </w:rPr>
              <w:t xml:space="preserve"> </w:t>
            </w:r>
            <w:r w:rsidR="008554E5" w:rsidRPr="00AF7EDE">
              <w:rPr>
                <w:rStyle w:val="a7"/>
                <w:rFonts w:cs="Times New Roman"/>
                <w:noProof/>
              </w:rPr>
              <w:t xml:space="preserve">Общая характеристика </w:t>
            </w:r>
            <w:r w:rsidR="00422DDD" w:rsidRPr="00AF7EDE">
              <w:rPr>
                <w:rStyle w:val="a7"/>
                <w:rFonts w:cs="Times New Roman"/>
                <w:noProof/>
              </w:rPr>
              <w:t>программы</w:t>
            </w:r>
            <w:r w:rsidR="00422DDD" w:rsidRPr="00AF7EDE">
              <w:rPr>
                <w:rStyle w:val="a7"/>
                <w:rFonts w:cs="Times New Roman"/>
                <w:noProof/>
              </w:rPr>
              <w:tab/>
            </w:r>
            <w:r w:rsidRPr="00AF7EDE">
              <w:rPr>
                <w:noProof/>
                <w:webHidden/>
              </w:rPr>
              <w:fldChar w:fldCharType="begin"/>
            </w:r>
            <w:r w:rsidR="00422DDD" w:rsidRPr="00AF7EDE">
              <w:rPr>
                <w:noProof/>
                <w:webHidden/>
              </w:rPr>
              <w:instrText xml:space="preserve"> PAGEREF _Toc27566760 \h </w:instrText>
            </w:r>
            <w:r w:rsidRPr="00AF7EDE">
              <w:rPr>
                <w:noProof/>
                <w:webHidden/>
              </w:rPr>
            </w:r>
            <w:r w:rsidRPr="00AF7EDE">
              <w:rPr>
                <w:noProof/>
                <w:webHidden/>
              </w:rPr>
              <w:fldChar w:fldCharType="separate"/>
            </w:r>
            <w:r w:rsidR="009F248A" w:rsidRPr="00AF7EDE">
              <w:rPr>
                <w:noProof/>
                <w:webHidden/>
              </w:rPr>
              <w:t>4</w:t>
            </w:r>
            <w:r w:rsidRPr="00AF7EDE">
              <w:rPr>
                <w:noProof/>
                <w:webHidden/>
              </w:rPr>
              <w:fldChar w:fldCharType="end"/>
            </w:r>
          </w:hyperlink>
        </w:p>
        <w:p w:rsidR="00422DDD" w:rsidRPr="00AF7EDE" w:rsidRDefault="001D6686" w:rsidP="00826279">
          <w:pPr>
            <w:pStyle w:val="11"/>
            <w:rPr>
              <w:noProof/>
            </w:rPr>
          </w:pPr>
          <w:hyperlink w:anchor="_Toc27566761" w:history="1">
            <w:r w:rsidR="00422DDD" w:rsidRPr="00AF7EDE">
              <w:rPr>
                <w:rStyle w:val="a7"/>
                <w:noProof/>
              </w:rPr>
              <w:t>2.</w:t>
            </w:r>
            <w:r w:rsidR="00422DDD" w:rsidRPr="00AF7EDE">
              <w:rPr>
                <w:noProof/>
              </w:rPr>
              <w:tab/>
            </w:r>
            <w:r w:rsidR="00422DDD" w:rsidRPr="00AF7EDE">
              <w:rPr>
                <w:rStyle w:val="a7"/>
                <w:noProof/>
              </w:rPr>
              <w:t>Содержание программы</w:t>
            </w:r>
            <w:r w:rsidR="00422DDD" w:rsidRPr="00AF7EDE">
              <w:rPr>
                <w:noProof/>
                <w:webHidden/>
              </w:rPr>
              <w:tab/>
            </w:r>
            <w:r w:rsidR="0000058D" w:rsidRPr="00AF7EDE">
              <w:rPr>
                <w:noProof/>
                <w:webHidden/>
              </w:rPr>
              <w:fldChar w:fldCharType="begin"/>
            </w:r>
            <w:r w:rsidR="00422DDD" w:rsidRPr="00AF7EDE">
              <w:rPr>
                <w:noProof/>
                <w:webHidden/>
              </w:rPr>
              <w:instrText xml:space="preserve"> PAGEREF _Toc27566761 \h </w:instrText>
            </w:r>
            <w:r w:rsidR="0000058D" w:rsidRPr="00AF7EDE">
              <w:rPr>
                <w:noProof/>
                <w:webHidden/>
              </w:rPr>
            </w:r>
            <w:r w:rsidR="0000058D" w:rsidRPr="00AF7EDE">
              <w:rPr>
                <w:noProof/>
                <w:webHidden/>
              </w:rPr>
              <w:fldChar w:fldCharType="separate"/>
            </w:r>
            <w:r w:rsidR="009F248A" w:rsidRPr="00AF7EDE">
              <w:rPr>
                <w:noProof/>
                <w:webHidden/>
              </w:rPr>
              <w:t>6</w:t>
            </w:r>
            <w:r w:rsidR="0000058D" w:rsidRPr="00AF7EDE">
              <w:rPr>
                <w:noProof/>
                <w:webHidden/>
              </w:rPr>
              <w:fldChar w:fldCharType="end"/>
            </w:r>
          </w:hyperlink>
        </w:p>
        <w:p w:rsidR="00422DDD" w:rsidRPr="00AF7EDE" w:rsidRDefault="001D6686" w:rsidP="00826279">
          <w:pPr>
            <w:pStyle w:val="11"/>
            <w:rPr>
              <w:noProof/>
            </w:rPr>
          </w:pPr>
          <w:hyperlink w:anchor="_Toc27566762" w:history="1">
            <w:r w:rsidR="00422DDD" w:rsidRPr="00AF7EDE">
              <w:rPr>
                <w:rStyle w:val="a7"/>
                <w:noProof/>
              </w:rPr>
              <w:t>3.</w:t>
            </w:r>
            <w:r w:rsidR="00422DDD" w:rsidRPr="00AF7EDE">
              <w:rPr>
                <w:noProof/>
              </w:rPr>
              <w:tab/>
            </w:r>
            <w:r w:rsidR="00422DDD" w:rsidRPr="00AF7EDE">
              <w:rPr>
                <w:rStyle w:val="a7"/>
                <w:noProof/>
              </w:rPr>
              <w:t>Условия реализации программы</w:t>
            </w:r>
            <w:r w:rsidR="00422DDD" w:rsidRPr="00AF7EDE">
              <w:rPr>
                <w:noProof/>
                <w:webHidden/>
              </w:rPr>
              <w:tab/>
            </w:r>
            <w:r w:rsidR="0000058D" w:rsidRPr="00AF7EDE">
              <w:rPr>
                <w:noProof/>
                <w:webHidden/>
              </w:rPr>
              <w:fldChar w:fldCharType="begin"/>
            </w:r>
            <w:r w:rsidR="00422DDD" w:rsidRPr="00AF7EDE">
              <w:rPr>
                <w:noProof/>
                <w:webHidden/>
              </w:rPr>
              <w:instrText xml:space="preserve"> PAGEREF _Toc27566762 \h </w:instrText>
            </w:r>
            <w:r w:rsidR="0000058D" w:rsidRPr="00AF7EDE">
              <w:rPr>
                <w:noProof/>
                <w:webHidden/>
              </w:rPr>
            </w:r>
            <w:r w:rsidR="0000058D" w:rsidRPr="00AF7EDE">
              <w:rPr>
                <w:noProof/>
                <w:webHidden/>
              </w:rPr>
              <w:fldChar w:fldCharType="separate"/>
            </w:r>
            <w:r w:rsidR="009F248A" w:rsidRPr="00AF7EDE">
              <w:rPr>
                <w:noProof/>
                <w:webHidden/>
              </w:rPr>
              <w:t>10</w:t>
            </w:r>
            <w:r w:rsidR="0000058D" w:rsidRPr="00AF7EDE">
              <w:rPr>
                <w:noProof/>
                <w:webHidden/>
              </w:rPr>
              <w:fldChar w:fldCharType="end"/>
            </w:r>
          </w:hyperlink>
        </w:p>
        <w:p w:rsidR="00422DDD" w:rsidRPr="00AF7EDE" w:rsidRDefault="001D6686" w:rsidP="00826279">
          <w:pPr>
            <w:pStyle w:val="11"/>
            <w:rPr>
              <w:noProof/>
            </w:rPr>
          </w:pPr>
          <w:hyperlink w:anchor="_Toc27566764" w:history="1">
            <w:r w:rsidR="00422DDD" w:rsidRPr="00AF7EDE">
              <w:rPr>
                <w:rStyle w:val="a7"/>
                <w:noProof/>
              </w:rPr>
              <w:t>4.</w:t>
            </w:r>
            <w:r w:rsidR="00422DDD" w:rsidRPr="00AF7EDE">
              <w:rPr>
                <w:noProof/>
              </w:rPr>
              <w:tab/>
            </w:r>
            <w:r w:rsidR="00422DDD" w:rsidRPr="00AF7EDE">
              <w:rPr>
                <w:rStyle w:val="a7"/>
                <w:noProof/>
              </w:rPr>
              <w:t>Контроль и оценка результатов освоения программы</w:t>
            </w:r>
            <w:r w:rsidR="00422DDD" w:rsidRPr="00AF7EDE">
              <w:rPr>
                <w:noProof/>
                <w:webHidden/>
              </w:rPr>
              <w:tab/>
            </w:r>
            <w:r w:rsidR="0000058D" w:rsidRPr="00AF7EDE">
              <w:rPr>
                <w:noProof/>
                <w:webHidden/>
              </w:rPr>
              <w:fldChar w:fldCharType="begin"/>
            </w:r>
            <w:r w:rsidR="00422DDD" w:rsidRPr="00AF7EDE">
              <w:rPr>
                <w:noProof/>
                <w:webHidden/>
              </w:rPr>
              <w:instrText xml:space="preserve"> PAGEREF _Toc27566764 \h </w:instrText>
            </w:r>
            <w:r w:rsidR="0000058D" w:rsidRPr="00AF7EDE">
              <w:rPr>
                <w:noProof/>
                <w:webHidden/>
              </w:rPr>
            </w:r>
            <w:r w:rsidR="0000058D" w:rsidRPr="00AF7EDE">
              <w:rPr>
                <w:noProof/>
                <w:webHidden/>
              </w:rPr>
              <w:fldChar w:fldCharType="separate"/>
            </w:r>
            <w:r w:rsidR="009F248A" w:rsidRPr="00AF7EDE">
              <w:rPr>
                <w:noProof/>
                <w:webHidden/>
              </w:rPr>
              <w:t>11</w:t>
            </w:r>
            <w:r w:rsidR="0000058D" w:rsidRPr="00AF7EDE">
              <w:rPr>
                <w:noProof/>
                <w:webHidden/>
              </w:rPr>
              <w:fldChar w:fldCharType="end"/>
            </w:r>
          </w:hyperlink>
        </w:p>
        <w:p w:rsidR="00422DDD" w:rsidRPr="00AF7EDE" w:rsidRDefault="0000058D" w:rsidP="00826279">
          <w:pPr>
            <w:tabs>
              <w:tab w:val="left" w:pos="567"/>
            </w:tabs>
            <w:ind w:firstLine="0"/>
          </w:pPr>
          <w:r w:rsidRPr="00AF7EDE">
            <w:fldChar w:fldCharType="end"/>
          </w:r>
        </w:p>
      </w:sdtContent>
    </w:sdt>
    <w:p w:rsidR="00422DDD" w:rsidRPr="00AF7EDE" w:rsidRDefault="00422DDD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szCs w:val="24"/>
        </w:rPr>
      </w:pPr>
    </w:p>
    <w:p w:rsidR="00422DDD" w:rsidRPr="00AF7EDE" w:rsidRDefault="00422DDD">
      <w:pPr>
        <w:spacing w:after="200" w:line="276" w:lineRule="auto"/>
        <w:ind w:firstLine="0"/>
        <w:jc w:val="left"/>
        <w:rPr>
          <w:rFonts w:eastAsiaTheme="majorEastAsia" w:cs="Times New Roman"/>
          <w:b/>
          <w:bCs/>
          <w:szCs w:val="24"/>
        </w:rPr>
      </w:pPr>
      <w:bookmarkStart w:id="7" w:name="_Toc27566760"/>
      <w:r w:rsidRPr="00AF7EDE">
        <w:rPr>
          <w:rFonts w:cs="Times New Roman"/>
          <w:szCs w:val="24"/>
        </w:rPr>
        <w:br w:type="page"/>
      </w:r>
    </w:p>
    <w:p w:rsidR="00E71EB3" w:rsidRPr="00AF7EDE" w:rsidRDefault="008554E5" w:rsidP="008011D3">
      <w:pPr>
        <w:pStyle w:val="1"/>
        <w:numPr>
          <w:ilvl w:val="0"/>
          <w:numId w:val="1"/>
        </w:numPr>
        <w:rPr>
          <w:rFonts w:cs="Times New Roman"/>
        </w:rPr>
      </w:pPr>
      <w:r w:rsidRPr="00AF7EDE">
        <w:rPr>
          <w:rFonts w:cs="Times New Roman"/>
          <w:sz w:val="24"/>
          <w:szCs w:val="24"/>
        </w:rPr>
        <w:lastRenderedPageBreak/>
        <w:t>Общая характеристика</w:t>
      </w:r>
      <w:r w:rsidR="000B20A3" w:rsidRPr="00AF7EDE">
        <w:rPr>
          <w:rFonts w:cs="Times New Roman"/>
          <w:sz w:val="24"/>
          <w:szCs w:val="24"/>
        </w:rPr>
        <w:t xml:space="preserve"> программы</w:t>
      </w:r>
      <w:bookmarkEnd w:id="7"/>
    </w:p>
    <w:p w:rsidR="00826279" w:rsidRPr="00AF7EDE" w:rsidRDefault="00E71EB3" w:rsidP="00826279">
      <w:pPr>
        <w:rPr>
          <w:rFonts w:cs="Times New Roman"/>
        </w:rPr>
      </w:pPr>
      <w:r w:rsidRPr="00AF7EDE">
        <w:rPr>
          <w:rFonts w:cs="Times New Roman"/>
        </w:rPr>
        <w:t>Цель программы:</w:t>
      </w:r>
      <w:r w:rsidR="00F041F1" w:rsidRPr="00AF7EDE">
        <w:rPr>
          <w:rFonts w:cs="Times New Roman"/>
        </w:rPr>
        <w:t xml:space="preserve"> </w:t>
      </w:r>
      <w:r w:rsidR="00826279" w:rsidRPr="00AF7EDE">
        <w:rPr>
          <w:rFonts w:cs="Times New Roman"/>
        </w:rPr>
        <w:t>формирование и развитие творческих способностей детей, удовлетворение их индивидуальных потребностей в интеллектуальном и нравственном совершенствовании, а также на организацию их свободного времени. Обеспечить их адаптацию к жизни в обществе, профессиональную ориентацию, а также выявление и поддержку детей, проявивших выдающиеся способности, а также формировать интересы школьников к финансовой деятельности</w:t>
      </w:r>
    </w:p>
    <w:p w:rsidR="00E71EB3" w:rsidRPr="00AF7EDE" w:rsidRDefault="00E71EB3" w:rsidP="00E71EB3">
      <w:pPr>
        <w:rPr>
          <w:rFonts w:cs="Times New Roman"/>
        </w:rPr>
      </w:pPr>
    </w:p>
    <w:p w:rsidR="00E71EB3" w:rsidRPr="00AF7EDE" w:rsidRDefault="00E71EB3" w:rsidP="00E71EB3">
      <w:pPr>
        <w:ind w:firstLine="708"/>
        <w:rPr>
          <w:rFonts w:cs="Times New Roman"/>
        </w:rPr>
      </w:pPr>
      <w:r w:rsidRPr="00AF7EDE">
        <w:rPr>
          <w:rFonts w:cs="Times New Roman"/>
        </w:rPr>
        <w:t xml:space="preserve">Задачи программы: </w:t>
      </w:r>
    </w:p>
    <w:p w:rsidR="00826279" w:rsidRPr="00AF7EDE" w:rsidRDefault="00826279" w:rsidP="00826279">
      <w:pPr>
        <w:rPr>
          <w:rFonts w:cs="Times New Roman"/>
        </w:rPr>
      </w:pPr>
      <w:r w:rsidRPr="00AF7EDE">
        <w:rPr>
          <w:rFonts w:cs="Times New Roman"/>
        </w:rPr>
        <w:t>- формирование мотивации на получение образования в области финансовой деятельности;</w:t>
      </w:r>
    </w:p>
    <w:p w:rsidR="00826279" w:rsidRPr="00AF7EDE" w:rsidRDefault="00826279" w:rsidP="00826279">
      <w:pPr>
        <w:rPr>
          <w:rFonts w:cs="Times New Roman"/>
        </w:rPr>
      </w:pPr>
      <w:r w:rsidRPr="00AF7EDE">
        <w:rPr>
          <w:rFonts w:cs="Times New Roman"/>
        </w:rPr>
        <w:t>- повышение уровня экономической и финансовой грамотности школьников;</w:t>
      </w:r>
    </w:p>
    <w:p w:rsidR="00826279" w:rsidRPr="00AF7EDE" w:rsidRDefault="00826279" w:rsidP="00826279">
      <w:pPr>
        <w:rPr>
          <w:rFonts w:cs="Times New Roman"/>
        </w:rPr>
      </w:pPr>
      <w:r w:rsidRPr="00AF7EDE">
        <w:rPr>
          <w:rFonts w:cs="Times New Roman"/>
        </w:rPr>
        <w:t>- развитие коммуникативных навыков у участников программы, навыков самопрезентации;</w:t>
      </w:r>
    </w:p>
    <w:p w:rsidR="00826279" w:rsidRPr="00AF7EDE" w:rsidRDefault="00826279" w:rsidP="00826279">
      <w:pPr>
        <w:rPr>
          <w:rFonts w:cs="Times New Roman"/>
        </w:rPr>
      </w:pPr>
      <w:r w:rsidRPr="00AF7EDE">
        <w:rPr>
          <w:rFonts w:cs="Times New Roman"/>
        </w:rPr>
        <w:t>- овладение навыками формирования финансового планирования;</w:t>
      </w:r>
    </w:p>
    <w:p w:rsidR="00E71EB3" w:rsidRPr="00AF7EDE" w:rsidRDefault="00826279" w:rsidP="00826279">
      <w:pPr>
        <w:rPr>
          <w:rFonts w:cs="Times New Roman"/>
        </w:rPr>
      </w:pPr>
      <w:r w:rsidRPr="00AF7EDE">
        <w:rPr>
          <w:rFonts w:cs="Times New Roman"/>
        </w:rPr>
        <w:t>- овладение навыками презентации проекта, способами и формами защиты проекта.</w:t>
      </w:r>
    </w:p>
    <w:p w:rsidR="00826279" w:rsidRPr="00AF7EDE" w:rsidRDefault="00826279" w:rsidP="00E71EB3">
      <w:pPr>
        <w:shd w:val="clear" w:color="auto" w:fill="FFFFFF"/>
        <w:tabs>
          <w:tab w:val="left" w:pos="8306"/>
        </w:tabs>
        <w:rPr>
          <w:rFonts w:eastAsia="Times New Roman" w:cs="Times New Roman"/>
        </w:rPr>
      </w:pPr>
    </w:p>
    <w:p w:rsidR="00E71EB3" w:rsidRPr="00AF7EDE" w:rsidRDefault="008554E5" w:rsidP="00E71EB3">
      <w:pPr>
        <w:shd w:val="clear" w:color="auto" w:fill="FFFFFF"/>
        <w:tabs>
          <w:tab w:val="left" w:pos="8306"/>
        </w:tabs>
        <w:rPr>
          <w:rFonts w:cs="Times New Roman"/>
        </w:rPr>
      </w:pPr>
      <w:r w:rsidRPr="00AF7EDE">
        <w:rPr>
          <w:rFonts w:eastAsia="Times New Roman" w:cs="Times New Roman"/>
        </w:rPr>
        <w:t>Категория слушателей</w:t>
      </w:r>
      <w:r w:rsidR="00E71EB3" w:rsidRPr="00AF7EDE">
        <w:rPr>
          <w:rFonts w:eastAsia="Times New Roman" w:cs="Times New Roman"/>
        </w:rPr>
        <w:t>:</w:t>
      </w:r>
    </w:p>
    <w:p w:rsidR="00E71EB3" w:rsidRPr="00AF7EDE" w:rsidRDefault="00E71EB3" w:rsidP="001E6ACF">
      <w:pPr>
        <w:shd w:val="clear" w:color="auto" w:fill="FFFFFF"/>
        <w:tabs>
          <w:tab w:val="left" w:pos="8306"/>
        </w:tabs>
        <w:rPr>
          <w:rFonts w:eastAsia="Times New Roman" w:cs="Times New Roman"/>
        </w:rPr>
      </w:pPr>
      <w:r w:rsidRPr="00AF7EDE">
        <w:rPr>
          <w:rFonts w:eastAsia="Times New Roman" w:cs="Times New Roman"/>
        </w:rPr>
        <w:t xml:space="preserve">Данная программа рассчитана на обучение детей в возрасте от </w:t>
      </w:r>
      <w:r w:rsidR="00826279" w:rsidRPr="00AF7EDE">
        <w:rPr>
          <w:rFonts w:cs="Times New Roman"/>
        </w:rPr>
        <w:t xml:space="preserve">13-17 </w:t>
      </w:r>
      <w:r w:rsidRPr="00AF7EDE">
        <w:rPr>
          <w:rFonts w:eastAsia="Times New Roman" w:cs="Times New Roman"/>
        </w:rPr>
        <w:t>л</w:t>
      </w:r>
      <w:r w:rsidR="00826279" w:rsidRPr="00AF7EDE">
        <w:rPr>
          <w:rFonts w:eastAsia="Times New Roman" w:cs="Times New Roman"/>
        </w:rPr>
        <w:t>ет. Срок реализации программы – 14 декабря 2020 по 21 декабря 2020.</w:t>
      </w:r>
    </w:p>
    <w:p w:rsidR="001E6ACF" w:rsidRPr="00AF7EDE" w:rsidRDefault="001E6ACF" w:rsidP="001E6ACF">
      <w:pPr>
        <w:shd w:val="clear" w:color="auto" w:fill="FFFFFF"/>
        <w:tabs>
          <w:tab w:val="left" w:pos="8306"/>
        </w:tabs>
        <w:rPr>
          <w:rFonts w:cs="Times New Roman"/>
          <w:szCs w:val="24"/>
        </w:rPr>
      </w:pPr>
    </w:p>
    <w:p w:rsidR="001E6ACF" w:rsidRPr="00AF7EDE" w:rsidRDefault="001E6ACF" w:rsidP="001E6ACF">
      <w:pPr>
        <w:shd w:val="clear" w:color="auto" w:fill="FFFFFF"/>
        <w:tabs>
          <w:tab w:val="left" w:pos="8306"/>
        </w:tabs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>Количество часов на освоение программы:</w:t>
      </w:r>
    </w:p>
    <w:p w:rsidR="001E6ACF" w:rsidRPr="00AF7EDE" w:rsidRDefault="001E6ACF" w:rsidP="001E6ACF">
      <w:pPr>
        <w:shd w:val="clear" w:color="auto" w:fill="FFFFFF"/>
        <w:tabs>
          <w:tab w:val="left" w:pos="8306"/>
        </w:tabs>
        <w:rPr>
          <w:rFonts w:cs="Times New Roman"/>
          <w:szCs w:val="24"/>
        </w:rPr>
      </w:pPr>
    </w:p>
    <w:p w:rsidR="001E6ACF" w:rsidRPr="00AF7EDE" w:rsidRDefault="001E6ACF" w:rsidP="001E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>Максимальной учебной нагрузки слушателя -</w:t>
      </w:r>
      <w:r w:rsidR="003F1FDA" w:rsidRPr="00AF7EDE">
        <w:rPr>
          <w:rFonts w:cs="Times New Roman"/>
          <w:szCs w:val="24"/>
        </w:rPr>
        <w:t xml:space="preserve"> 144</w:t>
      </w:r>
      <w:r w:rsidRPr="00AF7EDE">
        <w:rPr>
          <w:rFonts w:cs="Times New Roman"/>
          <w:szCs w:val="24"/>
        </w:rPr>
        <w:t xml:space="preserve"> часов в том числе:</w:t>
      </w:r>
    </w:p>
    <w:p w:rsidR="001E6ACF" w:rsidRPr="00AF7EDE" w:rsidRDefault="001E6ACF" w:rsidP="001E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 xml:space="preserve">- обязательной аудиторной учебной нагрузки обучающегося - </w:t>
      </w:r>
      <w:r w:rsidR="003F1FDA" w:rsidRPr="00AF7EDE">
        <w:rPr>
          <w:rFonts w:cs="Times New Roman"/>
          <w:szCs w:val="24"/>
        </w:rPr>
        <w:t>78</w:t>
      </w:r>
      <w:r w:rsidRPr="00AF7EDE">
        <w:rPr>
          <w:rFonts w:cs="Times New Roman"/>
          <w:szCs w:val="24"/>
        </w:rPr>
        <w:t xml:space="preserve"> часа;</w:t>
      </w:r>
    </w:p>
    <w:p w:rsidR="001E6ACF" w:rsidRPr="00AF7EDE" w:rsidRDefault="001E6ACF" w:rsidP="001E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 xml:space="preserve">- самостоятельной работы обучающегося - </w:t>
      </w:r>
      <w:r w:rsidR="003F1FDA" w:rsidRPr="00AF7EDE">
        <w:rPr>
          <w:rFonts w:cs="Times New Roman"/>
          <w:szCs w:val="24"/>
        </w:rPr>
        <w:t>66</w:t>
      </w:r>
      <w:r w:rsidRPr="00AF7EDE">
        <w:rPr>
          <w:rFonts w:cs="Times New Roman"/>
          <w:szCs w:val="24"/>
        </w:rPr>
        <w:t xml:space="preserve"> часов.</w:t>
      </w:r>
    </w:p>
    <w:p w:rsidR="001E6ACF" w:rsidRPr="00AF7EDE" w:rsidRDefault="003F1FDA" w:rsidP="001E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</w:rPr>
      </w:pPr>
      <w:r w:rsidRPr="00AF7EDE">
        <w:rPr>
          <w:rFonts w:cs="Times New Roman"/>
          <w:szCs w:val="24"/>
        </w:rPr>
        <w:t>Режим занятий: 4 часа в неделю аудиторной учебной работы слушателя</w:t>
      </w:r>
      <w:r w:rsidR="008554E5" w:rsidRPr="00AF7EDE">
        <w:rPr>
          <w:rFonts w:cs="Times New Roman"/>
          <w:szCs w:val="24"/>
        </w:rPr>
        <w:t>.</w:t>
      </w:r>
    </w:p>
    <w:p w:rsidR="008554E5" w:rsidRPr="00AF7EDE" w:rsidRDefault="008554E5" w:rsidP="001E6ACF">
      <w:pPr>
        <w:shd w:val="clear" w:color="auto" w:fill="FFFFFF"/>
        <w:tabs>
          <w:tab w:val="left" w:pos="8306"/>
        </w:tabs>
        <w:rPr>
          <w:rFonts w:eastAsia="Times New Roman" w:cs="Times New Roman"/>
        </w:rPr>
      </w:pPr>
    </w:p>
    <w:p w:rsidR="008554E5" w:rsidRPr="00AF7EDE" w:rsidRDefault="001E6ACF" w:rsidP="001E6ACF">
      <w:pPr>
        <w:shd w:val="clear" w:color="auto" w:fill="FFFFFF"/>
        <w:tabs>
          <w:tab w:val="left" w:pos="8306"/>
        </w:tabs>
        <w:rPr>
          <w:rFonts w:cs="Times New Roman"/>
        </w:rPr>
      </w:pPr>
      <w:r w:rsidRPr="00AF7EDE">
        <w:rPr>
          <w:rFonts w:eastAsia="Times New Roman" w:cs="Times New Roman"/>
        </w:rPr>
        <w:t>Ожидаемы</w:t>
      </w:r>
      <w:r w:rsidRPr="00AF7EDE">
        <w:rPr>
          <w:rFonts w:cs="Times New Roman"/>
        </w:rPr>
        <w:t>е результаты освоения программы</w:t>
      </w:r>
      <w:r w:rsidR="008554E5" w:rsidRPr="00AF7EDE">
        <w:rPr>
          <w:rFonts w:cs="Times New Roman"/>
        </w:rPr>
        <w:t>:</w:t>
      </w:r>
    </w:p>
    <w:p w:rsidR="003F1FDA" w:rsidRPr="00AF7EDE" w:rsidRDefault="003F1FDA" w:rsidP="003F1FDA">
      <w:pPr>
        <w:shd w:val="clear" w:color="auto" w:fill="FFFFFF"/>
        <w:tabs>
          <w:tab w:val="left" w:pos="1134"/>
          <w:tab w:val="left" w:pos="8306"/>
        </w:tabs>
        <w:rPr>
          <w:rFonts w:eastAsia="Times New Roman" w:cs="Times New Roman"/>
          <w:b/>
        </w:rPr>
      </w:pPr>
      <w:r w:rsidRPr="00AF7EDE">
        <w:rPr>
          <w:rFonts w:eastAsia="Times New Roman" w:cs="Times New Roman"/>
        </w:rPr>
        <w:t>К концу обучения по программе обучающийся должен уметь:</w:t>
      </w:r>
    </w:p>
    <w:p w:rsidR="003F1FDA" w:rsidRPr="00AF7EDE" w:rsidRDefault="003F1FDA" w:rsidP="003F1FDA">
      <w:pPr>
        <w:numPr>
          <w:ilvl w:val="0"/>
          <w:numId w:val="5"/>
        </w:numPr>
        <w:tabs>
          <w:tab w:val="left" w:pos="1134"/>
        </w:tabs>
        <w:ind w:left="0" w:firstLine="709"/>
        <w:rPr>
          <w:i/>
          <w:szCs w:val="24"/>
        </w:rPr>
      </w:pPr>
      <w:r w:rsidRPr="00AF7EDE">
        <w:rPr>
          <w:szCs w:val="24"/>
        </w:rPr>
        <w:t>применять теоретические знания для решения конкретных практических задач в финансовой и посреднической деятельности;</w:t>
      </w:r>
    </w:p>
    <w:p w:rsidR="003F1FDA" w:rsidRPr="00AF7EDE" w:rsidRDefault="003F1FDA" w:rsidP="003F1FDA">
      <w:pPr>
        <w:numPr>
          <w:ilvl w:val="0"/>
          <w:numId w:val="5"/>
        </w:numPr>
        <w:tabs>
          <w:tab w:val="left" w:pos="1134"/>
        </w:tabs>
        <w:ind w:left="0" w:firstLine="709"/>
        <w:rPr>
          <w:i/>
          <w:szCs w:val="24"/>
        </w:rPr>
      </w:pPr>
      <w:r w:rsidRPr="00AF7EDE">
        <w:rPr>
          <w:szCs w:val="24"/>
        </w:rPr>
        <w:t>определять объект исследования, формулировать цель, составлять финансовый план;</w:t>
      </w:r>
    </w:p>
    <w:p w:rsidR="003F1FDA" w:rsidRPr="00AF7EDE" w:rsidRDefault="003F1FDA" w:rsidP="003F1FDA">
      <w:pPr>
        <w:numPr>
          <w:ilvl w:val="0"/>
          <w:numId w:val="5"/>
        </w:numPr>
        <w:tabs>
          <w:tab w:val="left" w:pos="1134"/>
        </w:tabs>
        <w:ind w:left="0" w:firstLine="709"/>
        <w:rPr>
          <w:i/>
          <w:szCs w:val="24"/>
        </w:rPr>
      </w:pPr>
      <w:r w:rsidRPr="00AF7EDE">
        <w:rPr>
          <w:szCs w:val="24"/>
        </w:rPr>
        <w:t>осуществлять сбор, изучение и обработку информации по исследованиям финансовых рынков;</w:t>
      </w:r>
    </w:p>
    <w:p w:rsidR="003F1FDA" w:rsidRPr="00AF7EDE" w:rsidRDefault="003F1FDA" w:rsidP="003F1FDA">
      <w:pPr>
        <w:numPr>
          <w:ilvl w:val="0"/>
          <w:numId w:val="5"/>
        </w:numPr>
        <w:tabs>
          <w:tab w:val="left" w:pos="1134"/>
        </w:tabs>
        <w:ind w:left="0" w:firstLine="709"/>
        <w:rPr>
          <w:i/>
          <w:szCs w:val="24"/>
        </w:rPr>
      </w:pPr>
      <w:r w:rsidRPr="00AF7EDE">
        <w:rPr>
          <w:szCs w:val="24"/>
        </w:rPr>
        <w:t>формулировать выводы, делать заключения и анализ по выбору финансовых инструментов;</w:t>
      </w:r>
    </w:p>
    <w:p w:rsidR="003F1FDA" w:rsidRPr="00AF7EDE" w:rsidRDefault="003F1FDA" w:rsidP="003F1FD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AF7EDE">
        <w:rPr>
          <w:rFonts w:eastAsia="Times New Roman" w:cs="Times New Roman"/>
        </w:rPr>
        <w:t xml:space="preserve">К концу обучения по программе обучающийся </w:t>
      </w:r>
      <w:r w:rsidRPr="00AF7EDE">
        <w:rPr>
          <w:szCs w:val="24"/>
        </w:rPr>
        <w:t>знать:</w:t>
      </w:r>
    </w:p>
    <w:p w:rsidR="003F1FDA" w:rsidRPr="00AF7EDE" w:rsidRDefault="003F1FDA" w:rsidP="003F1FDA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AF7EDE">
        <w:rPr>
          <w:szCs w:val="24"/>
        </w:rPr>
        <w:t>основных участников финансового рынка;</w:t>
      </w:r>
    </w:p>
    <w:p w:rsidR="003F1FDA" w:rsidRPr="00AF7EDE" w:rsidRDefault="003F1FDA" w:rsidP="003F1FDA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AF7EDE">
        <w:rPr>
          <w:szCs w:val="24"/>
        </w:rPr>
        <w:t>основные понятия: деньги, финансовое планирование, страхование, электронная платежная система;</w:t>
      </w:r>
    </w:p>
    <w:p w:rsidR="003F1FDA" w:rsidRPr="00AF7EDE" w:rsidRDefault="003F1FDA" w:rsidP="003F1FDA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AF7EDE">
        <w:rPr>
          <w:szCs w:val="24"/>
        </w:rPr>
        <w:t>критерии выбора финансовых инструментов;</w:t>
      </w:r>
    </w:p>
    <w:p w:rsidR="003F1FDA" w:rsidRPr="00AF7EDE" w:rsidRDefault="003F1FDA" w:rsidP="003F1FDA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AF7EDE">
        <w:rPr>
          <w:szCs w:val="24"/>
        </w:rPr>
        <w:t>способы и средства защиты от мошенников</w:t>
      </w:r>
      <w:r w:rsidR="00C97348" w:rsidRPr="00AF7EDE">
        <w:rPr>
          <w:szCs w:val="24"/>
        </w:rPr>
        <w:t>.</w:t>
      </w:r>
    </w:p>
    <w:p w:rsidR="00E71EB3" w:rsidRPr="00AF7EDE" w:rsidRDefault="00E71EB3" w:rsidP="00E71EB3">
      <w:pPr>
        <w:shd w:val="clear" w:color="auto" w:fill="FFFFFF"/>
        <w:tabs>
          <w:tab w:val="left" w:pos="8306"/>
        </w:tabs>
        <w:rPr>
          <w:rFonts w:cs="Times New Roman"/>
          <w:sz w:val="28"/>
        </w:rPr>
      </w:pPr>
    </w:p>
    <w:p w:rsidR="00807C1A" w:rsidRPr="00AF7EDE" w:rsidRDefault="003F1FDA" w:rsidP="00807C1A">
      <w:pPr>
        <w:spacing w:line="360" w:lineRule="auto"/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Форма текущего контроля</w:t>
      </w:r>
    </w:p>
    <w:p w:rsidR="00000EFB" w:rsidRPr="00AF7EDE" w:rsidRDefault="005B7254" w:rsidP="00000EFB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Степень освоения программы</w:t>
      </w:r>
      <w:r w:rsidR="00000EFB" w:rsidRPr="00AF7EDE">
        <w:rPr>
          <w:rFonts w:eastAsia="Times New Roman" w:cs="Times New Roman"/>
          <w:szCs w:val="24"/>
        </w:rPr>
        <w:t xml:space="preserve"> фиксиру</w:t>
      </w:r>
      <w:r w:rsidRPr="00AF7EDE">
        <w:rPr>
          <w:rFonts w:eastAsia="Times New Roman" w:cs="Times New Roman"/>
          <w:szCs w:val="24"/>
        </w:rPr>
        <w:t>е</w:t>
      </w:r>
      <w:r w:rsidR="00000EFB" w:rsidRPr="00AF7EDE">
        <w:rPr>
          <w:rFonts w:eastAsia="Times New Roman" w:cs="Times New Roman"/>
          <w:szCs w:val="24"/>
        </w:rPr>
        <w:t>тся в диагностической карте.</w:t>
      </w:r>
    </w:p>
    <w:p w:rsidR="00000EFB" w:rsidRPr="00AF7EDE" w:rsidRDefault="00000EFB" w:rsidP="00000EFB">
      <w:pPr>
        <w:jc w:val="center"/>
        <w:rPr>
          <w:rFonts w:eastAsia="Times New Roman" w:cs="Times New Roman"/>
          <w:sz w:val="16"/>
          <w:szCs w:val="16"/>
        </w:rPr>
      </w:pPr>
    </w:p>
    <w:p w:rsidR="003F1FDA" w:rsidRPr="00AF7EDE" w:rsidRDefault="003F1FDA">
      <w:pPr>
        <w:spacing w:after="200" w:line="276" w:lineRule="auto"/>
        <w:ind w:firstLine="0"/>
        <w:jc w:val="left"/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br w:type="page"/>
      </w:r>
    </w:p>
    <w:p w:rsidR="00000EFB" w:rsidRPr="00AF7EDE" w:rsidRDefault="00000EFB" w:rsidP="00000EFB">
      <w:pPr>
        <w:jc w:val="center"/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lastRenderedPageBreak/>
        <w:t>Диагностическая карта освоения программы</w:t>
      </w:r>
    </w:p>
    <w:p w:rsidR="00000EFB" w:rsidRPr="00AF7EDE" w:rsidRDefault="00000EFB" w:rsidP="00000EFB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Дата заполнения «_____» __________________ 20   __ год</w:t>
      </w:r>
    </w:p>
    <w:p w:rsidR="00000EFB" w:rsidRPr="00AF7EDE" w:rsidRDefault="00000EFB" w:rsidP="00000EFB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Педагог дополнительного образования ___________________________________</w:t>
      </w:r>
    </w:p>
    <w:p w:rsidR="00000EFB" w:rsidRPr="00AF7EDE" w:rsidRDefault="00000EFB" w:rsidP="00000EFB">
      <w:pPr>
        <w:rPr>
          <w:rFonts w:eastAsia="Times New Roman" w:cs="Times New Roman"/>
          <w:szCs w:val="24"/>
        </w:rPr>
      </w:pPr>
      <w:r w:rsidRPr="00AF7EDE">
        <w:rPr>
          <w:rFonts w:eastAsia="Times New Roman" w:cs="Times New Roman"/>
          <w:szCs w:val="24"/>
        </w:rPr>
        <w:t>группа _________  ___ года</w:t>
      </w:r>
    </w:p>
    <w:p w:rsidR="005B7254" w:rsidRPr="00AF7EDE" w:rsidRDefault="005B7254" w:rsidP="00000EFB">
      <w:pPr>
        <w:rPr>
          <w:rFonts w:eastAsia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B7254" w:rsidRPr="00AF7EDE" w:rsidTr="005B7254">
        <w:tc>
          <w:tcPr>
            <w:tcW w:w="67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№ п</w:t>
            </w:r>
            <w:r w:rsidRPr="00AF7EDE">
              <w:rPr>
                <w:szCs w:val="24"/>
                <w:lang w:val="en-US"/>
              </w:rPr>
              <w:t>/</w:t>
            </w:r>
            <w:r w:rsidRPr="00AF7EDE">
              <w:rPr>
                <w:szCs w:val="24"/>
              </w:rPr>
              <w:t>п</w:t>
            </w:r>
          </w:p>
        </w:tc>
        <w:tc>
          <w:tcPr>
            <w:tcW w:w="3153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Ф.И.О. слушателя</w:t>
            </w: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Освоение программы по результатам первого месяца обучения</w:t>
            </w:r>
          </w:p>
        </w:tc>
        <w:tc>
          <w:tcPr>
            <w:tcW w:w="1914" w:type="dxa"/>
          </w:tcPr>
          <w:p w:rsidR="005B7254" w:rsidRPr="00AF7EDE" w:rsidRDefault="005B7254" w:rsidP="005B7254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Освоение программы по результатам второго месяца обучения</w:t>
            </w:r>
          </w:p>
        </w:tc>
        <w:tc>
          <w:tcPr>
            <w:tcW w:w="1915" w:type="dxa"/>
          </w:tcPr>
          <w:p w:rsidR="005B7254" w:rsidRPr="00AF7EDE" w:rsidRDefault="005B7254" w:rsidP="005B7254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Освоение программы по результатам третьего месяца обучения</w:t>
            </w:r>
          </w:p>
        </w:tc>
      </w:tr>
      <w:tr w:rsidR="005B7254" w:rsidRPr="00AF7EDE" w:rsidTr="005B7254">
        <w:tc>
          <w:tcPr>
            <w:tcW w:w="67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1</w:t>
            </w:r>
          </w:p>
        </w:tc>
        <w:tc>
          <w:tcPr>
            <w:tcW w:w="3153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</w:tr>
      <w:tr w:rsidR="005B7254" w:rsidRPr="00AF7EDE" w:rsidTr="005B7254">
        <w:tc>
          <w:tcPr>
            <w:tcW w:w="67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  <w:r w:rsidRPr="00AF7EDE">
              <w:rPr>
                <w:szCs w:val="24"/>
              </w:rPr>
              <w:t>2</w:t>
            </w:r>
          </w:p>
        </w:tc>
        <w:tc>
          <w:tcPr>
            <w:tcW w:w="3153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</w:tr>
      <w:tr w:rsidR="005B7254" w:rsidRPr="00AF7EDE" w:rsidTr="005B7254">
        <w:tc>
          <w:tcPr>
            <w:tcW w:w="675" w:type="dxa"/>
          </w:tcPr>
          <w:p w:rsidR="005B7254" w:rsidRPr="00AF7EDE" w:rsidRDefault="005B7254" w:rsidP="00000EFB">
            <w:pPr>
              <w:ind w:firstLine="0"/>
              <w:rPr>
                <w:szCs w:val="24"/>
                <w:lang w:val="en-US"/>
              </w:rPr>
            </w:pPr>
            <w:r w:rsidRPr="00AF7EDE">
              <w:rPr>
                <w:szCs w:val="24"/>
                <w:lang w:val="en-US"/>
              </w:rPr>
              <w:t>n…</w:t>
            </w:r>
          </w:p>
        </w:tc>
        <w:tc>
          <w:tcPr>
            <w:tcW w:w="3153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4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  <w:tc>
          <w:tcPr>
            <w:tcW w:w="1915" w:type="dxa"/>
          </w:tcPr>
          <w:p w:rsidR="005B7254" w:rsidRPr="00AF7EDE" w:rsidRDefault="005B7254" w:rsidP="00000EFB">
            <w:pPr>
              <w:ind w:firstLine="0"/>
              <w:rPr>
                <w:szCs w:val="24"/>
              </w:rPr>
            </w:pPr>
          </w:p>
        </w:tc>
      </w:tr>
    </w:tbl>
    <w:p w:rsidR="00000EFB" w:rsidRPr="00AF7EDE" w:rsidRDefault="00807C1A" w:rsidP="008554E5">
      <w:pPr>
        <w:spacing w:line="360" w:lineRule="auto"/>
        <w:rPr>
          <w:rFonts w:cs="Times New Roman"/>
        </w:rPr>
      </w:pPr>
      <w:r w:rsidRPr="00AF7EDE">
        <w:rPr>
          <w:rFonts w:eastAsia="Times New Roman" w:cs="Times New Roman"/>
          <w:szCs w:val="24"/>
        </w:rPr>
        <w:t xml:space="preserve">Итоговый контроль: </w:t>
      </w:r>
      <w:r w:rsidR="003F1FDA" w:rsidRPr="00AF7EDE">
        <w:rPr>
          <w:rFonts w:eastAsia="Times New Roman" w:cs="Times New Roman"/>
          <w:szCs w:val="24"/>
        </w:rPr>
        <w:t>презентация (защита) творческого проекта</w:t>
      </w:r>
      <w:r w:rsidR="003F1FDA" w:rsidRPr="00AF7EDE">
        <w:rPr>
          <w:rFonts w:eastAsia="Times New Roman" w:cs="Times New Roman"/>
          <w:color w:val="FF0000"/>
          <w:szCs w:val="24"/>
        </w:rPr>
        <w:t xml:space="preserve"> </w:t>
      </w:r>
      <w:r w:rsidR="00000EFB" w:rsidRPr="00AF7EDE">
        <w:rPr>
          <w:rFonts w:cs="Times New Roman"/>
        </w:rPr>
        <w:br w:type="page"/>
      </w:r>
    </w:p>
    <w:p w:rsidR="001E6ACF" w:rsidRPr="00AF7EDE" w:rsidRDefault="000B20A3" w:rsidP="000B20A3">
      <w:pPr>
        <w:pStyle w:val="1"/>
        <w:numPr>
          <w:ilvl w:val="0"/>
          <w:numId w:val="1"/>
        </w:numPr>
        <w:rPr>
          <w:sz w:val="24"/>
        </w:rPr>
      </w:pPr>
      <w:bookmarkStart w:id="8" w:name="_Toc27566761"/>
      <w:r w:rsidRPr="00AF7EDE">
        <w:rPr>
          <w:sz w:val="24"/>
        </w:rPr>
        <w:lastRenderedPageBreak/>
        <w:t>Содержание программы</w:t>
      </w:r>
      <w:bookmarkEnd w:id="8"/>
    </w:p>
    <w:p w:rsidR="000B20A3" w:rsidRPr="00AF7EDE" w:rsidRDefault="000B20A3" w:rsidP="000B20A3"/>
    <w:p w:rsidR="008554E5" w:rsidRPr="00AF7EDE" w:rsidRDefault="008554E5" w:rsidP="008554E5">
      <w:pPr>
        <w:spacing w:line="276" w:lineRule="auto"/>
        <w:contextualSpacing/>
        <w:outlineLvl w:val="0"/>
        <w:rPr>
          <w:rFonts w:eastAsia="Times New Roman" w:cs="Times New Roman"/>
          <w:b/>
          <w:szCs w:val="24"/>
        </w:rPr>
      </w:pPr>
      <w:r w:rsidRPr="00AF7EDE">
        <w:rPr>
          <w:rFonts w:eastAsia="Times New Roman" w:cs="Times New Roman"/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6"/>
        <w:gridCol w:w="1769"/>
      </w:tblGrid>
      <w:tr w:rsidR="008554E5" w:rsidRPr="00AF7EDE" w:rsidTr="008011D3">
        <w:trPr>
          <w:trHeight w:val="490"/>
        </w:trPr>
        <w:tc>
          <w:tcPr>
            <w:tcW w:w="4073" w:type="pct"/>
            <w:vAlign w:val="center"/>
          </w:tcPr>
          <w:p w:rsidR="008554E5" w:rsidRPr="00AF7EDE" w:rsidRDefault="008554E5" w:rsidP="008011D3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 w:rsidRPr="00AF7EDE">
              <w:rPr>
                <w:rFonts w:eastAsia="Times New Roman" w:cs="Times New Roman"/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8554E5" w:rsidRPr="00AF7EDE" w:rsidRDefault="008554E5" w:rsidP="008554E5">
            <w:pPr>
              <w:ind w:firstLine="0"/>
              <w:contextualSpacing/>
              <w:rPr>
                <w:rFonts w:eastAsia="Times New Roman" w:cs="Times New Roman"/>
                <w:b/>
                <w:iCs/>
                <w:szCs w:val="24"/>
              </w:rPr>
            </w:pPr>
            <w:r w:rsidRPr="00AF7EDE">
              <w:rPr>
                <w:rFonts w:eastAsia="Times New Roman" w:cs="Times New Roman"/>
                <w:b/>
                <w:iCs/>
                <w:szCs w:val="24"/>
              </w:rPr>
              <w:t>Объем в часах</w:t>
            </w:r>
          </w:p>
        </w:tc>
      </w:tr>
      <w:tr w:rsidR="008554E5" w:rsidRPr="00AF7EDE" w:rsidTr="008011D3">
        <w:trPr>
          <w:trHeight w:val="490"/>
        </w:trPr>
        <w:tc>
          <w:tcPr>
            <w:tcW w:w="4073" w:type="pct"/>
            <w:vAlign w:val="center"/>
          </w:tcPr>
          <w:p w:rsidR="008554E5" w:rsidRPr="00AF7EDE" w:rsidRDefault="008554E5" w:rsidP="008011D3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 w:rsidRPr="00AF7EDE">
              <w:rPr>
                <w:rFonts w:eastAsia="Times New Roman" w:cs="Times New Roman"/>
                <w:b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8554E5" w:rsidRPr="00AF7EDE" w:rsidRDefault="003F1FDA" w:rsidP="008011D3">
            <w:pPr>
              <w:contextualSpacing/>
              <w:jc w:val="center"/>
              <w:rPr>
                <w:rFonts w:eastAsia="Times New Roman" w:cs="Times New Roman"/>
                <w:iCs/>
                <w:szCs w:val="24"/>
              </w:rPr>
            </w:pPr>
            <w:r w:rsidRPr="00AF7EDE">
              <w:rPr>
                <w:rFonts w:eastAsia="Times New Roman" w:cs="Times New Roman"/>
                <w:iCs/>
                <w:szCs w:val="24"/>
              </w:rPr>
              <w:t>144</w:t>
            </w:r>
          </w:p>
        </w:tc>
      </w:tr>
      <w:tr w:rsidR="008554E5" w:rsidRPr="00AF7EDE" w:rsidTr="008011D3">
        <w:trPr>
          <w:trHeight w:val="490"/>
        </w:trPr>
        <w:tc>
          <w:tcPr>
            <w:tcW w:w="5000" w:type="pct"/>
            <w:gridSpan w:val="3"/>
            <w:vAlign w:val="center"/>
          </w:tcPr>
          <w:p w:rsidR="008554E5" w:rsidRPr="00AF7EDE" w:rsidRDefault="008554E5" w:rsidP="008011D3">
            <w:pPr>
              <w:contextualSpacing/>
              <w:rPr>
                <w:rFonts w:eastAsia="Times New Roman" w:cs="Times New Roman"/>
                <w:iCs/>
                <w:szCs w:val="24"/>
              </w:rPr>
            </w:pPr>
            <w:r w:rsidRPr="00AF7EDE">
              <w:rPr>
                <w:rFonts w:eastAsia="Times New Roman" w:cs="Times New Roman"/>
                <w:szCs w:val="24"/>
              </w:rPr>
              <w:t>в том числе:</w:t>
            </w:r>
          </w:p>
        </w:tc>
      </w:tr>
      <w:tr w:rsidR="008554E5" w:rsidRPr="00AF7EDE" w:rsidTr="008011D3">
        <w:trPr>
          <w:trHeight w:val="490"/>
        </w:trPr>
        <w:tc>
          <w:tcPr>
            <w:tcW w:w="4073" w:type="pct"/>
            <w:vAlign w:val="center"/>
          </w:tcPr>
          <w:p w:rsidR="008554E5" w:rsidRPr="00AF7EDE" w:rsidRDefault="008554E5" w:rsidP="008011D3">
            <w:pPr>
              <w:contextualSpacing/>
              <w:rPr>
                <w:rFonts w:eastAsia="Times New Roman" w:cs="Times New Roman"/>
                <w:szCs w:val="24"/>
              </w:rPr>
            </w:pPr>
            <w:r w:rsidRPr="00AF7EDE">
              <w:rPr>
                <w:rFonts w:eastAsia="Times New Roman" w:cs="Times New Roman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8554E5" w:rsidRPr="00AF7EDE" w:rsidRDefault="00C97348" w:rsidP="008011D3">
            <w:pPr>
              <w:contextualSpacing/>
              <w:jc w:val="center"/>
              <w:rPr>
                <w:rFonts w:eastAsia="Times New Roman" w:cs="Times New Roman"/>
                <w:iCs/>
                <w:szCs w:val="24"/>
              </w:rPr>
            </w:pPr>
            <w:r w:rsidRPr="00AF7EDE">
              <w:rPr>
                <w:rFonts w:eastAsia="Times New Roman" w:cs="Times New Roman"/>
                <w:iCs/>
                <w:szCs w:val="24"/>
              </w:rPr>
              <w:t>42</w:t>
            </w:r>
          </w:p>
        </w:tc>
      </w:tr>
      <w:tr w:rsidR="008554E5" w:rsidRPr="00AF7EDE" w:rsidTr="008011D3">
        <w:trPr>
          <w:trHeight w:val="490"/>
        </w:trPr>
        <w:tc>
          <w:tcPr>
            <w:tcW w:w="4073" w:type="pct"/>
            <w:vAlign w:val="center"/>
          </w:tcPr>
          <w:p w:rsidR="008554E5" w:rsidRPr="00AF7EDE" w:rsidRDefault="008554E5" w:rsidP="008554E5">
            <w:pPr>
              <w:contextualSpacing/>
              <w:rPr>
                <w:rFonts w:eastAsia="Times New Roman" w:cs="Times New Roman"/>
                <w:szCs w:val="24"/>
              </w:rPr>
            </w:pPr>
            <w:r w:rsidRPr="00AF7EDE">
              <w:rPr>
                <w:rFonts w:eastAsia="Times New Roman" w:cs="Times New Roman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:rsidR="008554E5" w:rsidRPr="00AF7EDE" w:rsidRDefault="00C97348" w:rsidP="008011D3">
            <w:pPr>
              <w:contextualSpacing/>
              <w:jc w:val="center"/>
              <w:rPr>
                <w:rFonts w:eastAsia="Times New Roman" w:cs="Times New Roman"/>
                <w:iCs/>
                <w:szCs w:val="24"/>
              </w:rPr>
            </w:pPr>
            <w:r w:rsidRPr="00AF7EDE">
              <w:rPr>
                <w:rFonts w:eastAsia="Times New Roman" w:cs="Times New Roman"/>
                <w:iCs/>
                <w:szCs w:val="24"/>
              </w:rPr>
              <w:t>39</w:t>
            </w:r>
          </w:p>
        </w:tc>
      </w:tr>
      <w:tr w:rsidR="008554E5" w:rsidRPr="00AF7EDE" w:rsidTr="008011D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554E5" w:rsidRPr="00AF7EDE" w:rsidRDefault="008554E5" w:rsidP="008011D3">
            <w:pPr>
              <w:contextualSpacing/>
              <w:rPr>
                <w:rFonts w:eastAsia="Times New Roman" w:cs="Times New Roman"/>
                <w:i/>
                <w:szCs w:val="24"/>
              </w:rPr>
            </w:pPr>
            <w:r w:rsidRPr="00AF7EDE">
              <w:rPr>
                <w:rFonts w:eastAsia="Times New Roman" w:cs="Times New Roman"/>
                <w:i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8554E5" w:rsidRPr="00AF7EDE" w:rsidRDefault="00C97348" w:rsidP="008011D3">
            <w:pPr>
              <w:contextualSpacing/>
              <w:jc w:val="center"/>
              <w:rPr>
                <w:rFonts w:eastAsia="Times New Roman" w:cs="Times New Roman"/>
                <w:iCs/>
                <w:szCs w:val="24"/>
              </w:rPr>
            </w:pPr>
            <w:r w:rsidRPr="00AF7EDE">
              <w:rPr>
                <w:rFonts w:eastAsia="Times New Roman" w:cs="Times New Roman"/>
                <w:iCs/>
                <w:szCs w:val="24"/>
              </w:rPr>
              <w:t>63</w:t>
            </w:r>
          </w:p>
        </w:tc>
      </w:tr>
      <w:tr w:rsidR="008554E5" w:rsidRPr="00AF7EDE" w:rsidTr="008011D3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8554E5" w:rsidRPr="00AF7EDE" w:rsidRDefault="008554E5" w:rsidP="008554E5">
            <w:pPr>
              <w:contextualSpacing/>
              <w:rPr>
                <w:rFonts w:eastAsia="Times New Roman" w:cs="Times New Roman"/>
                <w:b/>
                <w:iCs/>
                <w:szCs w:val="24"/>
              </w:rPr>
            </w:pPr>
            <w:r w:rsidRPr="00AF7EDE">
              <w:rPr>
                <w:rFonts w:eastAsia="Times New Roman" w:cs="Times New Roman"/>
                <w:b/>
                <w:iCs/>
                <w:szCs w:val="24"/>
              </w:rPr>
              <w:t>Итоговая аттестация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8554E5" w:rsidRPr="00AF7EDE" w:rsidRDefault="008554E5" w:rsidP="008011D3">
            <w:pPr>
              <w:contextualSpacing/>
              <w:jc w:val="center"/>
              <w:rPr>
                <w:rFonts w:eastAsia="Times New Roman" w:cs="Times New Roman"/>
                <w:b/>
                <w:iCs/>
                <w:szCs w:val="24"/>
              </w:rPr>
            </w:pPr>
          </w:p>
        </w:tc>
      </w:tr>
    </w:tbl>
    <w:p w:rsidR="008554E5" w:rsidRPr="00AF7EDE" w:rsidRDefault="008554E5" w:rsidP="008554E5">
      <w:pPr>
        <w:pStyle w:val="a4"/>
        <w:shd w:val="clear" w:color="auto" w:fill="FFFFFF"/>
        <w:tabs>
          <w:tab w:val="left" w:pos="1418"/>
        </w:tabs>
        <w:ind w:left="709" w:firstLine="0"/>
      </w:pPr>
    </w:p>
    <w:p w:rsidR="008554E5" w:rsidRPr="00AF7EDE" w:rsidRDefault="008554E5" w:rsidP="008554E5">
      <w:pPr>
        <w:pStyle w:val="a4"/>
        <w:shd w:val="clear" w:color="auto" w:fill="FFFFFF"/>
        <w:tabs>
          <w:tab w:val="left" w:pos="1418"/>
        </w:tabs>
        <w:ind w:left="709" w:firstLine="0"/>
        <w:rPr>
          <w:b/>
        </w:rPr>
      </w:pPr>
      <w:r w:rsidRPr="00AF7EDE">
        <w:rPr>
          <w:b/>
        </w:rPr>
        <w:t>2.2.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903"/>
        <w:gridCol w:w="4053"/>
        <w:gridCol w:w="895"/>
        <w:gridCol w:w="816"/>
      </w:tblGrid>
      <w:tr w:rsidR="008B4033" w:rsidRPr="00AF7EDE" w:rsidTr="0053521A">
        <w:tc>
          <w:tcPr>
            <w:tcW w:w="1904" w:type="dxa"/>
            <w:vMerge w:val="restart"/>
          </w:tcPr>
          <w:p w:rsidR="008B4033" w:rsidRPr="00AF7EDE" w:rsidRDefault="008B4033" w:rsidP="00D6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Раздел</w:t>
            </w:r>
          </w:p>
        </w:tc>
        <w:tc>
          <w:tcPr>
            <w:tcW w:w="1903" w:type="dxa"/>
            <w:vMerge w:val="restart"/>
          </w:tcPr>
          <w:p w:rsidR="008B4033" w:rsidRPr="00AF7EDE" w:rsidRDefault="008B4033" w:rsidP="00D6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Тема</w:t>
            </w:r>
          </w:p>
        </w:tc>
        <w:tc>
          <w:tcPr>
            <w:tcW w:w="4053" w:type="dxa"/>
            <w:vMerge w:val="restart"/>
          </w:tcPr>
          <w:p w:rsidR="008B4033" w:rsidRPr="00AF7EDE" w:rsidRDefault="008B4033" w:rsidP="00D6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Содержание учебного материала, практических занятий, самостоятельной работы слушателей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8B4033" w:rsidRPr="00AF7EDE" w:rsidRDefault="008B403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8B4033" w:rsidRPr="00AF7EDE" w:rsidTr="0053521A">
        <w:tc>
          <w:tcPr>
            <w:tcW w:w="1904" w:type="dxa"/>
            <w:vMerge/>
          </w:tcPr>
          <w:p w:rsidR="008B4033" w:rsidRPr="00AF7EDE" w:rsidRDefault="008B403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B4033" w:rsidRPr="00AF7EDE" w:rsidRDefault="008B403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8B4033" w:rsidRPr="00AF7EDE" w:rsidRDefault="008B403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8B4033" w:rsidRPr="00AF7EDE" w:rsidRDefault="008B4033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в т.ч.</w:t>
            </w:r>
          </w:p>
          <w:p w:rsidR="008B4033" w:rsidRPr="00AF7EDE" w:rsidRDefault="008B4033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0"/>
              <w:jc w:val="center"/>
              <w:rPr>
                <w:bCs/>
              </w:rPr>
            </w:pPr>
          </w:p>
          <w:p w:rsidR="008B4033" w:rsidRPr="00AF7EDE" w:rsidRDefault="008B4033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0"/>
              <w:jc w:val="center"/>
              <w:rPr>
                <w:bCs/>
              </w:rPr>
            </w:pPr>
          </w:p>
        </w:tc>
        <w:tc>
          <w:tcPr>
            <w:tcW w:w="816" w:type="dxa"/>
            <w:shd w:val="clear" w:color="auto" w:fill="auto"/>
          </w:tcPr>
          <w:p w:rsidR="008B4033" w:rsidRPr="00AF7EDE" w:rsidRDefault="008B4033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Всего</w:t>
            </w:r>
          </w:p>
        </w:tc>
      </w:tr>
      <w:tr w:rsidR="00A25397" w:rsidRPr="00AF7EDE" w:rsidTr="00A25397">
        <w:trPr>
          <w:trHeight w:val="552"/>
        </w:trPr>
        <w:tc>
          <w:tcPr>
            <w:tcW w:w="1904" w:type="dxa"/>
            <w:vMerge w:val="restart"/>
          </w:tcPr>
          <w:p w:rsidR="00A25397" w:rsidRPr="00AF7EDE" w:rsidRDefault="00A25397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AF7EDE">
              <w:t>Раздел 1. Деньги</w:t>
            </w:r>
          </w:p>
        </w:tc>
        <w:tc>
          <w:tcPr>
            <w:tcW w:w="1903" w:type="dxa"/>
            <w:vMerge w:val="restart"/>
          </w:tcPr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Наличные деньги</w:t>
            </w:r>
          </w:p>
        </w:tc>
        <w:tc>
          <w:tcPr>
            <w:tcW w:w="4053" w:type="dxa"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25397" w:rsidRPr="00AF7EDE" w:rsidRDefault="00A25397" w:rsidP="00A25397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Деньги: откуда они берутся и кто их контролирует;</w:t>
            </w:r>
          </w:p>
        </w:tc>
        <w:tc>
          <w:tcPr>
            <w:tcW w:w="895" w:type="dxa"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A25397" w:rsidRPr="00AF7EDE" w:rsidRDefault="008011D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A25397" w:rsidRPr="00AF7EDE" w:rsidTr="0053521A">
        <w:trPr>
          <w:trHeight w:val="552"/>
        </w:trPr>
        <w:tc>
          <w:tcPr>
            <w:tcW w:w="1904" w:type="dxa"/>
            <w:vMerge/>
          </w:tcPr>
          <w:p w:rsidR="00A25397" w:rsidRPr="00AF7EDE" w:rsidRDefault="00A25397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A25397" w:rsidRPr="00AF7EDE" w:rsidRDefault="00A25397" w:rsidP="00A25397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A25397" w:rsidRPr="00AF7EDE" w:rsidRDefault="00851E5C" w:rsidP="00851E5C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«Финансовая самостоятельность: когда можно тратить деньги без разрешения родителей?</w:t>
            </w:r>
            <w:r w:rsidR="003C57E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A25397" w:rsidRPr="00AF7EDE" w:rsidRDefault="006634A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5397" w:rsidRPr="00AF7EDE" w:rsidTr="0053521A">
        <w:trPr>
          <w:trHeight w:val="552"/>
        </w:trPr>
        <w:tc>
          <w:tcPr>
            <w:tcW w:w="1904" w:type="dxa"/>
            <w:vMerge/>
          </w:tcPr>
          <w:p w:rsidR="00A25397" w:rsidRPr="00AF7EDE" w:rsidRDefault="00A25397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A25397" w:rsidRPr="00AF7EDE" w:rsidRDefault="006568A6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мобильным приложением «Банкноты банка России»</w:t>
            </w:r>
          </w:p>
        </w:tc>
        <w:tc>
          <w:tcPr>
            <w:tcW w:w="895" w:type="dxa"/>
          </w:tcPr>
          <w:p w:rsidR="00A25397" w:rsidRPr="00AF7EDE" w:rsidRDefault="006568A6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5397" w:rsidRPr="00AF7EDE" w:rsidTr="00A25397">
        <w:trPr>
          <w:trHeight w:val="1380"/>
        </w:trPr>
        <w:tc>
          <w:tcPr>
            <w:tcW w:w="1904" w:type="dxa"/>
            <w:vMerge w:val="restart"/>
          </w:tcPr>
          <w:p w:rsidR="00A25397" w:rsidRPr="00AF7EDE" w:rsidRDefault="00A25397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 w:val="restart"/>
          </w:tcPr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Безналичные платежи</w:t>
            </w:r>
          </w:p>
        </w:tc>
        <w:tc>
          <w:tcPr>
            <w:tcW w:w="4053" w:type="dxa"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переводы: как это работает</w:t>
            </w:r>
          </w:p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вернуть деньги при ошибках и сбоях в финансовых операциях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A25397" w:rsidRPr="00AF7EDE" w:rsidRDefault="00A25397" w:rsidP="0053521A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такое чарджбэк и как с его помощью вернуть деньги за покупку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Электронный кошелек: что это такое и для чего он может пригодиться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A25397" w:rsidRPr="00AF7EDE" w:rsidRDefault="00A25397" w:rsidP="00C4114C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Биометрия: что это и как она меняет мир финансов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A25397" w:rsidRPr="00AF7EDE" w:rsidRDefault="00A25397" w:rsidP="00A25397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Блокчейн: что это такое и как его используют в финансах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A25397" w:rsidRPr="00AF7EDE" w:rsidRDefault="008011D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A25397" w:rsidRPr="00AF7EDE" w:rsidTr="0053521A">
        <w:trPr>
          <w:trHeight w:val="1380"/>
        </w:trPr>
        <w:tc>
          <w:tcPr>
            <w:tcW w:w="1904" w:type="dxa"/>
            <w:vMerge/>
          </w:tcPr>
          <w:p w:rsidR="00A25397" w:rsidRPr="00AF7EDE" w:rsidRDefault="00A25397" w:rsidP="008B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A25397" w:rsidRPr="00AF7EDE" w:rsidRDefault="00A25397" w:rsidP="0053521A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21C1B" w:rsidRPr="00AF7EDE" w:rsidRDefault="00621C1B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 видеоролика «Про вклады и кредиты»</w:t>
            </w:r>
          </w:p>
          <w:p w:rsidR="00F66FD9" w:rsidRPr="00AF7EDE" w:rsidRDefault="00F66FD9" w:rsidP="00F66FD9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комикса «Банки, вклады и кредиты»</w:t>
            </w:r>
          </w:p>
        </w:tc>
        <w:tc>
          <w:tcPr>
            <w:tcW w:w="895" w:type="dxa"/>
          </w:tcPr>
          <w:p w:rsidR="00A25397" w:rsidRPr="00AF7EDE" w:rsidRDefault="006634A3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A25397" w:rsidRPr="00AF7EDE" w:rsidRDefault="00A25397" w:rsidP="008B4033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138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«Шаги к успеху»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1104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устроена банковская карта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платежных карт. Какими они бывают?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выбрать дебетовую карту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выбрать кредитную карту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закрыть банковскую карту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Кэшбэк: как развлекаться, путешествовать и получать подарки за счет банка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110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F66FD9" w:rsidRPr="00AF7EDE" w:rsidRDefault="00F66FD9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 видеоролика «Какие бывают банковские карты»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комикса «Банковская карта»</w:t>
            </w:r>
          </w:p>
          <w:p w:rsidR="00F66FD9" w:rsidRPr="00AF7EDE" w:rsidRDefault="00F66FD9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110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011D3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онлайн калькуляторами:</w:t>
            </w:r>
          </w:p>
          <w:p w:rsidR="008011D3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Кредитный калькулятор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8011D3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Депозитный калькулятор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8011D3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Тест заемщика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8433E" w:rsidRPr="00AF7EDE" w:rsidRDefault="0098433E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644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AF7EDE">
              <w:t>Раздел 2. Финансовое планирование</w:t>
            </w: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 цели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Личный финансовый план: как превратить мечты в реальность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следовать своему финансовому плану и не сбиваться с пути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6568A6" w:rsidRPr="00AF7EDE" w:rsidTr="0053521A">
        <w:trPr>
          <w:trHeight w:val="64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калькулятором личного накопительного плана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Онлайн-семинар «Финансы в большом городе»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64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6568A6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Составление финансового плана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920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Семейный бюджет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Финансовый план семьи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оптимизации семейного бюджета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Налоговый вычет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Карманные деньги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Банковские карты для детей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6568A6" w:rsidRPr="00AF7EDE" w:rsidTr="0053521A">
        <w:trPr>
          <w:trHeight w:val="92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Онлайн-игра «Тайна потерянной копилки»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Онлайн-семинар «Тайная жизнь семейного бюджета: планирование и оптимизация»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92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552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Мои первые деньги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Моя первая банковская карта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нужен вклад в банке?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копить деньги?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Прохождение онлайн-теста «Насколько вы финансово грамотны»</w:t>
            </w:r>
          </w:p>
          <w:p w:rsidR="00F66FD9" w:rsidRPr="00AF7EDE" w:rsidRDefault="00F66FD9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«Твой первый бюджет»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644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Лайфхаки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уроков пандемии и самоизоляции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Cемь лайфхаков к Новому году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64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F66FD9" w:rsidRPr="00AF7EDE" w:rsidRDefault="00F66FD9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«Как появились платежные системы»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Онлайн-семинар «Как инфляция влияет на нашу жизнь?»</w:t>
            </w:r>
          </w:p>
        </w:tc>
        <w:tc>
          <w:tcPr>
            <w:tcW w:w="895" w:type="dxa"/>
          </w:tcPr>
          <w:p w:rsidR="006568A6" w:rsidRPr="00AF7EDE" w:rsidRDefault="00F66FD9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F66FD9" w:rsidRPr="00AF7EDE" w:rsidRDefault="00F66FD9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66FD9" w:rsidRPr="00AF7EDE" w:rsidRDefault="00F66FD9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644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98433E" w:rsidRPr="00AF7EDE" w:rsidRDefault="00D61D4E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10 финансовых приложений для путешествий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552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  <w:r w:rsidRPr="00AF7EDE">
              <w:rPr>
                <w:rFonts w:eastAsia="Calibri"/>
                <w:bCs/>
              </w:rPr>
              <w:t>Раздел 3. Защитить имущество и сбережения</w:t>
            </w: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устроено страхование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нужна страховка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отказаться от ненужной страховки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комикса «Страхование»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 видеоролика «Как устроено страхование»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011D3" w:rsidRPr="00AF7EDE" w:rsidRDefault="00D61D4E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«Крокодил»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828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страхования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Полис ОМС: зачем он нужен и как его получить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и от чего можно застраховать имущество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Страхование жизни: зачем нужно и как выбрать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828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«Инвестиционное страхование жизни: плюсы и минусы»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828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552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  <w:r w:rsidRPr="00AF7EDE">
              <w:rPr>
                <w:rFonts w:eastAsia="Calibri"/>
                <w:bCs/>
              </w:rPr>
              <w:t>Раздел 4. Начать бизнес</w:t>
            </w: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начать свой бизнес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зарегистрировать ИП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чего начать свое дело: бизнес-план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чего начать свой бизнес: стратегия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Прохождение теста «Предпринимательские способности»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Просмотр видеоролика «Из подростка в предприниматели»</w:t>
            </w:r>
          </w:p>
        </w:tc>
        <w:tc>
          <w:tcPr>
            <w:tcW w:w="895" w:type="dxa"/>
          </w:tcPr>
          <w:p w:rsidR="006568A6" w:rsidRPr="00AF7EDE" w:rsidRDefault="00505C18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552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документов для регистрации ИП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460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Кто такие самозанятые?</w:t>
            </w:r>
          </w:p>
        </w:tc>
        <w:tc>
          <w:tcPr>
            <w:tcW w:w="4053" w:type="dxa"/>
          </w:tcPr>
          <w:p w:rsidR="006568A6" w:rsidRPr="00AF7EDE" w:rsidRDefault="00D61D4E" w:rsidP="00D61D4E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Кто такие самозанятые;</w:t>
            </w:r>
          </w:p>
          <w:p w:rsidR="00D61D4E" w:rsidRPr="00AF7EDE" w:rsidRDefault="00D61D4E" w:rsidP="00D61D4E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 на профессиональный доход;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46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«Кто такие самозанятые, как получить этот статус и что он дает»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46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851E5C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мобильного приложения «Мой налог»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460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  <w:r w:rsidRPr="00AF7EDE">
              <w:rPr>
                <w:rFonts w:eastAsia="Calibri"/>
                <w:bCs/>
              </w:rPr>
              <w:t>Раздел 5. Обеспечить будущее</w:t>
            </w: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 нужно знать о пенсии в России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устроена пенсионная система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рассчитывается пенсия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46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Прохождение онлайн-симулятора «Жизнь и пенсия»</w:t>
            </w:r>
          </w:p>
          <w:p w:rsidR="00201411" w:rsidRPr="00AF7EDE" w:rsidRDefault="00201411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статьи «5 советов от ПФР»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46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920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накопить на старость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негосударственные пенсионные фонды помогают копить на государственную пенсию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самому позаботиться о пенсии?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Негосударственный пенсионный фонд: как накопить на дополнительную пенсию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</w:tr>
      <w:tr w:rsidR="006568A6" w:rsidRPr="00AF7EDE" w:rsidTr="0053521A">
        <w:trPr>
          <w:trHeight w:val="92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Прохождение онлайн теста на знание пенсионной системы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53521A">
        <w:trPr>
          <w:trHeight w:val="920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 работа:</w:t>
            </w:r>
          </w:p>
          <w:p w:rsidR="00851E5C" w:rsidRPr="00AF7EDE" w:rsidRDefault="00851E5C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 задач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568A6" w:rsidRPr="00AF7EDE" w:rsidTr="00A25397">
        <w:trPr>
          <w:trHeight w:val="736"/>
        </w:trPr>
        <w:tc>
          <w:tcPr>
            <w:tcW w:w="1904" w:type="dxa"/>
            <w:vMerge w:val="restart"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  <w:r w:rsidRPr="00AF7EDE">
              <w:rPr>
                <w:rFonts w:eastAsia="Calibri"/>
                <w:bCs/>
              </w:rPr>
              <w:t>Раздел 6. Осторожно: мошенники!</w:t>
            </w:r>
          </w:p>
        </w:tc>
        <w:tc>
          <w:tcPr>
            <w:tcW w:w="1903" w:type="dxa"/>
            <w:vMerge w:val="restart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Мошенничество с банковскими картами</w:t>
            </w: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Мошенничество с банковскими картами онлайн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Фишинг: что это такое и как от него защититься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Безопасные покупки в интернете</w:t>
            </w:r>
            <w:r w:rsidR="00D61D4E"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</w:tcPr>
          <w:p w:rsidR="006568A6" w:rsidRPr="00AF7EDE" w:rsidRDefault="008011D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</w:tr>
      <w:tr w:rsidR="006568A6" w:rsidRPr="00AF7EDE" w:rsidTr="0053521A">
        <w:trPr>
          <w:trHeight w:val="736"/>
        </w:trPr>
        <w:tc>
          <w:tcPr>
            <w:tcW w:w="1904" w:type="dxa"/>
            <w:vMerge/>
          </w:tcPr>
          <w:p w:rsidR="006568A6" w:rsidRPr="00AF7EDE" w:rsidRDefault="006568A6" w:rsidP="006568A6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  <w:tc>
          <w:tcPr>
            <w:tcW w:w="1903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работа:</w:t>
            </w:r>
          </w:p>
          <w:p w:rsidR="006568A6" w:rsidRPr="00AF7EDE" w:rsidRDefault="006568A6" w:rsidP="006568A6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каталога мошеннических схем, на которые лучше не попадаться</w:t>
            </w:r>
          </w:p>
        </w:tc>
        <w:tc>
          <w:tcPr>
            <w:tcW w:w="895" w:type="dxa"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816" w:type="dxa"/>
            <w:vMerge/>
          </w:tcPr>
          <w:p w:rsidR="006568A6" w:rsidRPr="00AF7EDE" w:rsidRDefault="006568A6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228F3" w:rsidRPr="00AF7EDE" w:rsidTr="00223753">
        <w:tc>
          <w:tcPr>
            <w:tcW w:w="1904" w:type="dxa"/>
          </w:tcPr>
          <w:p w:rsidR="003228F3" w:rsidRPr="00AF7EDE" w:rsidRDefault="003228F3" w:rsidP="006568A6">
            <w:pPr>
              <w:rPr>
                <w:rFonts w:eastAsia="Calibri"/>
                <w:b/>
                <w:bCs/>
              </w:rPr>
            </w:pPr>
            <w:r w:rsidRPr="00AF7ED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03" w:type="dxa"/>
          </w:tcPr>
          <w:p w:rsidR="003228F3" w:rsidRPr="00AF7EDE" w:rsidRDefault="003228F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053" w:type="dxa"/>
          </w:tcPr>
          <w:p w:rsidR="003228F3" w:rsidRPr="00AF7EDE" w:rsidRDefault="003228F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3228F3" w:rsidRPr="00AF7EDE" w:rsidRDefault="003228F3" w:rsidP="006568A6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7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144</w:t>
            </w:r>
          </w:p>
        </w:tc>
      </w:tr>
    </w:tbl>
    <w:p w:rsidR="00C136AE" w:rsidRPr="00AF7EDE" w:rsidRDefault="00C136AE" w:rsidP="008B4033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B4033" w:rsidRPr="00AF7EDE" w:rsidRDefault="008B4033" w:rsidP="00D950C8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136AE" w:rsidRPr="00AF7EDE" w:rsidRDefault="00C136AE" w:rsidP="00CA5BC0">
      <w:pPr>
        <w:pStyle w:val="a5"/>
        <w:widowControl w:val="0"/>
        <w:tabs>
          <w:tab w:val="left" w:pos="1106"/>
        </w:tabs>
        <w:spacing w:after="0"/>
        <w:jc w:val="both"/>
        <w:rPr>
          <w:spacing w:val="-1"/>
        </w:rPr>
      </w:pPr>
    </w:p>
    <w:p w:rsidR="00A25397" w:rsidRPr="00AF7EDE" w:rsidRDefault="00A2539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bookmarkStart w:id="9" w:name="_Toc469050971"/>
      <w:bookmarkStart w:id="10" w:name="_Toc27566762"/>
      <w:r w:rsidRPr="00AF7EDE">
        <w:br w:type="page"/>
      </w:r>
    </w:p>
    <w:p w:rsidR="006B764F" w:rsidRPr="00AF7EDE" w:rsidRDefault="006B764F" w:rsidP="006B764F">
      <w:pPr>
        <w:pStyle w:val="1"/>
        <w:numPr>
          <w:ilvl w:val="0"/>
          <w:numId w:val="1"/>
        </w:numPr>
        <w:rPr>
          <w:sz w:val="24"/>
        </w:rPr>
      </w:pPr>
      <w:r w:rsidRPr="00AF7EDE">
        <w:rPr>
          <w:sz w:val="24"/>
        </w:rPr>
        <w:lastRenderedPageBreak/>
        <w:t>Условия реализации программы</w:t>
      </w:r>
      <w:bookmarkEnd w:id="9"/>
      <w:bookmarkEnd w:id="10"/>
    </w:p>
    <w:p w:rsidR="006B764F" w:rsidRPr="00AF7EDE" w:rsidRDefault="006B764F" w:rsidP="006B764F">
      <w:pPr>
        <w:pStyle w:val="a4"/>
        <w:ind w:firstLine="0"/>
      </w:pPr>
    </w:p>
    <w:p w:rsidR="006B764F" w:rsidRPr="00AF7EDE" w:rsidRDefault="006B764F" w:rsidP="006B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F7EDE">
        <w:rPr>
          <w:bCs/>
        </w:rPr>
        <w:t>3.1. Требования к минимальному материально-техническому обеспечению.</w:t>
      </w:r>
    </w:p>
    <w:p w:rsidR="006B764F" w:rsidRPr="00AF7EDE" w:rsidRDefault="006B764F" w:rsidP="006B7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F7EDE">
        <w:rPr>
          <w:bCs/>
        </w:rPr>
        <w:t>Реализация программы предполагает наличие аудитории со следующими характеристиками:</w:t>
      </w:r>
    </w:p>
    <w:p w:rsidR="00C97348" w:rsidRPr="00AF7EDE" w:rsidRDefault="00C97348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-  рабочие столы и стулья для обучающихся;</w:t>
      </w:r>
    </w:p>
    <w:p w:rsidR="00C97348" w:rsidRPr="00AF7EDE" w:rsidRDefault="00C97348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-  рабочий стол и стул для преподавателя;</w:t>
      </w:r>
    </w:p>
    <w:p w:rsidR="00C97348" w:rsidRPr="00AF7EDE" w:rsidRDefault="00C97348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-  доска классная. </w:t>
      </w:r>
    </w:p>
    <w:p w:rsidR="006B764F" w:rsidRPr="00AF7EDE" w:rsidRDefault="006B764F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3.2. Технические средства обучения:</w:t>
      </w:r>
    </w:p>
    <w:p w:rsidR="00C97348" w:rsidRPr="00AF7EDE" w:rsidRDefault="00C97348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- компьютеры, </w:t>
      </w:r>
    </w:p>
    <w:p w:rsidR="00C97348" w:rsidRPr="00AF7EDE" w:rsidRDefault="00C97348" w:rsidP="00C9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F7EDE">
        <w:t>- мультимедиа-система для показа презентаций;</w:t>
      </w:r>
    </w:p>
    <w:p w:rsidR="006B764F" w:rsidRPr="00AF7EDE" w:rsidRDefault="006B764F" w:rsidP="006B76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b w:val="0"/>
          <w:sz w:val="24"/>
        </w:rPr>
      </w:pPr>
      <w:bookmarkStart w:id="11" w:name="_Toc468364348"/>
      <w:bookmarkStart w:id="12" w:name="_Toc469050944"/>
      <w:bookmarkStart w:id="13" w:name="_Toc469050972"/>
      <w:bookmarkStart w:id="14" w:name="_Toc27566763"/>
      <w:r w:rsidRPr="00AF7EDE">
        <w:rPr>
          <w:b w:val="0"/>
          <w:sz w:val="24"/>
        </w:rPr>
        <w:t>3.3. Информационное обеспечение обучения.</w:t>
      </w:r>
      <w:bookmarkEnd w:id="11"/>
      <w:bookmarkEnd w:id="12"/>
      <w:bookmarkEnd w:id="13"/>
      <w:bookmarkEnd w:id="14"/>
    </w:p>
    <w:p w:rsidR="006766DA" w:rsidRPr="00AF7EDE" w:rsidRDefault="006766DA" w:rsidP="006B764F">
      <w:r w:rsidRPr="00AF7EDE">
        <w:t>Нормативно-правовые акты:</w:t>
      </w:r>
    </w:p>
    <w:p w:rsidR="006766DA" w:rsidRPr="00AF7EDE" w:rsidRDefault="006766DA" w:rsidP="006B764F"/>
    <w:p w:rsidR="006B764F" w:rsidRPr="00AF7EDE" w:rsidRDefault="006B764F" w:rsidP="006B764F">
      <w:r w:rsidRPr="00AF7EDE">
        <w:t xml:space="preserve">Основные источники: </w:t>
      </w:r>
    </w:p>
    <w:p w:rsidR="00F66FD9" w:rsidRPr="00AF7EDE" w:rsidRDefault="00F66FD9" w:rsidP="00F66FD9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AF7EDE">
        <w:t>Слагода В. Г. Основы экономической теории: Учебник. - 3 изд. - М.: Форум, НИЦ ИНФРА-М, 2020.- Электронное издание.</w:t>
      </w:r>
    </w:p>
    <w:p w:rsidR="00F66FD9" w:rsidRPr="00AF7EDE" w:rsidRDefault="00F66FD9" w:rsidP="00F66FD9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AF7EDE">
        <w:t>Пястолов С.М. Экономическая теория.- М.: ИЦ Академия, 2017. – Электронное издание.</w:t>
      </w:r>
    </w:p>
    <w:p w:rsidR="006766DA" w:rsidRPr="00AF7EDE" w:rsidRDefault="006766DA" w:rsidP="00F66FD9">
      <w:pPr>
        <w:pStyle w:val="a4"/>
        <w:numPr>
          <w:ilvl w:val="0"/>
          <w:numId w:val="7"/>
        </w:numPr>
        <w:tabs>
          <w:tab w:val="left" w:pos="1134"/>
          <w:tab w:val="left" w:pos="1200"/>
        </w:tabs>
        <w:ind w:left="0" w:firstLine="709"/>
      </w:pPr>
      <w:r w:rsidRPr="00AF7EDE">
        <w:t>В.В. Чумаченко, А.П. Горяев «основы финансовой грамотности», М. «Просвещение», 2016;</w:t>
      </w:r>
    </w:p>
    <w:p w:rsidR="006766DA" w:rsidRPr="00AF7EDE" w:rsidRDefault="006766DA" w:rsidP="006766DA">
      <w:pPr>
        <w:tabs>
          <w:tab w:val="left" w:pos="1200"/>
        </w:tabs>
      </w:pPr>
    </w:p>
    <w:p w:rsidR="006766DA" w:rsidRPr="00AF7EDE" w:rsidRDefault="006766DA" w:rsidP="006B764F">
      <w:pPr>
        <w:tabs>
          <w:tab w:val="left" w:pos="1200"/>
        </w:tabs>
      </w:pPr>
    </w:p>
    <w:p w:rsidR="006B764F" w:rsidRPr="00AF7EDE" w:rsidRDefault="006B764F" w:rsidP="006B764F">
      <w:pPr>
        <w:tabs>
          <w:tab w:val="left" w:pos="1200"/>
        </w:tabs>
      </w:pPr>
      <w:r w:rsidRPr="00AF7EDE">
        <w:t xml:space="preserve">Дополнительные источники: </w:t>
      </w:r>
    </w:p>
    <w:p w:rsidR="00F66FD9" w:rsidRPr="00AF7EDE" w:rsidRDefault="00F66FD9" w:rsidP="00F66FD9">
      <w:pPr>
        <w:pStyle w:val="a4"/>
        <w:numPr>
          <w:ilvl w:val="0"/>
          <w:numId w:val="8"/>
        </w:numPr>
        <w:tabs>
          <w:tab w:val="left" w:pos="1200"/>
        </w:tabs>
        <w:ind w:left="0" w:firstLine="709"/>
      </w:pPr>
      <w:r w:rsidRPr="00AF7EDE">
        <w:t>Братухина, О.А. Основы экономики. С практикумом: учебное пособие / О.А. Братухина. – Москва :  Кнорус, 2020. – 322 с. - (Среднее профессиональное образование).</w:t>
      </w:r>
    </w:p>
    <w:p w:rsidR="00F66FD9" w:rsidRPr="00AF7EDE" w:rsidRDefault="00F66FD9" w:rsidP="00F66FD9">
      <w:pPr>
        <w:pStyle w:val="a4"/>
        <w:numPr>
          <w:ilvl w:val="0"/>
          <w:numId w:val="8"/>
        </w:numPr>
        <w:tabs>
          <w:tab w:val="left" w:pos="1200"/>
        </w:tabs>
        <w:ind w:left="0" w:firstLine="709"/>
      </w:pPr>
      <w:r w:rsidRPr="00AF7EDE">
        <w:t>Киреев, А. Экономика: учебник для 10-11 классов (базовый уровень) 10-11 класс / А. Киреев. – Москва : Издательство «ВИТА-ПРЕСС», 2020. – 256 с.</w:t>
      </w:r>
    </w:p>
    <w:p w:rsidR="00F66FD9" w:rsidRPr="00AF7EDE" w:rsidRDefault="00F66FD9" w:rsidP="00F66FD9">
      <w:pPr>
        <w:pStyle w:val="a4"/>
        <w:numPr>
          <w:ilvl w:val="0"/>
          <w:numId w:val="8"/>
        </w:numPr>
        <w:tabs>
          <w:tab w:val="left" w:pos="1200"/>
        </w:tabs>
        <w:ind w:left="0" w:firstLine="709"/>
      </w:pPr>
      <w:r w:rsidRPr="00AF7EDE">
        <w:t>Шимко, П.Д. Основы экономики. Практикум / П.Д. Шимко.- Москва : Кнорус, 2020. – 200 с.</w:t>
      </w:r>
    </w:p>
    <w:p w:rsidR="00F66FD9" w:rsidRPr="00AF7EDE" w:rsidRDefault="00F66FD9" w:rsidP="00F66FD9">
      <w:pPr>
        <w:pStyle w:val="a4"/>
        <w:numPr>
          <w:ilvl w:val="0"/>
          <w:numId w:val="8"/>
        </w:numPr>
        <w:tabs>
          <w:tab w:val="left" w:pos="1200"/>
        </w:tabs>
        <w:ind w:left="0" w:firstLine="709"/>
      </w:pPr>
      <w:r w:rsidRPr="00AF7EDE">
        <w:t>Шимко, П.Д. Основы экономики: учебник / П.Д. Шимко.- Москва : Кнорус, 2019. – 292 с.</w:t>
      </w:r>
    </w:p>
    <w:p w:rsidR="006766DA" w:rsidRPr="00AF7EDE" w:rsidRDefault="006766DA" w:rsidP="006B764F">
      <w:pPr>
        <w:tabs>
          <w:tab w:val="left" w:pos="1200"/>
        </w:tabs>
      </w:pPr>
    </w:p>
    <w:p w:rsidR="006B764F" w:rsidRPr="00AF7EDE" w:rsidRDefault="006B764F" w:rsidP="006B764F">
      <w:pPr>
        <w:rPr>
          <w:bCs/>
        </w:rPr>
      </w:pPr>
      <w:r w:rsidRPr="00AF7EDE">
        <w:rPr>
          <w:bCs/>
        </w:rPr>
        <w:t>Интернет-ресурсы:</w:t>
      </w:r>
    </w:p>
    <w:p w:rsidR="006766DA" w:rsidRPr="00AF7EDE" w:rsidRDefault="006766DA" w:rsidP="00F66FD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Cs/>
        </w:rPr>
      </w:pPr>
      <w:r w:rsidRPr="00AF7EDE">
        <w:rPr>
          <w:bCs/>
        </w:rPr>
        <w:t xml:space="preserve">Центральный Банк Российской Федерации </w:t>
      </w:r>
      <w:hyperlink r:id="rId8" w:history="1">
        <w:r w:rsidRPr="00AF7EDE">
          <w:rPr>
            <w:rStyle w:val="a7"/>
            <w:bCs/>
          </w:rPr>
          <w:t>www.cbr.ru</w:t>
        </w:r>
      </w:hyperlink>
    </w:p>
    <w:p w:rsidR="006766DA" w:rsidRPr="00AF7EDE" w:rsidRDefault="006766DA" w:rsidP="00F66FD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Cs/>
        </w:rPr>
      </w:pPr>
      <w:r w:rsidRPr="00AF7EDE">
        <w:rPr>
          <w:bCs/>
        </w:rPr>
        <w:t xml:space="preserve">Министерство финансов РФ </w:t>
      </w:r>
      <w:hyperlink r:id="rId9" w:history="1">
        <w:r w:rsidRPr="00AF7EDE">
          <w:rPr>
            <w:rStyle w:val="a7"/>
            <w:bCs/>
          </w:rPr>
          <w:t>www.minfin.ru/ru</w:t>
        </w:r>
      </w:hyperlink>
    </w:p>
    <w:p w:rsidR="006766DA" w:rsidRPr="00AF7EDE" w:rsidRDefault="006766DA" w:rsidP="00F66FD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Cs/>
        </w:rPr>
      </w:pPr>
      <w:r w:rsidRPr="00AF7EDE">
        <w:rPr>
          <w:bCs/>
        </w:rPr>
        <w:t xml:space="preserve">Федеральная налоговая служба </w:t>
      </w:r>
      <w:hyperlink r:id="rId10" w:history="1">
        <w:r w:rsidRPr="00AF7EDE">
          <w:rPr>
            <w:rStyle w:val="a7"/>
            <w:bCs/>
          </w:rPr>
          <w:t>www.nalog.ru</w:t>
        </w:r>
      </w:hyperlink>
    </w:p>
    <w:p w:rsidR="006766DA" w:rsidRPr="00AF7EDE" w:rsidRDefault="006766DA" w:rsidP="00F66FD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Cs/>
        </w:rPr>
      </w:pPr>
      <w:r w:rsidRPr="00AF7EDE">
        <w:rPr>
          <w:bCs/>
        </w:rPr>
        <w:t xml:space="preserve">Пенсионный фонд РФ </w:t>
      </w:r>
      <w:hyperlink r:id="rId11" w:history="1">
        <w:r w:rsidRPr="00AF7EDE">
          <w:rPr>
            <w:rStyle w:val="a7"/>
            <w:bCs/>
          </w:rPr>
          <w:t>www.pfrf.ru</w:t>
        </w:r>
      </w:hyperlink>
    </w:p>
    <w:p w:rsidR="006766DA" w:rsidRPr="00AF7EDE" w:rsidRDefault="006766DA" w:rsidP="00F66FD9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bCs/>
        </w:rPr>
      </w:pPr>
      <w:r w:rsidRPr="00AF7EDE">
        <w:rPr>
          <w:bCs/>
        </w:rPr>
        <w:t xml:space="preserve">Роспотребнадзор </w:t>
      </w:r>
      <w:hyperlink r:id="rId12" w:history="1">
        <w:r w:rsidRPr="00AF7EDE">
          <w:rPr>
            <w:rStyle w:val="a7"/>
            <w:bCs/>
          </w:rPr>
          <w:t>www.rospotrebnadzor.ru</w:t>
        </w:r>
      </w:hyperlink>
    </w:p>
    <w:p w:rsidR="00A45849" w:rsidRPr="00AF7EDE" w:rsidRDefault="006B764F" w:rsidP="006766DA">
      <w:pPr>
        <w:ind w:firstLine="0"/>
      </w:pPr>
      <w:r w:rsidRPr="00AF7EDE">
        <w:rPr>
          <w:bCs/>
        </w:rPr>
        <w:br w:type="page"/>
      </w:r>
    </w:p>
    <w:p w:rsidR="00A45849" w:rsidRPr="00AF7EDE" w:rsidRDefault="00422DDD" w:rsidP="00422DDD">
      <w:pPr>
        <w:pStyle w:val="1"/>
        <w:numPr>
          <w:ilvl w:val="0"/>
          <w:numId w:val="1"/>
        </w:numPr>
        <w:rPr>
          <w:sz w:val="24"/>
        </w:rPr>
      </w:pPr>
      <w:bookmarkStart w:id="15" w:name="_Toc468364349"/>
      <w:bookmarkStart w:id="16" w:name="_Toc469050973"/>
      <w:bookmarkStart w:id="17" w:name="_Toc27566764"/>
      <w:r w:rsidRPr="00AF7EDE">
        <w:rPr>
          <w:sz w:val="24"/>
        </w:rPr>
        <w:lastRenderedPageBreak/>
        <w:t xml:space="preserve">Контроль и оценка результатов освоения </w:t>
      </w:r>
      <w:bookmarkEnd w:id="15"/>
      <w:r w:rsidRPr="00AF7EDE">
        <w:rPr>
          <w:sz w:val="24"/>
        </w:rPr>
        <w:t>программы</w:t>
      </w:r>
      <w:bookmarkEnd w:id="16"/>
      <w:bookmarkEnd w:id="17"/>
    </w:p>
    <w:p w:rsidR="00422DDD" w:rsidRPr="00AF7EDE" w:rsidRDefault="00422DDD" w:rsidP="00422DDD">
      <w:pPr>
        <w:rPr>
          <w:b/>
        </w:rPr>
      </w:pPr>
      <w:bookmarkStart w:id="18" w:name="_Toc468364350"/>
      <w:bookmarkStart w:id="19" w:name="_Toc469050946"/>
      <w:bookmarkStart w:id="20" w:name="_Toc469050974"/>
    </w:p>
    <w:p w:rsidR="00422DDD" w:rsidRPr="00AF7EDE" w:rsidRDefault="00422DDD" w:rsidP="00422DDD">
      <w:r w:rsidRPr="00AF7EDE">
        <w:t xml:space="preserve">Контроль и оценка результатов освоения </w:t>
      </w:r>
      <w:r w:rsidR="0033315E" w:rsidRPr="00AF7EDE">
        <w:t>программы</w:t>
      </w:r>
      <w:r w:rsidRPr="00AF7EDE">
        <w:t xml:space="preserve"> осуществляется преподавателем в процессе проведения практических занятий, </w:t>
      </w:r>
      <w:r w:rsidR="0033315E" w:rsidRPr="00AF7EDE">
        <w:t>при</w:t>
      </w:r>
      <w:r w:rsidRPr="00AF7EDE">
        <w:t xml:space="preserve"> выполнения обучающимися ин</w:t>
      </w:r>
      <w:r w:rsidR="0033315E" w:rsidRPr="00AF7EDE">
        <w:t>дивидуальных заданий, проектов</w:t>
      </w:r>
      <w:r w:rsidRPr="00AF7EDE">
        <w:t>.</w:t>
      </w:r>
      <w:bookmarkEnd w:id="18"/>
      <w:bookmarkEnd w:id="19"/>
      <w:bookmarkEnd w:id="20"/>
    </w:p>
    <w:p w:rsidR="00422DDD" w:rsidRPr="00AF7EDE" w:rsidRDefault="00422DDD" w:rsidP="00422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22DDD" w:rsidRPr="00AF7EDE" w:rsidTr="008011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D" w:rsidRPr="00AF7EDE" w:rsidRDefault="00422DDD" w:rsidP="00422DDD">
            <w:pPr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Результаты обучения</w:t>
            </w:r>
          </w:p>
          <w:p w:rsidR="00422DDD" w:rsidRPr="00AF7EDE" w:rsidRDefault="00422DDD" w:rsidP="00422DDD">
            <w:pPr>
              <w:ind w:firstLine="0"/>
              <w:jc w:val="center"/>
              <w:rPr>
                <w:bCs/>
              </w:rPr>
            </w:pPr>
            <w:r w:rsidRPr="00AF7EDE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D" w:rsidRPr="00AF7EDE" w:rsidRDefault="00422DDD" w:rsidP="00422DDD">
            <w:pPr>
              <w:ind w:firstLine="0"/>
              <w:jc w:val="center"/>
              <w:rPr>
                <w:bCs/>
              </w:rPr>
            </w:pPr>
            <w:r w:rsidRPr="00AF7EDE">
              <w:t xml:space="preserve">Формы и методы контроля и оценки результатов обучения </w:t>
            </w:r>
          </w:p>
        </w:tc>
      </w:tr>
      <w:tr w:rsidR="00422DDD" w:rsidRPr="00AF7EDE" w:rsidTr="008011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48" w:rsidRPr="00AF7EDE" w:rsidRDefault="00C97348" w:rsidP="00C97348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i/>
              </w:rPr>
            </w:pPr>
            <w:r w:rsidRPr="00AF7EDE">
              <w:t>применять теоретические знания для решения конкретных практических задач в финансовой и посреднической деятельности;</w:t>
            </w:r>
          </w:p>
          <w:p w:rsidR="00C97348" w:rsidRPr="00AF7EDE" w:rsidRDefault="00C97348" w:rsidP="00C97348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i/>
              </w:rPr>
            </w:pPr>
            <w:r w:rsidRPr="00AF7EDE">
              <w:t>определять объект исследования, формулировать цель, составлять финансовый план;</w:t>
            </w:r>
          </w:p>
          <w:p w:rsidR="00C97348" w:rsidRPr="00AF7EDE" w:rsidRDefault="00C97348" w:rsidP="00C97348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i/>
              </w:rPr>
            </w:pPr>
            <w:r w:rsidRPr="00AF7EDE">
              <w:t>осуществлять сбор, изучение и обработку информации по исследованиям финансовых рынков;</w:t>
            </w:r>
          </w:p>
          <w:p w:rsidR="00C97348" w:rsidRPr="00AF7EDE" w:rsidRDefault="00C97348" w:rsidP="00C97348">
            <w:pPr>
              <w:numPr>
                <w:ilvl w:val="0"/>
                <w:numId w:val="5"/>
              </w:numPr>
              <w:tabs>
                <w:tab w:val="left" w:pos="270"/>
              </w:tabs>
              <w:rPr>
                <w:i/>
              </w:rPr>
            </w:pPr>
            <w:r w:rsidRPr="00AF7EDE">
              <w:t>формулировать выводы, делать заключения и анализ по выбору финансовых инструментов;</w:t>
            </w:r>
          </w:p>
          <w:p w:rsidR="00422DDD" w:rsidRPr="00AF7EDE" w:rsidRDefault="00422DDD" w:rsidP="008011D3">
            <w:pPr>
              <w:tabs>
                <w:tab w:val="left" w:pos="270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48" w:rsidRPr="00AF7EDE" w:rsidRDefault="00C97348" w:rsidP="00C97348">
            <w:pPr>
              <w:ind w:firstLine="0"/>
              <w:rPr>
                <w:bCs/>
              </w:rPr>
            </w:pPr>
            <w:r w:rsidRPr="00AF7EDE">
              <w:rPr>
                <w:bCs/>
              </w:rPr>
              <w:t>Презентация промежуточных результатов;</w:t>
            </w:r>
          </w:p>
          <w:p w:rsidR="00C97348" w:rsidRPr="00AF7EDE" w:rsidRDefault="00C97348" w:rsidP="00C97348">
            <w:pPr>
              <w:rPr>
                <w:bCs/>
              </w:rPr>
            </w:pPr>
          </w:p>
          <w:p w:rsidR="00422DDD" w:rsidRPr="00AF7EDE" w:rsidRDefault="00C97348" w:rsidP="00C97348">
            <w:pPr>
              <w:ind w:firstLine="0"/>
              <w:rPr>
                <w:bCs/>
              </w:rPr>
            </w:pPr>
            <w:r w:rsidRPr="00AF7EDE">
              <w:rPr>
                <w:bCs/>
              </w:rPr>
              <w:t>Презентация (защита) творческого проекта</w:t>
            </w:r>
          </w:p>
        </w:tc>
      </w:tr>
      <w:tr w:rsidR="00C97348" w:rsidRPr="007C16DC" w:rsidTr="008011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48" w:rsidRPr="00AF7EDE" w:rsidRDefault="00C97348" w:rsidP="00C97348">
            <w:pPr>
              <w:numPr>
                <w:ilvl w:val="0"/>
                <w:numId w:val="6"/>
              </w:numPr>
              <w:rPr>
                <w:bCs/>
              </w:rPr>
            </w:pPr>
            <w:r w:rsidRPr="00AF7EDE">
              <w:rPr>
                <w:bCs/>
              </w:rPr>
              <w:t>основных участников финансового рынка;</w:t>
            </w:r>
          </w:p>
          <w:p w:rsidR="00C97348" w:rsidRPr="00AF7EDE" w:rsidRDefault="00C97348" w:rsidP="00C97348">
            <w:pPr>
              <w:numPr>
                <w:ilvl w:val="0"/>
                <w:numId w:val="6"/>
              </w:numPr>
              <w:rPr>
                <w:bCs/>
              </w:rPr>
            </w:pPr>
            <w:r w:rsidRPr="00AF7EDE">
              <w:rPr>
                <w:bCs/>
              </w:rPr>
              <w:t>основные понятия: деньги, финансовое планирование, страхование, электронная платежная система;</w:t>
            </w:r>
          </w:p>
          <w:p w:rsidR="00C97348" w:rsidRPr="00AF7EDE" w:rsidRDefault="00C97348" w:rsidP="00C97348">
            <w:pPr>
              <w:numPr>
                <w:ilvl w:val="0"/>
                <w:numId w:val="6"/>
              </w:numPr>
              <w:rPr>
                <w:bCs/>
              </w:rPr>
            </w:pPr>
            <w:r w:rsidRPr="00AF7EDE">
              <w:rPr>
                <w:bCs/>
              </w:rPr>
              <w:t>критерии выбора финансовых инструментов;</w:t>
            </w:r>
          </w:p>
          <w:p w:rsidR="00C97348" w:rsidRPr="00AF7EDE" w:rsidRDefault="00C97348" w:rsidP="00C97348">
            <w:pPr>
              <w:numPr>
                <w:ilvl w:val="0"/>
                <w:numId w:val="6"/>
              </w:numPr>
              <w:rPr>
                <w:bCs/>
              </w:rPr>
            </w:pPr>
            <w:r w:rsidRPr="00AF7EDE">
              <w:rPr>
                <w:bCs/>
              </w:rPr>
              <w:t>способы и средства защиты от мошенников.</w:t>
            </w:r>
          </w:p>
          <w:p w:rsidR="00C97348" w:rsidRPr="00AF7EDE" w:rsidRDefault="00C97348" w:rsidP="00C97348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348" w:rsidRPr="00AF7EDE" w:rsidRDefault="00C97348" w:rsidP="00C97348">
            <w:pPr>
              <w:ind w:firstLine="0"/>
              <w:rPr>
                <w:rFonts w:eastAsia="Times New Roman" w:cs="Times New Roman"/>
                <w:szCs w:val="24"/>
              </w:rPr>
            </w:pPr>
            <w:r w:rsidRPr="00AF7EDE">
              <w:rPr>
                <w:rFonts w:eastAsia="Times New Roman" w:cs="Times New Roman"/>
                <w:szCs w:val="24"/>
              </w:rPr>
              <w:t>Презентация промежуточных результатов;</w:t>
            </w:r>
          </w:p>
          <w:p w:rsidR="00C97348" w:rsidRPr="00AF7EDE" w:rsidRDefault="00C97348" w:rsidP="00C97348">
            <w:pPr>
              <w:ind w:firstLine="0"/>
              <w:rPr>
                <w:rFonts w:eastAsia="Times New Roman" w:cs="Times New Roman"/>
                <w:szCs w:val="24"/>
              </w:rPr>
            </w:pPr>
          </w:p>
          <w:p w:rsidR="00C97348" w:rsidRPr="007C16DC" w:rsidRDefault="00C97348" w:rsidP="00C97348">
            <w:pPr>
              <w:ind w:firstLine="0"/>
              <w:rPr>
                <w:bCs/>
              </w:rPr>
            </w:pPr>
            <w:r w:rsidRPr="00AF7EDE">
              <w:rPr>
                <w:rFonts w:eastAsia="Times New Roman" w:cs="Times New Roman"/>
                <w:szCs w:val="24"/>
              </w:rPr>
              <w:t>Презентация (защита) творческого проекта</w:t>
            </w:r>
          </w:p>
        </w:tc>
      </w:tr>
    </w:tbl>
    <w:p w:rsidR="00422DDD" w:rsidRPr="00070E7D" w:rsidRDefault="00422DDD" w:rsidP="00422DDD">
      <w:pPr>
        <w:spacing w:after="480" w:line="360" w:lineRule="auto"/>
        <w:jc w:val="center"/>
        <w:rPr>
          <w:bCs/>
        </w:rPr>
      </w:pPr>
    </w:p>
    <w:p w:rsidR="00A45849" w:rsidRPr="001B042E" w:rsidRDefault="00A45849" w:rsidP="00A45849">
      <w:pPr>
        <w:pStyle w:val="a4"/>
        <w:shd w:val="clear" w:color="auto" w:fill="FFFFFF"/>
        <w:tabs>
          <w:tab w:val="left" w:pos="1418"/>
        </w:tabs>
        <w:ind w:left="709" w:firstLine="0"/>
      </w:pPr>
    </w:p>
    <w:p w:rsidR="00807C1A" w:rsidRPr="00E71EB3" w:rsidRDefault="00807C1A" w:rsidP="00E71EB3">
      <w:pPr>
        <w:shd w:val="clear" w:color="auto" w:fill="FFFFFF"/>
        <w:tabs>
          <w:tab w:val="left" w:pos="8306"/>
        </w:tabs>
        <w:ind w:firstLine="0"/>
        <w:rPr>
          <w:rFonts w:eastAsia="Times New Roman" w:cs="Times New Roman"/>
        </w:rPr>
      </w:pPr>
    </w:p>
    <w:p w:rsidR="00E71EB3" w:rsidRPr="00E71EB3" w:rsidRDefault="00E71EB3">
      <w:pPr>
        <w:rPr>
          <w:rFonts w:cs="Times New Roman"/>
        </w:rPr>
      </w:pPr>
    </w:p>
    <w:sectPr w:rsidR="00E71EB3" w:rsidRPr="00E71EB3" w:rsidSect="00422DD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86" w:rsidRDefault="001D6686" w:rsidP="00422DDD">
      <w:r>
        <w:separator/>
      </w:r>
    </w:p>
  </w:endnote>
  <w:endnote w:type="continuationSeparator" w:id="0">
    <w:p w:rsidR="001D6686" w:rsidRDefault="001D6686" w:rsidP="0042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86" w:rsidRDefault="001D6686" w:rsidP="00422DDD">
      <w:r>
        <w:separator/>
      </w:r>
    </w:p>
  </w:footnote>
  <w:footnote w:type="continuationSeparator" w:id="0">
    <w:p w:rsidR="001D6686" w:rsidRDefault="001D6686" w:rsidP="0042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080"/>
      <w:docPartObj>
        <w:docPartGallery w:val="Page Numbers (Top of Page)"/>
        <w:docPartUnique/>
      </w:docPartObj>
    </w:sdtPr>
    <w:sdtEndPr/>
    <w:sdtContent>
      <w:p w:rsidR="008011D3" w:rsidRDefault="008011D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1D3" w:rsidRDefault="008011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276"/>
    <w:multiLevelType w:val="multilevel"/>
    <w:tmpl w:val="FFAC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775077"/>
    <w:multiLevelType w:val="hybridMultilevel"/>
    <w:tmpl w:val="37F07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2D61A5"/>
    <w:multiLevelType w:val="hybridMultilevel"/>
    <w:tmpl w:val="61DE1F24"/>
    <w:lvl w:ilvl="0" w:tplc="2EF83A8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EFCFD7E">
      <w:start w:val="1"/>
      <w:numFmt w:val="bullet"/>
      <w:lvlText w:val="•"/>
      <w:lvlJc w:val="left"/>
      <w:pPr>
        <w:ind w:left="1143" w:hanging="428"/>
      </w:pPr>
      <w:rPr>
        <w:rFonts w:hint="default"/>
      </w:rPr>
    </w:lvl>
    <w:lvl w:ilvl="2" w:tplc="7592F1EC">
      <w:start w:val="1"/>
      <w:numFmt w:val="bullet"/>
      <w:lvlText w:val="•"/>
      <w:lvlJc w:val="left"/>
      <w:pPr>
        <w:ind w:left="2174" w:hanging="428"/>
      </w:pPr>
      <w:rPr>
        <w:rFonts w:hint="default"/>
      </w:rPr>
    </w:lvl>
    <w:lvl w:ilvl="3" w:tplc="6F98AC9A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0B60C5BC">
      <w:start w:val="1"/>
      <w:numFmt w:val="bullet"/>
      <w:lvlText w:val="•"/>
      <w:lvlJc w:val="left"/>
      <w:pPr>
        <w:ind w:left="4237" w:hanging="428"/>
      </w:pPr>
      <w:rPr>
        <w:rFonts w:hint="default"/>
      </w:rPr>
    </w:lvl>
    <w:lvl w:ilvl="5" w:tplc="77CEAE46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1F02ED70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83DE427C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0FBE2FA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" w15:restartNumberingAfterBreak="0">
    <w:nsid w:val="4703119B"/>
    <w:multiLevelType w:val="hybridMultilevel"/>
    <w:tmpl w:val="576AEC64"/>
    <w:lvl w:ilvl="0" w:tplc="2CAA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0EE6"/>
    <w:multiLevelType w:val="hybridMultilevel"/>
    <w:tmpl w:val="18BE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C33EF"/>
    <w:multiLevelType w:val="hybridMultilevel"/>
    <w:tmpl w:val="DA8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DD08A7"/>
    <w:multiLevelType w:val="hybridMultilevel"/>
    <w:tmpl w:val="97F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1329E"/>
    <w:multiLevelType w:val="hybridMultilevel"/>
    <w:tmpl w:val="1736DC76"/>
    <w:lvl w:ilvl="0" w:tplc="2CAA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52064"/>
    <w:multiLevelType w:val="hybridMultilevel"/>
    <w:tmpl w:val="AA7E1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498"/>
    <w:rsid w:val="0000058D"/>
    <w:rsid w:val="00000EFB"/>
    <w:rsid w:val="0004318A"/>
    <w:rsid w:val="000B20A3"/>
    <w:rsid w:val="000C74F2"/>
    <w:rsid w:val="0011264B"/>
    <w:rsid w:val="00182756"/>
    <w:rsid w:val="00194E48"/>
    <w:rsid w:val="001B042E"/>
    <w:rsid w:val="001D284D"/>
    <w:rsid w:val="001D6686"/>
    <w:rsid w:val="001E253F"/>
    <w:rsid w:val="001E6ACF"/>
    <w:rsid w:val="00201411"/>
    <w:rsid w:val="00234675"/>
    <w:rsid w:val="002F14AE"/>
    <w:rsid w:val="003228F3"/>
    <w:rsid w:val="0033315E"/>
    <w:rsid w:val="003B693D"/>
    <w:rsid w:val="003C57EE"/>
    <w:rsid w:val="003F1FDA"/>
    <w:rsid w:val="00422DDD"/>
    <w:rsid w:val="004D6149"/>
    <w:rsid w:val="00505C18"/>
    <w:rsid w:val="005344CA"/>
    <w:rsid w:val="0053521A"/>
    <w:rsid w:val="005B7254"/>
    <w:rsid w:val="00607FD5"/>
    <w:rsid w:val="0061125C"/>
    <w:rsid w:val="00621C1B"/>
    <w:rsid w:val="0062330D"/>
    <w:rsid w:val="006568A6"/>
    <w:rsid w:val="006634A3"/>
    <w:rsid w:val="00665498"/>
    <w:rsid w:val="006766DA"/>
    <w:rsid w:val="006B764F"/>
    <w:rsid w:val="006C658C"/>
    <w:rsid w:val="0077029C"/>
    <w:rsid w:val="008011D3"/>
    <w:rsid w:val="00807C1A"/>
    <w:rsid w:val="00826279"/>
    <w:rsid w:val="00851E5C"/>
    <w:rsid w:val="008554E5"/>
    <w:rsid w:val="00862106"/>
    <w:rsid w:val="008A1C74"/>
    <w:rsid w:val="008A7F3F"/>
    <w:rsid w:val="008B4033"/>
    <w:rsid w:val="0098433E"/>
    <w:rsid w:val="009C61D1"/>
    <w:rsid w:val="009C62D2"/>
    <w:rsid w:val="009F248A"/>
    <w:rsid w:val="00A25397"/>
    <w:rsid w:val="00A45849"/>
    <w:rsid w:val="00A745BB"/>
    <w:rsid w:val="00AB3D7B"/>
    <w:rsid w:val="00AF14BE"/>
    <w:rsid w:val="00AF7EDE"/>
    <w:rsid w:val="00B27906"/>
    <w:rsid w:val="00BA4F9B"/>
    <w:rsid w:val="00BA58B1"/>
    <w:rsid w:val="00C136AE"/>
    <w:rsid w:val="00C4114C"/>
    <w:rsid w:val="00C97348"/>
    <w:rsid w:val="00CA5BC0"/>
    <w:rsid w:val="00D42D4A"/>
    <w:rsid w:val="00D61D4E"/>
    <w:rsid w:val="00D950C8"/>
    <w:rsid w:val="00E71EB3"/>
    <w:rsid w:val="00ED67C6"/>
    <w:rsid w:val="00F041F1"/>
    <w:rsid w:val="00F66FD9"/>
    <w:rsid w:val="00FA6B00"/>
    <w:rsid w:val="00FB0886"/>
    <w:rsid w:val="00FB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DC6"/>
  <w15:docId w15:val="{1EF39F40-7880-4571-A77E-B667B0F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4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71EB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1E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43">
    <w:name w:val="Font Style43"/>
    <w:rsid w:val="00807C1A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1B042E"/>
    <w:pPr>
      <w:ind w:left="720"/>
      <w:contextualSpacing/>
    </w:pPr>
  </w:style>
  <w:style w:type="paragraph" w:styleId="a5">
    <w:name w:val="Body Text"/>
    <w:basedOn w:val="a"/>
    <w:link w:val="a6"/>
    <w:rsid w:val="00A45849"/>
    <w:pPr>
      <w:spacing w:after="120"/>
      <w:ind w:firstLine="0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4584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58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7">
    <w:name w:val="Hyperlink"/>
    <w:basedOn w:val="a0"/>
    <w:uiPriority w:val="99"/>
    <w:unhideWhenUsed/>
    <w:rsid w:val="00A458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2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1E253F"/>
  </w:style>
  <w:style w:type="paragraph" w:customStyle="1" w:styleId="ConsPlusNormal">
    <w:name w:val="ConsPlusNormal"/>
    <w:rsid w:val="00C13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DD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42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DDD"/>
    <w:rPr>
      <w:rFonts w:ascii="Times New Roman" w:hAnsi="Times New Roman"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422DDD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26279"/>
    <w:pPr>
      <w:tabs>
        <w:tab w:val="left" w:pos="284"/>
        <w:tab w:val="right" w:leader="dot" w:pos="9345"/>
      </w:tabs>
      <w:ind w:firstLine="0"/>
    </w:pPr>
  </w:style>
  <w:style w:type="paragraph" w:styleId="ad">
    <w:name w:val="Balloon Text"/>
    <w:basedOn w:val="a"/>
    <w:link w:val="ae"/>
    <w:uiPriority w:val="99"/>
    <w:semiHidden/>
    <w:unhideWhenUsed/>
    <w:rsid w:val="00422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6A1C-315E-4845-9B93-F9A84489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Alina</cp:lastModifiedBy>
  <cp:revision>19</cp:revision>
  <cp:lastPrinted>2020-09-11T10:36:00Z</cp:lastPrinted>
  <dcterms:created xsi:type="dcterms:W3CDTF">2019-12-23T10:20:00Z</dcterms:created>
  <dcterms:modified xsi:type="dcterms:W3CDTF">2020-11-16T09:19:00Z</dcterms:modified>
</cp:coreProperties>
</file>