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МИНИСТЕРСТВО СЕЛЬСКОГО ХОЗЯЙСТВА РОССИЙСКОЙ ФЕДЕРАЦИИ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«Арктический государственный агротехнологический университет»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Инженерный факультет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МОДЕРНИЗАЦИЯ ВЕНТИЛЯЦИОННОЙ СИСТЕМЫ В ЖИВОТНОВОДЧЕСКОЙ ФЕРМЕ С ИСПОЛЬЗОВАНИЕМ РЕКУПЕРАЦИИ ТЕПЛА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Выполнил: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Кириллина Марина Филипповна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магистрант группы gАИ-20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специальности 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35.04.06 </w:t>
      </w:r>
      <w:proofErr w:type="spellStart"/>
      <w:r w:rsidRPr="00324F62">
        <w:rPr>
          <w:rFonts w:cs="Times New Roman"/>
          <w:sz w:val="28"/>
          <w:szCs w:val="28"/>
        </w:rPr>
        <w:t>Агроинженерия</w:t>
      </w:r>
      <w:proofErr w:type="spellEnd"/>
      <w:r w:rsidRPr="00324F62">
        <w:rPr>
          <w:rFonts w:cs="Times New Roman"/>
          <w:sz w:val="28"/>
          <w:szCs w:val="28"/>
        </w:rPr>
        <w:t xml:space="preserve"> 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Научный руководитель: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Кокиева Галия Ергешевна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д.т.н., профессор кафедры 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«Технологические системы в АПК»</w:t>
      </w: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24F62" w:rsidRP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г. Якутск, 2020</w:t>
      </w:r>
    </w:p>
    <w:p w:rsidR="00324F62" w:rsidRPr="00324F62" w:rsidRDefault="00324F62" w:rsidP="00324F62">
      <w:pPr>
        <w:ind w:left="5812" w:firstLine="0"/>
        <w:jc w:val="left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br w:type="page"/>
      </w:r>
    </w:p>
    <w:p w:rsid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  <w:r w:rsidRPr="00324F62">
        <w:rPr>
          <w:rFonts w:cs="Times New Roman"/>
          <w:b/>
          <w:sz w:val="28"/>
          <w:szCs w:val="28"/>
        </w:rPr>
        <w:lastRenderedPageBreak/>
        <w:t>АННОТАЦИЯ</w:t>
      </w:r>
    </w:p>
    <w:p w:rsidR="00324F62" w:rsidRP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587AFF" w:rsidRPr="00324F62" w:rsidRDefault="00587AFF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 свое время небольшие коровники (на 25-30 голов) строили из местного материала (дерево, ракушечник, саман, природный камен, кирпич), который способствовал хорошему воздухообмену. Загрязненный воздух удалялся посредством дефлекторов, вентиляционных шахт-воздуховодов. Для притока свежего воздуха в стенах были предусмотрены регулируемые проемы, окна. В помещениях было сухо, тепло, не ощущалось загазованности. С увеличением поголовья животных появились железобетонные коровники на 100,200, 400 и более коров, что объяснялось стремле</w:t>
      </w:r>
      <w:r w:rsidR="00583738" w:rsidRPr="00324F62">
        <w:rPr>
          <w:rFonts w:cs="Times New Roman"/>
          <w:sz w:val="28"/>
          <w:szCs w:val="28"/>
        </w:rPr>
        <w:t>н</w:t>
      </w:r>
      <w:r w:rsidRPr="00324F62">
        <w:rPr>
          <w:rFonts w:cs="Times New Roman"/>
          <w:sz w:val="28"/>
          <w:szCs w:val="28"/>
        </w:rPr>
        <w:t xml:space="preserve">ием к механизации трудоемких процессов, увеличению производительности труда. Но животноводы, ветеринары столкнулись с рядом сложных проблем, одна из которых </w:t>
      </w:r>
      <w:r w:rsidR="00275F4F" w:rsidRPr="00324F62">
        <w:rPr>
          <w:rFonts w:cs="Times New Roman"/>
          <w:sz w:val="28"/>
          <w:szCs w:val="28"/>
        </w:rPr>
        <w:t>–</w:t>
      </w:r>
      <w:r w:rsidRPr="00324F62">
        <w:rPr>
          <w:rFonts w:cs="Times New Roman"/>
          <w:sz w:val="28"/>
          <w:szCs w:val="28"/>
        </w:rPr>
        <w:t xml:space="preserve"> со</w:t>
      </w:r>
      <w:r w:rsidR="00275F4F" w:rsidRPr="00324F62">
        <w:rPr>
          <w:rFonts w:cs="Times New Roman"/>
          <w:sz w:val="28"/>
          <w:szCs w:val="28"/>
        </w:rPr>
        <w:t>здание в помещении удовлетворительного микроклимата. По мнению специалистов, практиков наиболее комфортные условия содержания животных обеспечиваются в коровниках больше, чем на 200 голов.</w:t>
      </w:r>
    </w:p>
    <w:p w:rsidR="00D719F0" w:rsidRPr="00324F62" w:rsidRDefault="00587AFF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 </w:t>
      </w:r>
      <w:r w:rsidR="00856CD5" w:rsidRPr="00324F62">
        <w:rPr>
          <w:rFonts w:cs="Times New Roman"/>
          <w:sz w:val="28"/>
          <w:szCs w:val="28"/>
        </w:rPr>
        <w:t xml:space="preserve">По имеющимся данным </w:t>
      </w:r>
      <w:r w:rsidR="00AD74BF" w:rsidRPr="00324F62">
        <w:rPr>
          <w:rFonts w:cs="Times New Roman"/>
          <w:sz w:val="28"/>
          <w:szCs w:val="28"/>
        </w:rPr>
        <w:t>расхода тепла на отопление и вентиля</w:t>
      </w:r>
      <w:r w:rsidR="00856CD5" w:rsidRPr="00324F62">
        <w:rPr>
          <w:rFonts w:cs="Times New Roman"/>
          <w:sz w:val="28"/>
          <w:szCs w:val="28"/>
        </w:rPr>
        <w:t xml:space="preserve">цию, </w:t>
      </w:r>
      <w:r w:rsidR="00AD74BF" w:rsidRPr="00324F62">
        <w:rPr>
          <w:rFonts w:cs="Times New Roman"/>
          <w:sz w:val="28"/>
          <w:szCs w:val="28"/>
        </w:rPr>
        <w:t>большинство животно</w:t>
      </w:r>
      <w:r w:rsidR="00856CD5" w:rsidRPr="00324F62">
        <w:rPr>
          <w:rFonts w:cs="Times New Roman"/>
          <w:sz w:val="28"/>
          <w:szCs w:val="28"/>
        </w:rPr>
        <w:t>водческих ферм</w:t>
      </w:r>
      <w:r w:rsidR="00D719F0" w:rsidRPr="00324F62">
        <w:rPr>
          <w:rFonts w:cs="Times New Roman"/>
          <w:sz w:val="28"/>
          <w:szCs w:val="28"/>
        </w:rPr>
        <w:t xml:space="preserve"> в Якутии</w:t>
      </w:r>
      <w:r w:rsidR="00856CD5" w:rsidRPr="00324F62">
        <w:rPr>
          <w:rFonts w:cs="Times New Roman"/>
          <w:sz w:val="28"/>
          <w:szCs w:val="28"/>
        </w:rPr>
        <w:t xml:space="preserve"> не отвечают </w:t>
      </w:r>
      <w:r w:rsidR="00D719F0" w:rsidRPr="00324F62">
        <w:rPr>
          <w:rFonts w:cs="Times New Roman"/>
          <w:sz w:val="28"/>
          <w:szCs w:val="28"/>
        </w:rPr>
        <w:t xml:space="preserve">нормативным показателям. </w:t>
      </w:r>
      <w:r w:rsidR="00AD74BF" w:rsidRPr="00324F62">
        <w:rPr>
          <w:rFonts w:cs="Times New Roman"/>
          <w:sz w:val="28"/>
          <w:szCs w:val="28"/>
        </w:rPr>
        <w:t xml:space="preserve">Это заметно по быстроразрушающимся помещениям животноводческих ферм, не выдерживающих высокой влажности. Конденсат от дыхания </w:t>
      </w:r>
      <w:r w:rsidR="00856CD5" w:rsidRPr="00324F62">
        <w:rPr>
          <w:rFonts w:cs="Times New Roman"/>
          <w:sz w:val="28"/>
          <w:szCs w:val="28"/>
        </w:rPr>
        <w:t xml:space="preserve">животных </w:t>
      </w:r>
      <w:r w:rsidR="00AD74BF" w:rsidRPr="00324F62">
        <w:rPr>
          <w:rFonts w:cs="Times New Roman"/>
          <w:sz w:val="28"/>
          <w:szCs w:val="28"/>
        </w:rPr>
        <w:t>и продуктов жизнедеятельности скота, птицы, а так же слишком близко и не герметично стоящих водохранилищах при ф</w:t>
      </w:r>
      <w:r w:rsidR="00856CD5" w:rsidRPr="00324F62">
        <w:rPr>
          <w:rFonts w:cs="Times New Roman"/>
          <w:sz w:val="28"/>
          <w:szCs w:val="28"/>
        </w:rPr>
        <w:t>ерме, дают высокий процент влажности</w:t>
      </w:r>
      <w:r w:rsidR="00AD74BF" w:rsidRPr="00324F62">
        <w:rPr>
          <w:rFonts w:cs="Times New Roman"/>
          <w:sz w:val="28"/>
          <w:szCs w:val="28"/>
        </w:rPr>
        <w:t>. А это плохо влияет на качество помещения и здоровье животных.</w:t>
      </w:r>
      <w:r w:rsidR="00D719F0" w:rsidRPr="00324F62">
        <w:rPr>
          <w:rFonts w:cs="Times New Roman"/>
          <w:sz w:val="28"/>
          <w:szCs w:val="28"/>
        </w:rPr>
        <w:t xml:space="preserve"> Исходя из вышеперечисленного, рассматриваем замену вытяжной системы вентиляции на систему рекуперации тепла, </w:t>
      </w:r>
      <w:r w:rsidR="003948BF" w:rsidRPr="00324F62">
        <w:rPr>
          <w:rFonts w:cs="Times New Roman"/>
          <w:sz w:val="28"/>
          <w:szCs w:val="28"/>
        </w:rPr>
        <w:t xml:space="preserve">который </w:t>
      </w:r>
      <w:r w:rsidR="00D719F0" w:rsidRPr="00324F62">
        <w:rPr>
          <w:rFonts w:cs="Times New Roman"/>
          <w:sz w:val="28"/>
          <w:szCs w:val="28"/>
        </w:rPr>
        <w:t>благодаря</w:t>
      </w:r>
      <w:r w:rsidR="003948BF" w:rsidRPr="00324F62">
        <w:rPr>
          <w:rFonts w:cs="Times New Roman"/>
          <w:sz w:val="28"/>
          <w:szCs w:val="28"/>
        </w:rPr>
        <w:t xml:space="preserve"> имеющемуся</w:t>
      </w:r>
      <w:r w:rsidR="00D719F0" w:rsidRPr="00324F62">
        <w:rPr>
          <w:rFonts w:cs="Times New Roman"/>
          <w:sz w:val="28"/>
          <w:szCs w:val="28"/>
        </w:rPr>
        <w:t xml:space="preserve"> теплообменнику, который будет не только проветривать помещение, но и обогревать его, идет существенная экономия на отопление. Рекуператор снабжен фильтрами, которые будут очищать</w:t>
      </w:r>
      <w:r w:rsidR="003948BF" w:rsidRPr="00324F62">
        <w:rPr>
          <w:rFonts w:cs="Times New Roman"/>
          <w:sz w:val="28"/>
          <w:szCs w:val="28"/>
        </w:rPr>
        <w:t xml:space="preserve"> поступающий и выходящий воздух.</w:t>
      </w:r>
    </w:p>
    <w:p w:rsidR="00324F62" w:rsidRDefault="00324F62" w:rsidP="00583738">
      <w:pPr>
        <w:ind w:firstLine="708"/>
        <w:rPr>
          <w:rFonts w:cs="Times New Roman"/>
          <w:b/>
          <w:sz w:val="28"/>
          <w:szCs w:val="28"/>
        </w:rPr>
      </w:pPr>
    </w:p>
    <w:p w:rsid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КЛЮЧЕВЫЕ СЛОВА</w:t>
      </w:r>
    </w:p>
    <w:p w:rsidR="00324F62" w:rsidRDefault="00324F62" w:rsidP="00324F62">
      <w:pPr>
        <w:ind w:firstLine="0"/>
        <w:jc w:val="center"/>
        <w:rPr>
          <w:rFonts w:cs="Times New Roman"/>
          <w:sz w:val="28"/>
          <w:szCs w:val="28"/>
        </w:rPr>
      </w:pPr>
    </w:p>
    <w:p w:rsidR="003948BF" w:rsidRPr="00324F62" w:rsidRDefault="00324F62" w:rsidP="00583738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948BF" w:rsidRPr="00324F62">
        <w:rPr>
          <w:rFonts w:cs="Times New Roman"/>
          <w:sz w:val="28"/>
          <w:szCs w:val="28"/>
        </w:rPr>
        <w:t>ентиляция, рекуперация, животноводческая промышленность, экономическая эффективность, микроклимат.</w:t>
      </w:r>
    </w:p>
    <w:p w:rsidR="00324F62" w:rsidRDefault="00324F62" w:rsidP="00583738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87AFF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  <w:r w:rsidRPr="00324F62">
        <w:rPr>
          <w:rFonts w:cs="Times New Roman"/>
          <w:b/>
          <w:sz w:val="28"/>
          <w:szCs w:val="28"/>
        </w:rPr>
        <w:lastRenderedPageBreak/>
        <w:t>ВВЕДЕНИЕ</w:t>
      </w:r>
    </w:p>
    <w:p w:rsidR="00324F62" w:rsidRP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275F4F" w:rsidRPr="00324F62" w:rsidRDefault="00275F4F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Одна из ключевых задач </w:t>
      </w:r>
      <w:proofErr w:type="gramStart"/>
      <w:r w:rsidRPr="00324F62">
        <w:rPr>
          <w:rFonts w:cs="Times New Roman"/>
          <w:sz w:val="28"/>
          <w:szCs w:val="28"/>
        </w:rPr>
        <w:t>аграрной</w:t>
      </w:r>
      <w:proofErr w:type="gramEnd"/>
      <w:r w:rsidRPr="00324F62">
        <w:rPr>
          <w:rFonts w:cs="Times New Roman"/>
          <w:sz w:val="28"/>
          <w:szCs w:val="28"/>
        </w:rPr>
        <w:t xml:space="preserve"> реформы-создание принципиально нового сельскохозяйственного предприятия-фермерского (крестьянского) хозяйства</w:t>
      </w:r>
      <w:r w:rsidR="002A6A2C" w:rsidRPr="00324F62">
        <w:rPr>
          <w:rFonts w:cs="Times New Roman"/>
          <w:sz w:val="28"/>
          <w:szCs w:val="28"/>
        </w:rPr>
        <w:t xml:space="preserve">. </w:t>
      </w:r>
      <w:r w:rsidR="005D0F72" w:rsidRPr="00324F62">
        <w:rPr>
          <w:rFonts w:cs="Times New Roman"/>
          <w:sz w:val="28"/>
          <w:szCs w:val="28"/>
        </w:rPr>
        <w:t xml:space="preserve">Эффективность животноводства определяется тремя факторами: технологическими, организационными и селекционными. Группа технологических факторов обеспечивает максимизацию продуктивности стада, </w:t>
      </w:r>
      <w:proofErr w:type="gramStart"/>
      <w:r w:rsidR="005D0F72" w:rsidRPr="00324F62">
        <w:rPr>
          <w:rFonts w:cs="Times New Roman"/>
          <w:sz w:val="28"/>
          <w:szCs w:val="28"/>
        </w:rPr>
        <w:t>организационных-минимизацию</w:t>
      </w:r>
      <w:proofErr w:type="gramEnd"/>
      <w:r w:rsidR="005D0F72" w:rsidRPr="00324F62">
        <w:rPr>
          <w:rFonts w:cs="Times New Roman"/>
          <w:sz w:val="28"/>
          <w:szCs w:val="28"/>
        </w:rPr>
        <w:t xml:space="preserve"> затрат на производстве продукции, селекционных-оптимизацию предмета труда. Максимальный эффект достигается при условии положительного сочетания всех их. </w:t>
      </w:r>
      <w:proofErr w:type="gramStart"/>
      <w:r w:rsidR="005D0F72" w:rsidRPr="00324F62">
        <w:rPr>
          <w:rFonts w:cs="Times New Roman"/>
          <w:sz w:val="28"/>
          <w:szCs w:val="28"/>
        </w:rPr>
        <w:t xml:space="preserve">Нарушение этого условия приводит к снижению </w:t>
      </w:r>
      <w:proofErr w:type="spellStart"/>
      <w:r w:rsidR="005D0F72" w:rsidRPr="00324F62">
        <w:rPr>
          <w:rFonts w:cs="Times New Roman"/>
          <w:sz w:val="28"/>
          <w:szCs w:val="28"/>
        </w:rPr>
        <w:t>обьема</w:t>
      </w:r>
      <w:proofErr w:type="spellEnd"/>
      <w:r w:rsidR="005D0F72" w:rsidRPr="00324F62">
        <w:rPr>
          <w:rFonts w:cs="Times New Roman"/>
          <w:sz w:val="28"/>
          <w:szCs w:val="28"/>
        </w:rPr>
        <w:t xml:space="preserve"> получаемой продукции на 20…40%, повышению себестоимости на 40…50 %.  Технологические факторы-это кормление как энергетическая основа, которая реализуется за счет многочисленных биохимических процессов, протекающих в организме, а также воздушная среда обитания, характеризуемая физическими (температура, влажность, скорость движения), химическими (кислород, аммиак, сероводород) и биологическими (микроорганизмы, вирусы) раздражителями.</w:t>
      </w:r>
      <w:proofErr w:type="gramEnd"/>
    </w:p>
    <w:p w:rsidR="005D0F72" w:rsidRPr="00324F62" w:rsidRDefault="00812A1E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Взаимодействие животного с окружающей средой подчиняются основному закону </w:t>
      </w:r>
      <w:proofErr w:type="gramStart"/>
      <w:r w:rsidRPr="00324F62">
        <w:rPr>
          <w:rFonts w:cs="Times New Roman"/>
          <w:sz w:val="28"/>
          <w:szCs w:val="28"/>
        </w:rPr>
        <w:t>биологии-единство</w:t>
      </w:r>
      <w:proofErr w:type="gramEnd"/>
      <w:r w:rsidRPr="00324F62">
        <w:rPr>
          <w:rFonts w:cs="Times New Roman"/>
          <w:sz w:val="28"/>
          <w:szCs w:val="28"/>
        </w:rPr>
        <w:t xml:space="preserve"> организма и среды. Согласно этому закону воздушная среда оказывает существенное влияние на протекание биохимических процессов, вызывая определенные изменения обмена энергии и веществ. Раздражители среды в производственных  условиях непостоянны. Биологический объект может приспосабливаться к ним, затрачивая определенное  количество энергии потребленного корма. Однако процесс адаптации осуществляется до определенного предела, превышение которого приводит не только к снижению обмена веществ и энергии, но даже и к гибели организма. </w:t>
      </w:r>
      <w:proofErr w:type="gramStart"/>
      <w:r w:rsidRPr="00324F62">
        <w:rPr>
          <w:rFonts w:cs="Times New Roman"/>
          <w:sz w:val="28"/>
          <w:szCs w:val="28"/>
        </w:rPr>
        <w:t>Для получения максимальной продуктивности при минимальных трудовых и материальных затратах с учетом сложившихся условий в экологии можно сформулировать</w:t>
      </w:r>
      <w:r w:rsidR="00A46F77" w:rsidRPr="00324F62">
        <w:rPr>
          <w:rFonts w:cs="Times New Roman"/>
          <w:sz w:val="28"/>
          <w:szCs w:val="28"/>
        </w:rPr>
        <w:t xml:space="preserve"> общие требования к системе создания микроклимата в помещениях: обеспечить качество воздушной среды, позволяющее более полно реализовать генетический потенциал животных по продуктивности и резистентности; </w:t>
      </w:r>
      <w:proofErr w:type="spellStart"/>
      <w:r w:rsidR="00A46F77" w:rsidRPr="00324F62">
        <w:rPr>
          <w:rFonts w:cs="Times New Roman"/>
          <w:sz w:val="28"/>
          <w:szCs w:val="28"/>
        </w:rPr>
        <w:t>оптимальнее</w:t>
      </w:r>
      <w:proofErr w:type="spellEnd"/>
      <w:r w:rsidR="00A46F77" w:rsidRPr="00324F62">
        <w:rPr>
          <w:rFonts w:cs="Times New Roman"/>
          <w:sz w:val="28"/>
          <w:szCs w:val="28"/>
        </w:rPr>
        <w:t xml:space="preserve"> использовать тепловую и электрическую энергию; защитить окружающую среду о загрязнений отходами животноводства.</w:t>
      </w:r>
      <w:proofErr w:type="gramEnd"/>
    </w:p>
    <w:p w:rsidR="00275F4F" w:rsidRPr="00324F62" w:rsidRDefault="00A46F77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Параметры микроклимата в животноводческих помещениях формируются системами вентиляции, совмещенными с отоплением, и химическими способами обработки воздушной среды. Системы вентиляции наряду с достоинствами имеют и существенные недостатки. Они не обеспечивают равномерного по всему помещению распределения свежего и удаление загрязненного воздуха. Учитывая, чт</w:t>
      </w:r>
      <w:r w:rsidR="00583738" w:rsidRPr="00324F62">
        <w:rPr>
          <w:rFonts w:cs="Times New Roman"/>
          <w:sz w:val="28"/>
          <w:szCs w:val="28"/>
        </w:rPr>
        <w:t>о некоторые виды организмов раз</w:t>
      </w:r>
      <w:r w:rsidRPr="00324F62">
        <w:rPr>
          <w:rFonts w:cs="Times New Roman"/>
          <w:sz w:val="28"/>
          <w:szCs w:val="28"/>
        </w:rPr>
        <w:t xml:space="preserve">множаются очень быстро, за короткое время их число снова может достичь первоначального значения, если не будет действовать постоянная служба дезинфекции. Даже при максимальной кратности воздухообмена в местах нахождения животных, птиц и т.д. имеются зоны с очень малой </w:t>
      </w:r>
      <w:r w:rsidRPr="00324F62">
        <w:rPr>
          <w:rFonts w:cs="Times New Roman"/>
          <w:sz w:val="28"/>
          <w:szCs w:val="28"/>
        </w:rPr>
        <w:lastRenderedPageBreak/>
        <w:t>подвижностью воздуха, большой концентрацией аммиака и бактериальной  загрязненностью, в семь раз превышающей нормируемое значение.</w:t>
      </w:r>
    </w:p>
    <w:p w:rsidR="00324F62" w:rsidRDefault="00324F62" w:rsidP="00583738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75F4F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  <w:r w:rsidRPr="00324F62">
        <w:rPr>
          <w:rFonts w:cs="Times New Roman"/>
          <w:b/>
          <w:sz w:val="28"/>
          <w:szCs w:val="28"/>
        </w:rPr>
        <w:lastRenderedPageBreak/>
        <w:t>ОСНОВНАЯ ЧАСТЬ</w:t>
      </w:r>
    </w:p>
    <w:p w:rsidR="00324F62" w:rsidRP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2540BC" w:rsidRPr="00324F62" w:rsidRDefault="002540BC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Объектом изучения было выбрано производственное здание ОАО «Якутская птицефабрика»,  так как он является одним из крупных предприятий промышленного производства мяса птицы на Дальнем Востоке.</w:t>
      </w:r>
      <w:r w:rsidR="00705247" w:rsidRPr="00324F62">
        <w:rPr>
          <w:rFonts w:cs="Times New Roman"/>
          <w:sz w:val="28"/>
          <w:szCs w:val="28"/>
        </w:rPr>
        <w:t xml:space="preserve"> В таблице 1 приведены габаритные размеры птицефабрики.</w:t>
      </w:r>
    </w:p>
    <w:p w:rsidR="002540BC" w:rsidRPr="00324F62" w:rsidRDefault="002540BC" w:rsidP="00583738">
      <w:pPr>
        <w:ind w:firstLine="0"/>
        <w:rPr>
          <w:rFonts w:cs="Times New Roman"/>
          <w:i/>
          <w:sz w:val="28"/>
          <w:szCs w:val="28"/>
        </w:rPr>
      </w:pPr>
    </w:p>
    <w:p w:rsidR="002540BC" w:rsidRPr="00324F62" w:rsidRDefault="002540BC" w:rsidP="00583738">
      <w:pPr>
        <w:ind w:firstLine="0"/>
        <w:rPr>
          <w:rFonts w:cs="Times New Roman"/>
          <w:i/>
          <w:sz w:val="28"/>
          <w:szCs w:val="28"/>
        </w:rPr>
      </w:pPr>
      <w:r w:rsidRPr="00324F62">
        <w:rPr>
          <w:rFonts w:cs="Times New Roman"/>
          <w:i/>
          <w:sz w:val="28"/>
          <w:szCs w:val="28"/>
        </w:rPr>
        <w:t>Таблица 1. Габариты птичника Якутской птицефабрики.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0BC" w:rsidRPr="00324F62" w:rsidTr="006F4BCE">
        <w:tc>
          <w:tcPr>
            <w:tcW w:w="4785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Габариты</w:t>
            </w:r>
            <w:r w:rsidRPr="00324F62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72х30х6 м</w:t>
            </w:r>
          </w:p>
        </w:tc>
      </w:tr>
      <w:tr w:rsidR="002540BC" w:rsidRPr="00324F62" w:rsidTr="006F4BCE">
        <w:tc>
          <w:tcPr>
            <w:tcW w:w="4785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4786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12960м</w:t>
            </w:r>
            <w:r w:rsidRPr="00324F62">
              <w:rPr>
                <w:rFonts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540BC" w:rsidRPr="00324F62" w:rsidTr="006F4BCE">
        <w:tc>
          <w:tcPr>
            <w:tcW w:w="4785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Площадь</w:t>
            </w:r>
          </w:p>
        </w:tc>
        <w:tc>
          <w:tcPr>
            <w:tcW w:w="4786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  <w:vertAlign w:val="superscript"/>
              </w:rPr>
            </w:pPr>
            <w:r w:rsidRPr="00324F62">
              <w:rPr>
                <w:rFonts w:cs="Times New Roman"/>
                <w:sz w:val="28"/>
                <w:szCs w:val="28"/>
              </w:rPr>
              <w:t>4320м</w:t>
            </w:r>
            <w:r w:rsidRPr="00324F62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540BC" w:rsidRPr="00324F62" w:rsidTr="006F4BCE">
        <w:tc>
          <w:tcPr>
            <w:tcW w:w="4785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Длина 1 стойки для птицы</w:t>
            </w:r>
          </w:p>
        </w:tc>
        <w:tc>
          <w:tcPr>
            <w:tcW w:w="4786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50 м</w:t>
            </w:r>
          </w:p>
        </w:tc>
      </w:tr>
      <w:tr w:rsidR="002540BC" w:rsidRPr="00324F62" w:rsidTr="006F4BCE">
        <w:tc>
          <w:tcPr>
            <w:tcW w:w="4785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 xml:space="preserve">Количество рядов стоек </w:t>
            </w:r>
          </w:p>
        </w:tc>
        <w:tc>
          <w:tcPr>
            <w:tcW w:w="4786" w:type="dxa"/>
          </w:tcPr>
          <w:p w:rsidR="002540BC" w:rsidRPr="00324F62" w:rsidRDefault="002540BC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2540BC" w:rsidRPr="00324F62" w:rsidRDefault="002540BC" w:rsidP="00583738">
      <w:pPr>
        <w:ind w:firstLine="708"/>
        <w:rPr>
          <w:rFonts w:cs="Times New Roman"/>
          <w:sz w:val="28"/>
          <w:szCs w:val="28"/>
        </w:rPr>
      </w:pPr>
    </w:p>
    <w:p w:rsidR="004E1684" w:rsidRPr="00324F62" w:rsidRDefault="004E1684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При проектировании отопления, вентиляции и кондиционирования воздуха в животноводческой ферме их расчетная производительность, тепл</w:t>
      </w:r>
      <w:proofErr w:type="gramStart"/>
      <w:r w:rsidRPr="00324F62">
        <w:rPr>
          <w:rFonts w:cs="Times New Roman"/>
          <w:sz w:val="28"/>
          <w:szCs w:val="28"/>
        </w:rPr>
        <w:t>о-</w:t>
      </w:r>
      <w:proofErr w:type="gramEnd"/>
      <w:r w:rsidRPr="00324F62">
        <w:rPr>
          <w:rFonts w:cs="Times New Roman"/>
          <w:sz w:val="28"/>
          <w:szCs w:val="28"/>
        </w:rPr>
        <w:t xml:space="preserve"> или </w:t>
      </w:r>
      <w:proofErr w:type="spellStart"/>
      <w:r w:rsidRPr="00324F62">
        <w:rPr>
          <w:rFonts w:cs="Times New Roman"/>
          <w:sz w:val="28"/>
          <w:szCs w:val="28"/>
        </w:rPr>
        <w:t>холодопотребление</w:t>
      </w:r>
      <w:proofErr w:type="spellEnd"/>
      <w:r w:rsidRPr="00324F62">
        <w:rPr>
          <w:rFonts w:cs="Times New Roman"/>
          <w:sz w:val="28"/>
          <w:szCs w:val="28"/>
        </w:rPr>
        <w:t xml:space="preserve"> определяются на основании данных о количестве выделяющихся вредных веществ и теплового баланса. Осуществляется условия </w:t>
      </w:r>
      <w:proofErr w:type="spellStart"/>
      <w:r w:rsidRPr="00324F62">
        <w:rPr>
          <w:rFonts w:cs="Times New Roman"/>
          <w:sz w:val="28"/>
          <w:szCs w:val="28"/>
        </w:rPr>
        <w:t>теплоообмена</w:t>
      </w:r>
      <w:proofErr w:type="spellEnd"/>
      <w:r w:rsidRPr="00324F62">
        <w:rPr>
          <w:rFonts w:cs="Times New Roman"/>
          <w:sz w:val="28"/>
          <w:szCs w:val="28"/>
        </w:rPr>
        <w:t xml:space="preserve"> тела с окружающей средой. Теплоотдача осуществляется конвекцией, излучением и затратами теплоты на нагревание вдыхаемого воздуха и испарение влаги с поверхности легких и кожи.</w:t>
      </w:r>
    </w:p>
    <w:p w:rsidR="004E1684" w:rsidRPr="00324F62" w:rsidRDefault="00B55D78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Рекуперация (от </w:t>
      </w:r>
      <w:proofErr w:type="spellStart"/>
      <w:proofErr w:type="gramStart"/>
      <w:r w:rsidRPr="00324F62">
        <w:rPr>
          <w:rFonts w:cs="Times New Roman"/>
          <w:sz w:val="28"/>
          <w:szCs w:val="28"/>
        </w:rPr>
        <w:t>от</w:t>
      </w:r>
      <w:proofErr w:type="spellEnd"/>
      <w:proofErr w:type="gramEnd"/>
      <w:r w:rsidRPr="00324F62">
        <w:rPr>
          <w:rFonts w:cs="Times New Roman"/>
          <w:sz w:val="28"/>
          <w:szCs w:val="28"/>
        </w:rPr>
        <w:t xml:space="preserve"> лат. </w:t>
      </w:r>
      <w:proofErr w:type="spellStart"/>
      <w:r w:rsidRPr="00324F62">
        <w:rPr>
          <w:rFonts w:cs="Times New Roman"/>
          <w:sz w:val="28"/>
          <w:szCs w:val="28"/>
        </w:rPr>
        <w:t>recuperatio</w:t>
      </w:r>
      <w:proofErr w:type="spellEnd"/>
      <w:r w:rsidRPr="00324F62">
        <w:rPr>
          <w:rFonts w:cs="Times New Roman"/>
          <w:sz w:val="28"/>
          <w:szCs w:val="28"/>
        </w:rPr>
        <w:t xml:space="preserve"> — обратное получение) – процесс частичного возврата энергии для повторного использования.</w:t>
      </w:r>
      <w:r w:rsidR="002540BC" w:rsidRPr="00324F62">
        <w:rPr>
          <w:rFonts w:cs="Times New Roman"/>
          <w:sz w:val="28"/>
          <w:szCs w:val="28"/>
        </w:rPr>
        <w:t xml:space="preserve"> 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Режим температуры выкладываем под влиянием температуры в </w:t>
      </w:r>
      <w:proofErr w:type="gramStart"/>
      <w:r w:rsidRPr="00324F62">
        <w:rPr>
          <w:rFonts w:cs="Times New Roman"/>
          <w:sz w:val="28"/>
          <w:szCs w:val="28"/>
        </w:rPr>
        <w:t>регионе</w:t>
      </w:r>
      <w:proofErr w:type="gramEnd"/>
      <w:r w:rsidRPr="00324F62">
        <w:rPr>
          <w:rFonts w:cs="Times New Roman"/>
          <w:sz w:val="28"/>
          <w:szCs w:val="28"/>
        </w:rPr>
        <w:t xml:space="preserve"> где находится производство, тепла, выделяемого отопительными приборами и птицей, через ограждения здания и испарения влаги. 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Вычисляем количество тепловых потерь: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необх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 тепла.</w:t>
      </w:r>
      <w:proofErr w:type="gramEnd"/>
      <w:r w:rsidRPr="00324F62">
        <w:rPr>
          <w:rFonts w:cs="Times New Roman"/>
          <w:sz w:val="28"/>
          <w:szCs w:val="28"/>
        </w:rPr>
        <w:t xml:space="preserve"> = 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вен.</w:t>
      </w:r>
      <w:r w:rsidRPr="00324F62">
        <w:rPr>
          <w:rFonts w:cs="Times New Roman"/>
          <w:sz w:val="28"/>
          <w:szCs w:val="28"/>
        </w:rPr>
        <w:t xml:space="preserve">  -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жив.</w:t>
      </w:r>
      <w:r w:rsidRPr="00324F62">
        <w:rPr>
          <w:rFonts w:cs="Times New Roman"/>
          <w:sz w:val="28"/>
          <w:szCs w:val="28"/>
        </w:rPr>
        <w:t xml:space="preserve">  -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proofErr w:type="gramEnd"/>
      <w:r w:rsidRPr="00324F62">
        <w:rPr>
          <w:rFonts w:cs="Times New Roman"/>
          <w:sz w:val="28"/>
          <w:szCs w:val="28"/>
          <w:vertAlign w:val="subscript"/>
        </w:rPr>
        <w:t>зд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 xml:space="preserve">+ </w:t>
      </w:r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исп</w:t>
      </w:r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(</w:t>
      </w:r>
      <w:proofErr w:type="gramEnd"/>
      <w:r w:rsidRPr="00324F62">
        <w:rPr>
          <w:rFonts w:cs="Times New Roman"/>
          <w:sz w:val="28"/>
          <w:szCs w:val="28"/>
        </w:rPr>
        <w:t>1.3),</w:t>
      </w:r>
      <w:r w:rsidR="00705247" w:rsidRPr="00324F62">
        <w:rPr>
          <w:rFonts w:cs="Times New Roman"/>
          <w:sz w:val="28"/>
          <w:szCs w:val="28"/>
        </w:rPr>
        <w:t xml:space="preserve">                                (1)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где: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необх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 тепла</w:t>
      </w:r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–</w:t>
      </w:r>
      <w:proofErr w:type="gramEnd"/>
      <w:r w:rsidRPr="00324F62">
        <w:rPr>
          <w:rFonts w:cs="Times New Roman"/>
          <w:sz w:val="28"/>
          <w:szCs w:val="28"/>
        </w:rPr>
        <w:t xml:space="preserve"> количество необходимого тепла для расчета поступающего и выходящего вентиляционного воздуха внутри помещения;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вен</w:t>
      </w:r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–</w:t>
      </w:r>
      <w:proofErr w:type="gramEnd"/>
      <w:r w:rsidRPr="00324F62">
        <w:rPr>
          <w:rFonts w:cs="Times New Roman"/>
          <w:sz w:val="28"/>
          <w:szCs w:val="28"/>
        </w:rPr>
        <w:t xml:space="preserve"> количество тепла, расходуемого на нагревание вентиляционного воздуха, ккал/ч;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жив.</w:t>
      </w:r>
      <w:r w:rsidRPr="00324F62">
        <w:rPr>
          <w:rFonts w:cs="Times New Roman"/>
          <w:sz w:val="28"/>
          <w:szCs w:val="28"/>
        </w:rPr>
        <w:t xml:space="preserve"> - количество тепла, поступающего в помещение от животных, ккал/ч;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зд</w:t>
      </w:r>
      <w:proofErr w:type="spellEnd"/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–</w:t>
      </w:r>
      <w:proofErr w:type="gramEnd"/>
      <w:r w:rsidRPr="00324F62">
        <w:rPr>
          <w:rFonts w:cs="Times New Roman"/>
          <w:sz w:val="28"/>
          <w:szCs w:val="28"/>
        </w:rPr>
        <w:t xml:space="preserve"> количество тепла, которое теряется через ограждающие конструкции здания в наружную атмосферу, ккал/ч;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исп</w:t>
      </w:r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–</w:t>
      </w:r>
      <w:proofErr w:type="gramEnd"/>
      <w:r w:rsidRPr="00324F62">
        <w:rPr>
          <w:rFonts w:cs="Times New Roman"/>
          <w:sz w:val="28"/>
          <w:szCs w:val="28"/>
        </w:rPr>
        <w:t xml:space="preserve"> количество тепла, необходимое на испарение влаги с пола, кормушек, оборудования здания, ккал/ч;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Вычитаем количество тепла, исходящего от птицы: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необх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 тепла.</w:t>
      </w:r>
      <w:proofErr w:type="gramEnd"/>
      <w:r w:rsidRPr="00324F62">
        <w:rPr>
          <w:rFonts w:cs="Times New Roman"/>
          <w:sz w:val="28"/>
          <w:szCs w:val="28"/>
        </w:rPr>
        <w:t xml:space="preserve"> = 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вен.</w:t>
      </w:r>
      <w:r w:rsidRPr="00324F62">
        <w:rPr>
          <w:rFonts w:cs="Times New Roman"/>
          <w:sz w:val="28"/>
          <w:szCs w:val="28"/>
        </w:rPr>
        <w:t xml:space="preserve">  +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жив.</w:t>
      </w:r>
      <w:proofErr w:type="gramEnd"/>
      <w:r w:rsidRPr="00324F62">
        <w:rPr>
          <w:rFonts w:cs="Times New Roman"/>
          <w:sz w:val="28"/>
          <w:szCs w:val="28"/>
        </w:rPr>
        <w:t xml:space="preserve">  +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proofErr w:type="gramEnd"/>
      <w:r w:rsidRPr="00324F62">
        <w:rPr>
          <w:rFonts w:cs="Times New Roman"/>
          <w:sz w:val="28"/>
          <w:szCs w:val="28"/>
          <w:vertAlign w:val="subscript"/>
        </w:rPr>
        <w:t>зд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 xml:space="preserve">.  </w:t>
      </w:r>
      <w:r w:rsidRPr="00324F62">
        <w:rPr>
          <w:rFonts w:cs="Times New Roman"/>
          <w:sz w:val="28"/>
          <w:szCs w:val="28"/>
        </w:rPr>
        <w:t xml:space="preserve">- 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исп.</w:t>
      </w:r>
      <w:proofErr w:type="gramEnd"/>
      <w:r w:rsidR="00705247" w:rsidRPr="00324F62">
        <w:rPr>
          <w:rFonts w:cs="Times New Roman"/>
          <w:sz w:val="28"/>
          <w:szCs w:val="28"/>
          <w:vertAlign w:val="subscript"/>
        </w:rPr>
        <w:t xml:space="preserve">                                                    </w:t>
      </w:r>
      <w:r w:rsidR="00705247" w:rsidRPr="00324F62">
        <w:rPr>
          <w:rFonts w:cs="Times New Roman"/>
          <w:sz w:val="28"/>
          <w:szCs w:val="28"/>
        </w:rPr>
        <w:t>(2</w:t>
      </w:r>
      <w:r w:rsidRPr="00324F62">
        <w:rPr>
          <w:rFonts w:cs="Times New Roman"/>
          <w:sz w:val="28"/>
          <w:szCs w:val="28"/>
        </w:rPr>
        <w:t>),</w:t>
      </w:r>
    </w:p>
    <w:p w:rsidR="00817CB5" w:rsidRPr="00324F62" w:rsidRDefault="00705247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В таблице 2 приведены расчетные данные, в табл.3 приведено определение </w:t>
      </w:r>
      <w:proofErr w:type="spellStart"/>
      <w:r w:rsidRPr="00324F62">
        <w:rPr>
          <w:rFonts w:cs="Times New Roman"/>
          <w:sz w:val="28"/>
          <w:szCs w:val="28"/>
        </w:rPr>
        <w:t>теплопотерь</w:t>
      </w:r>
      <w:proofErr w:type="spellEnd"/>
      <w:r w:rsidRPr="00324F62">
        <w:rPr>
          <w:rFonts w:cs="Times New Roman"/>
          <w:sz w:val="28"/>
          <w:szCs w:val="28"/>
        </w:rPr>
        <w:t xml:space="preserve"> через ограждающие конструкции здания.</w:t>
      </w:r>
    </w:p>
    <w:p w:rsidR="00817CB5" w:rsidRPr="00324F62" w:rsidRDefault="00817CB5" w:rsidP="00583738">
      <w:pPr>
        <w:ind w:firstLine="0"/>
        <w:rPr>
          <w:rFonts w:cs="Times New Roman"/>
          <w:i/>
          <w:sz w:val="28"/>
          <w:szCs w:val="28"/>
        </w:rPr>
      </w:pPr>
    </w:p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Таблица 2.Расчет определения количества тепла, выделяемого птицей.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152"/>
        <w:gridCol w:w="1782"/>
      </w:tblGrid>
      <w:tr w:rsidR="00817CB5" w:rsidRPr="00324F62" w:rsidTr="006F4BCE">
        <w:tc>
          <w:tcPr>
            <w:tcW w:w="1668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lastRenderedPageBreak/>
              <w:t>Количество голов</w:t>
            </w:r>
          </w:p>
        </w:tc>
        <w:tc>
          <w:tcPr>
            <w:tcW w:w="1701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 xml:space="preserve">Живая масса, 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68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Продуктивность, яиц</w:t>
            </w:r>
          </w:p>
        </w:tc>
        <w:tc>
          <w:tcPr>
            <w:tcW w:w="215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 xml:space="preserve">Свободного тепла от 1 птицы, 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ккал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/ч</w:t>
            </w:r>
          </w:p>
        </w:tc>
        <w:tc>
          <w:tcPr>
            <w:tcW w:w="178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 xml:space="preserve">Всего 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ккал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/ч</w:t>
            </w:r>
          </w:p>
        </w:tc>
      </w:tr>
      <w:tr w:rsidR="00817CB5" w:rsidRPr="00324F62" w:rsidTr="006F4BCE">
        <w:tc>
          <w:tcPr>
            <w:tcW w:w="1668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80000</w:t>
            </w:r>
          </w:p>
        </w:tc>
        <w:tc>
          <w:tcPr>
            <w:tcW w:w="1701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2300</w:t>
            </w:r>
          </w:p>
        </w:tc>
        <w:tc>
          <w:tcPr>
            <w:tcW w:w="2268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4,8</w:t>
            </w:r>
          </w:p>
        </w:tc>
        <w:tc>
          <w:tcPr>
            <w:tcW w:w="178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230,4</w:t>
            </w:r>
          </w:p>
        </w:tc>
      </w:tr>
    </w:tbl>
    <w:p w:rsidR="00247CC8" w:rsidRPr="00324F62" w:rsidRDefault="00247CC8" w:rsidP="00583738">
      <w:pPr>
        <w:ind w:firstLine="0"/>
        <w:rPr>
          <w:rFonts w:cs="Times New Roman"/>
          <w:sz w:val="28"/>
          <w:szCs w:val="28"/>
        </w:rPr>
      </w:pPr>
    </w:p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Таблица 3.Определение </w:t>
      </w:r>
      <w:proofErr w:type="spellStart"/>
      <w:r w:rsidRPr="00324F62">
        <w:rPr>
          <w:rFonts w:cs="Times New Roman"/>
          <w:sz w:val="28"/>
          <w:szCs w:val="28"/>
        </w:rPr>
        <w:t>теплопотерь</w:t>
      </w:r>
      <w:proofErr w:type="spellEnd"/>
      <w:r w:rsidRPr="00324F62">
        <w:rPr>
          <w:rFonts w:cs="Times New Roman"/>
          <w:sz w:val="28"/>
          <w:szCs w:val="28"/>
        </w:rPr>
        <w:t xml:space="preserve"> через ограждающие конструкции здания.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654"/>
        <w:gridCol w:w="3634"/>
        <w:gridCol w:w="1030"/>
        <w:gridCol w:w="967"/>
        <w:gridCol w:w="1692"/>
      </w:tblGrid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Название ог</w:t>
            </w:r>
            <w:r w:rsidRPr="00324F62">
              <w:rPr>
                <w:rFonts w:cs="Times New Roman"/>
                <w:sz w:val="28"/>
                <w:szCs w:val="28"/>
              </w:rPr>
              <w:softHyphen/>
              <w:t>раждающей конструкции</w:t>
            </w: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324F62">
              <w:rPr>
                <w:rFonts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  <w:lang w:val="en-US"/>
              </w:rPr>
              <w:t>kF</w:t>
            </w:r>
            <w:proofErr w:type="spellEnd"/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324F62">
              <w:rPr>
                <w:rFonts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Теплопотери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 xml:space="preserve"> ккал/ч</w:t>
            </w:r>
          </w:p>
        </w:tc>
      </w:tr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Перекрытие</w:t>
            </w: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0,45</w:t>
            </w: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  <w:vertAlign w:val="superscript"/>
              </w:rPr>
            </w:pPr>
            <w:r w:rsidRPr="00324F62">
              <w:rPr>
                <w:rFonts w:cs="Times New Roman"/>
                <w:sz w:val="28"/>
                <w:szCs w:val="28"/>
              </w:rPr>
              <w:t>4320м</w:t>
            </w:r>
            <w:r w:rsidRPr="00324F62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1944</w:t>
            </w:r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19,4</w:t>
            </w: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37713</w:t>
            </w:r>
          </w:p>
        </w:tc>
      </w:tr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Ворота и двери</w:t>
            </w: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2,8 х 3x4 = 33,6 м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= 2,2 х 2,2 х 1 = 4,84 м2 2,2 х 1,2 х 1 --2,64м2 33,6+ 4,84+2,64 = 41,08 м2</w:t>
            </w:r>
          </w:p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83,6</w:t>
            </w:r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19,4</w:t>
            </w: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1621</w:t>
            </w:r>
          </w:p>
        </w:tc>
      </w:tr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Стены</w:t>
            </w: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30+(0,525х2) = 31,05 м-</w:t>
            </w:r>
            <w:proofErr w:type="spellStart"/>
            <w:r w:rsidRPr="00324F62">
              <w:rPr>
                <w:rFonts w:cs="Times New Roman"/>
                <w:sz w:val="28"/>
                <w:szCs w:val="28"/>
              </w:rPr>
              <w:t>нар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.ш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ир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>. 72 + (0,525 х2) =73,05 м-</w:t>
            </w:r>
            <w:proofErr w:type="spellStart"/>
            <w:r w:rsidRPr="00324F62">
              <w:rPr>
                <w:rFonts w:cs="Times New Roman"/>
                <w:sz w:val="28"/>
                <w:szCs w:val="28"/>
              </w:rPr>
              <w:t>нар.дл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>.</w:t>
            </w:r>
          </w:p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73,05 х (2,4 +0,12) х 2 = 328.725 м,</w:t>
            </w:r>
          </w:p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(31,05 х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,4х2)=149,04 м3 328.725м +149,04=328.874,04м2</w:t>
            </w:r>
          </w:p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328.874,04-(31,02+41,08) = 328.946,05 м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2</w:t>
            </w:r>
            <w:proofErr w:type="gramEnd"/>
          </w:p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328.946,05</w:t>
            </w:r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19,4</w:t>
            </w: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63,815</w:t>
            </w:r>
          </w:p>
        </w:tc>
      </w:tr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Пол</w:t>
            </w: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(72x2x2) +(30 х2х2) = 288 +120 = 408м2</w:t>
            </w:r>
          </w:p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163,2</w:t>
            </w:r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19,4</w:t>
            </w: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3166</w:t>
            </w:r>
          </w:p>
        </w:tc>
      </w:tr>
      <w:tr w:rsidR="00817CB5" w:rsidRPr="00324F62" w:rsidTr="006F4BCE">
        <w:tc>
          <w:tcPr>
            <w:tcW w:w="159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817CB5" w:rsidRPr="00324F62" w:rsidRDefault="00817CB5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106.315</w:t>
            </w:r>
          </w:p>
        </w:tc>
      </w:tr>
    </w:tbl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</w:p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Следовательно, тепловой баланс составляет: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необх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 тепла.</w:t>
      </w:r>
      <w:proofErr w:type="gramEnd"/>
      <w:r w:rsidRPr="00324F62">
        <w:rPr>
          <w:rFonts w:cs="Times New Roman"/>
          <w:sz w:val="28"/>
          <w:szCs w:val="28"/>
        </w:rPr>
        <w:t xml:space="preserve"> = 301.338ккал/ч – 6830,9ккал/ч – 106.315ккал/ч + 2677,5г/ч = 190,869ккал/ч.</w:t>
      </w:r>
    </w:p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Вычитаем количество тепла, исходящего от птицы:</w:t>
      </w:r>
    </w:p>
    <w:p w:rsidR="00817CB5" w:rsidRPr="00324F62" w:rsidRDefault="00817CB5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необх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 тепла.</w:t>
      </w:r>
      <w:proofErr w:type="gramEnd"/>
      <w:r w:rsidRPr="00324F62">
        <w:rPr>
          <w:rFonts w:cs="Times New Roman"/>
          <w:sz w:val="28"/>
          <w:szCs w:val="28"/>
        </w:rPr>
        <w:t xml:space="preserve"> = 301.338ккал/ч +106.315ккал/ч +2677,5г/ч - 6830,9ккал/ч = 403.499ккал/ч.</w:t>
      </w:r>
    </w:p>
    <w:p w:rsidR="00817CB5" w:rsidRPr="00324F62" w:rsidRDefault="00817CB5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ab/>
        <w:t xml:space="preserve">Для сравнительного расчета </w:t>
      </w:r>
      <w:r w:rsidR="006A5699" w:rsidRPr="00324F62">
        <w:rPr>
          <w:rFonts w:cs="Times New Roman"/>
          <w:sz w:val="28"/>
          <w:szCs w:val="28"/>
        </w:rPr>
        <w:t>вытяжной системы вентиляции и с рекупераци</w:t>
      </w:r>
      <w:r w:rsidR="002D2418" w:rsidRPr="00324F62">
        <w:rPr>
          <w:rFonts w:cs="Times New Roman"/>
          <w:sz w:val="28"/>
          <w:szCs w:val="28"/>
        </w:rPr>
        <w:t>е</w:t>
      </w:r>
      <w:r w:rsidR="006A5699" w:rsidRPr="00324F62">
        <w:rPr>
          <w:rFonts w:cs="Times New Roman"/>
          <w:sz w:val="28"/>
          <w:szCs w:val="28"/>
        </w:rPr>
        <w:t>й тепла берем:</w:t>
      </w:r>
    </w:p>
    <w:p w:rsidR="006A5699" w:rsidRPr="00324F62" w:rsidRDefault="006A5699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lastRenderedPageBreak/>
        <w:t>Для начала берем расчет на обычную вытяжную вентиляцию</w:t>
      </w:r>
      <w:r w:rsidR="00705247" w:rsidRPr="00324F62">
        <w:rPr>
          <w:rFonts w:cs="Times New Roman"/>
          <w:sz w:val="28"/>
          <w:szCs w:val="28"/>
        </w:rPr>
        <w:t xml:space="preserve"> (Табл.4)</w:t>
      </w:r>
      <w:r w:rsidRPr="00324F62">
        <w:rPr>
          <w:rFonts w:cs="Times New Roman"/>
          <w:sz w:val="28"/>
          <w:szCs w:val="28"/>
        </w:rPr>
        <w:t>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Таблица 4. Таблица расчета обычной вытяжной вентиляции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2350"/>
        <w:gridCol w:w="1550"/>
        <w:gridCol w:w="1533"/>
        <w:gridCol w:w="2199"/>
      </w:tblGrid>
      <w:tr w:rsidR="006A5699" w:rsidRPr="00324F62" w:rsidTr="006F4BCE"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на вентиляцию в 1 кВт/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Обьемпомещения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 xml:space="preserve"> (птичника)</w:t>
            </w: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куб.м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в кВт/сутки</w:t>
            </w:r>
          </w:p>
        </w:tc>
        <w:tc>
          <w:tcPr>
            <w:tcW w:w="1560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в кВт/год</w:t>
            </w:r>
          </w:p>
        </w:tc>
        <w:tc>
          <w:tcPr>
            <w:tcW w:w="223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кВт/год в рублях по тарифу 1 кВт – 5.99руб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оп.</w:t>
            </w:r>
          </w:p>
        </w:tc>
      </w:tr>
      <w:tr w:rsidR="006A5699" w:rsidRPr="00324F62" w:rsidTr="006F4BCE">
        <w:trPr>
          <w:trHeight w:val="541"/>
        </w:trPr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  <w:vertAlign w:val="superscript"/>
              </w:rPr>
            </w:pPr>
            <w:r w:rsidRPr="00324F62">
              <w:rPr>
                <w:rFonts w:cs="Times New Roman"/>
                <w:sz w:val="28"/>
                <w:szCs w:val="28"/>
              </w:rPr>
              <w:t>1,056</w:t>
            </w:r>
            <w:r w:rsidRPr="00324F62">
              <w:rPr>
                <w:rFonts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12960</w:t>
            </w:r>
          </w:p>
        </w:tc>
        <w:tc>
          <w:tcPr>
            <w:tcW w:w="1559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25,344</w:t>
            </w:r>
          </w:p>
        </w:tc>
        <w:tc>
          <w:tcPr>
            <w:tcW w:w="1560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9250,56</w:t>
            </w:r>
          </w:p>
        </w:tc>
        <w:tc>
          <w:tcPr>
            <w:tcW w:w="223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55410,8544</w:t>
            </w:r>
          </w:p>
        </w:tc>
      </w:tr>
    </w:tbl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       *- приточные установки фирмы </w:t>
      </w:r>
      <w:proofErr w:type="spellStart"/>
      <w:r w:rsidRPr="00324F62">
        <w:rPr>
          <w:rFonts w:cs="Times New Roman"/>
          <w:sz w:val="28"/>
          <w:szCs w:val="28"/>
          <w:lang w:val="en-US"/>
        </w:rPr>
        <w:t>Aereco</w:t>
      </w:r>
      <w:proofErr w:type="spellEnd"/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</w:p>
    <w:p w:rsidR="006A5699" w:rsidRPr="00324F62" w:rsidRDefault="006A5699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Расчет отопления: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Годовая потребность в тепле (за отопительный период) определяется по формуле: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год от.</w:t>
      </w:r>
      <w:proofErr w:type="gramEnd"/>
      <w:r w:rsidRPr="00324F62">
        <w:rPr>
          <w:rFonts w:cs="Times New Roman"/>
          <w:sz w:val="28"/>
          <w:szCs w:val="28"/>
        </w:rPr>
        <w:t xml:space="preserve"> = 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 xml:space="preserve">от. </w:t>
      </w:r>
      <w:r w:rsidRPr="00324F62">
        <w:rPr>
          <w:rFonts w:cs="Times New Roman"/>
          <w:sz w:val="28"/>
          <w:szCs w:val="28"/>
        </w:rPr>
        <w:t>х (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 xml:space="preserve">. </w:t>
      </w:r>
      <w:r w:rsidRPr="00324F62">
        <w:rPr>
          <w:rFonts w:cs="Times New Roman"/>
          <w:sz w:val="28"/>
          <w:szCs w:val="28"/>
        </w:rPr>
        <w:t xml:space="preserve"> - 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ср.от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) /  (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</w:rPr>
        <w:t xml:space="preserve"> -  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н.р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) х 24 х 256 , ккал(1.5)</w:t>
      </w:r>
    </w:p>
    <w:p w:rsidR="006A5699" w:rsidRPr="00324F62" w:rsidRDefault="006A5699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где: </w:t>
      </w:r>
      <w:proofErr w:type="spellStart"/>
      <w:proofErr w:type="gramStart"/>
      <w:r w:rsidRPr="00324F62">
        <w:rPr>
          <w:rFonts w:cs="Times New Roman"/>
          <w:sz w:val="28"/>
          <w:szCs w:val="28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от</w:t>
      </w:r>
      <w:proofErr w:type="spellEnd"/>
      <w:r w:rsidRPr="00324F62">
        <w:rPr>
          <w:rFonts w:cs="Times New Roman"/>
          <w:sz w:val="28"/>
          <w:szCs w:val="28"/>
        </w:rPr>
        <w:t xml:space="preserve">  - </w:t>
      </w:r>
      <w:proofErr w:type="spellStart"/>
      <w:r w:rsidRPr="00324F62">
        <w:rPr>
          <w:rFonts w:cs="Times New Roman"/>
          <w:sz w:val="28"/>
          <w:szCs w:val="28"/>
        </w:rPr>
        <w:t>теплопотери</w:t>
      </w:r>
      <w:proofErr w:type="spellEnd"/>
      <w:r w:rsidRPr="00324F62">
        <w:rPr>
          <w:rFonts w:cs="Times New Roman"/>
          <w:sz w:val="28"/>
          <w:szCs w:val="28"/>
        </w:rPr>
        <w:t xml:space="preserve"> зданием при расчетной температуре наружного воздуха, ккал/ч;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t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</w:rPr>
        <w:t xml:space="preserve">   - расчетная температура воздуха отапливаемых помещений, °С;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r w:rsidRPr="00324F62">
        <w:rPr>
          <w:rFonts w:cs="Times New Roman"/>
          <w:sz w:val="28"/>
          <w:szCs w:val="28"/>
        </w:rPr>
        <w:t>t</w:t>
      </w:r>
      <w:r w:rsidRPr="00324F62">
        <w:rPr>
          <w:rFonts w:cs="Times New Roman"/>
          <w:sz w:val="28"/>
          <w:szCs w:val="28"/>
          <w:vertAlign w:val="subscript"/>
        </w:rPr>
        <w:t>ср.от</w:t>
      </w:r>
      <w:proofErr w:type="spellEnd"/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proofErr w:type="gramEnd"/>
      <w:r w:rsidRPr="00324F62">
        <w:rPr>
          <w:rFonts w:cs="Times New Roman"/>
          <w:sz w:val="28"/>
          <w:szCs w:val="28"/>
        </w:rPr>
        <w:t xml:space="preserve">- </w:t>
      </w:r>
      <w:proofErr w:type="gramStart"/>
      <w:r w:rsidRPr="00324F62">
        <w:rPr>
          <w:rFonts w:cs="Times New Roman"/>
          <w:sz w:val="28"/>
          <w:szCs w:val="28"/>
        </w:rPr>
        <w:t>с</w:t>
      </w:r>
      <w:proofErr w:type="gramEnd"/>
      <w:r w:rsidRPr="00324F62">
        <w:rPr>
          <w:rFonts w:cs="Times New Roman"/>
          <w:sz w:val="28"/>
          <w:szCs w:val="28"/>
        </w:rPr>
        <w:t xml:space="preserve">редняя температура наружного воздуха за отопительный </w:t>
      </w:r>
      <w:proofErr w:type="spellStart"/>
      <w:r w:rsidRPr="00324F62">
        <w:rPr>
          <w:rFonts w:cs="Times New Roman"/>
          <w:sz w:val="28"/>
          <w:szCs w:val="28"/>
        </w:rPr>
        <w:t>период,°С</w:t>
      </w:r>
      <w:proofErr w:type="spellEnd"/>
      <w:r w:rsidRPr="00324F62">
        <w:rPr>
          <w:rFonts w:cs="Times New Roman"/>
          <w:sz w:val="28"/>
          <w:szCs w:val="28"/>
        </w:rPr>
        <w:t>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t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н.р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 xml:space="preserve"> - расчетная температура наружного воздуха для отопления, °С;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n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</w:t>
      </w:r>
      <w:proofErr w:type="spellEnd"/>
      <w:r w:rsidRPr="00324F62">
        <w:rPr>
          <w:rFonts w:cs="Times New Roman"/>
          <w:sz w:val="28"/>
          <w:szCs w:val="28"/>
        </w:rPr>
        <w:t xml:space="preserve">  - продолжительность отопительного периода, </w:t>
      </w:r>
      <w:proofErr w:type="spellStart"/>
      <w:r w:rsidRPr="00324F62">
        <w:rPr>
          <w:rFonts w:cs="Times New Roman"/>
          <w:sz w:val="28"/>
          <w:szCs w:val="28"/>
        </w:rPr>
        <w:t>сут</w:t>
      </w:r>
      <w:proofErr w:type="spellEnd"/>
      <w:r w:rsidRPr="00324F62">
        <w:rPr>
          <w:rFonts w:cs="Times New Roman"/>
          <w:sz w:val="28"/>
          <w:szCs w:val="28"/>
        </w:rPr>
        <w:t>.;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24 - число часов работы системы отопления в сутки.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r w:rsidRPr="00324F62">
        <w:rPr>
          <w:rFonts w:cs="Times New Roman"/>
          <w:sz w:val="28"/>
          <w:szCs w:val="28"/>
        </w:rPr>
        <w:t>Следовательно</w:t>
      </w:r>
      <w:proofErr w:type="gramStart"/>
      <w:r w:rsidRPr="00324F62">
        <w:rPr>
          <w:rFonts w:cs="Times New Roman"/>
          <w:sz w:val="28"/>
          <w:szCs w:val="28"/>
        </w:rPr>
        <w:t>,г</w:t>
      </w:r>
      <w:proofErr w:type="gramEnd"/>
      <w:r w:rsidRPr="00324F62">
        <w:rPr>
          <w:rFonts w:cs="Times New Roman"/>
          <w:sz w:val="28"/>
          <w:szCs w:val="28"/>
        </w:rPr>
        <w:t>одовая</w:t>
      </w:r>
      <w:proofErr w:type="spellEnd"/>
      <w:r w:rsidRPr="00324F62">
        <w:rPr>
          <w:rFonts w:cs="Times New Roman"/>
          <w:sz w:val="28"/>
          <w:szCs w:val="28"/>
        </w:rPr>
        <w:t xml:space="preserve"> потребность в тепле составляет: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от</w:t>
      </w:r>
      <w:proofErr w:type="spellEnd"/>
      <w:r w:rsidRPr="00324F62">
        <w:rPr>
          <w:rFonts w:cs="Times New Roman"/>
          <w:sz w:val="28"/>
          <w:szCs w:val="28"/>
        </w:rPr>
        <w:t>= 190869 х (18 – 40)/(18 – 135) х 24 х 256 = 220 507 530 ккал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Выводим на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  <w:r w:rsidRPr="00324F62">
        <w:rPr>
          <w:rFonts w:cs="Times New Roman"/>
          <w:sz w:val="28"/>
          <w:szCs w:val="28"/>
        </w:rPr>
        <w:t xml:space="preserve"> - 220 507 530 ккал – 220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1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  <w:r w:rsidRPr="00324F62">
        <w:rPr>
          <w:rFonts w:cs="Times New Roman"/>
          <w:sz w:val="28"/>
          <w:szCs w:val="28"/>
        </w:rPr>
        <w:t xml:space="preserve"> в Якутске по тарифу этого года составляет – 1920рб.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220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  <w:r w:rsidRPr="00324F62">
        <w:rPr>
          <w:rFonts w:cs="Times New Roman"/>
          <w:sz w:val="28"/>
          <w:szCs w:val="28"/>
        </w:rPr>
        <w:t xml:space="preserve"> – 422 400 рублей в год.</w:t>
      </w:r>
    </w:p>
    <w:p w:rsidR="006A5699" w:rsidRPr="00324F62" w:rsidRDefault="006A5699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Следом берем расчетные данные вентиляционной системы с рекуперацией тепла: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Таблица 5. Таблица расчета системы вентиляции с рекуперацией тепла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1831"/>
        <w:gridCol w:w="1553"/>
        <w:gridCol w:w="1920"/>
        <w:gridCol w:w="2188"/>
      </w:tblGrid>
      <w:tr w:rsidR="006A5699" w:rsidRPr="00324F62" w:rsidTr="006F4BCE">
        <w:trPr>
          <w:trHeight w:val="1549"/>
        </w:trPr>
        <w:tc>
          <w:tcPr>
            <w:tcW w:w="1985" w:type="dxa"/>
            <w:vAlign w:val="center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на вентиляцию в 1 кВт/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Обьем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 xml:space="preserve"> помещения (птичника)</w:t>
            </w:r>
          </w:p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324F62">
              <w:rPr>
                <w:rFonts w:cs="Times New Roman"/>
                <w:sz w:val="28"/>
                <w:szCs w:val="28"/>
              </w:rPr>
              <w:t>куб.м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в кВт/сутки</w:t>
            </w:r>
          </w:p>
        </w:tc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в кВт/год (за отопительный период)</w:t>
            </w:r>
          </w:p>
        </w:tc>
        <w:tc>
          <w:tcPr>
            <w:tcW w:w="2233" w:type="dxa"/>
            <w:vAlign w:val="center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 xml:space="preserve">Расход кВт/год в рублях по тарифу 1 кВт – 5.99 </w:t>
            </w:r>
            <w:proofErr w:type="spellStart"/>
            <w:r w:rsidRPr="00324F62">
              <w:rPr>
                <w:rFonts w:cs="Times New Roman"/>
                <w:sz w:val="28"/>
                <w:szCs w:val="28"/>
              </w:rPr>
              <w:t>руб</w:t>
            </w:r>
            <w:proofErr w:type="gramStart"/>
            <w:r w:rsidRPr="00324F62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324F62">
              <w:rPr>
                <w:rFonts w:cs="Times New Roman"/>
                <w:sz w:val="28"/>
                <w:szCs w:val="28"/>
              </w:rPr>
              <w:t>оп</w:t>
            </w:r>
            <w:proofErr w:type="spellEnd"/>
            <w:r w:rsidRPr="00324F6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A5699" w:rsidRPr="00324F62" w:rsidTr="006F4BCE">
        <w:trPr>
          <w:trHeight w:val="589"/>
        </w:trPr>
        <w:tc>
          <w:tcPr>
            <w:tcW w:w="1985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  <w:vertAlign w:val="superscript"/>
              </w:rPr>
            </w:pPr>
            <w:r w:rsidRPr="00324F62">
              <w:rPr>
                <w:rFonts w:cs="Times New Roman"/>
                <w:sz w:val="28"/>
                <w:szCs w:val="28"/>
              </w:rPr>
              <w:t>4,55</w:t>
            </w:r>
            <w:r w:rsidRPr="00324F62">
              <w:rPr>
                <w:rFonts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12960</w:t>
            </w:r>
          </w:p>
        </w:tc>
        <w:tc>
          <w:tcPr>
            <w:tcW w:w="1559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109,2</w:t>
            </w:r>
          </w:p>
        </w:tc>
        <w:tc>
          <w:tcPr>
            <w:tcW w:w="184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27955,2</w:t>
            </w:r>
          </w:p>
        </w:tc>
        <w:tc>
          <w:tcPr>
            <w:tcW w:w="2233" w:type="dxa"/>
            <w:vAlign w:val="center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158 226, 432</w:t>
            </w:r>
          </w:p>
        </w:tc>
      </w:tr>
    </w:tbl>
    <w:p w:rsidR="006A5699" w:rsidRPr="00324F62" w:rsidRDefault="006A5699" w:rsidP="00583738">
      <w:pPr>
        <w:ind w:firstLine="708"/>
        <w:rPr>
          <w:rFonts w:cs="Times New Roman"/>
          <w:sz w:val="28"/>
          <w:szCs w:val="28"/>
          <w:lang w:val="en-US"/>
        </w:rPr>
      </w:pPr>
      <w:r w:rsidRPr="00324F62">
        <w:rPr>
          <w:rFonts w:cs="Times New Roman"/>
          <w:sz w:val="28"/>
          <w:szCs w:val="28"/>
        </w:rPr>
        <w:t xml:space="preserve">       *- Рекуператор PRANA-340S</w:t>
      </w:r>
    </w:p>
    <w:p w:rsidR="006A5699" w:rsidRPr="00324F62" w:rsidRDefault="006A5699" w:rsidP="00583738">
      <w:pPr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Расчет отопления: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Годовая потребность в тепле (за отопительный период) определяется по формуле: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r w:rsidRPr="00324F62">
        <w:rPr>
          <w:rFonts w:cs="Times New Roman"/>
          <w:sz w:val="28"/>
          <w:szCs w:val="28"/>
          <w:vertAlign w:val="subscript"/>
        </w:rPr>
        <w:t>год от.</w:t>
      </w:r>
      <w:proofErr w:type="gramEnd"/>
      <w:r w:rsidRPr="00324F62">
        <w:rPr>
          <w:rFonts w:cs="Times New Roman"/>
          <w:sz w:val="28"/>
          <w:szCs w:val="28"/>
        </w:rPr>
        <w:t xml:space="preserve"> = </w:t>
      </w:r>
      <w:proofErr w:type="gramStart"/>
      <w:r w:rsidRPr="00324F62">
        <w:rPr>
          <w:rFonts w:cs="Times New Roman"/>
          <w:sz w:val="28"/>
          <w:szCs w:val="28"/>
          <w:lang w:val="en-US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 xml:space="preserve">от. </w:t>
      </w:r>
      <w:r w:rsidRPr="00324F62">
        <w:rPr>
          <w:rFonts w:cs="Times New Roman"/>
          <w:sz w:val="28"/>
          <w:szCs w:val="28"/>
        </w:rPr>
        <w:t>х (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 xml:space="preserve">. </w:t>
      </w:r>
      <w:r w:rsidRPr="00324F62">
        <w:rPr>
          <w:rFonts w:cs="Times New Roman"/>
          <w:sz w:val="28"/>
          <w:szCs w:val="28"/>
        </w:rPr>
        <w:t xml:space="preserve"> -  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ср.от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>) /  (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</w:rPr>
        <w:t xml:space="preserve"> -  </w:t>
      </w:r>
      <w:r w:rsidRPr="00324F62">
        <w:rPr>
          <w:rFonts w:cs="Times New Roman"/>
          <w:sz w:val="28"/>
          <w:szCs w:val="28"/>
          <w:lang w:val="en-US"/>
        </w:rPr>
        <w:t>t</w:t>
      </w:r>
      <w:proofErr w:type="spellStart"/>
      <w:r w:rsidRPr="00324F62">
        <w:rPr>
          <w:rFonts w:cs="Times New Roman"/>
          <w:sz w:val="28"/>
          <w:szCs w:val="28"/>
          <w:vertAlign w:val="subscript"/>
        </w:rPr>
        <w:t>н.р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="00705247" w:rsidRPr="00324F62">
        <w:rPr>
          <w:rFonts w:cs="Times New Roman"/>
          <w:sz w:val="28"/>
          <w:szCs w:val="28"/>
        </w:rPr>
        <w:t>) х 24 х 256 , ккал                     (3</w:t>
      </w:r>
      <w:r w:rsidRPr="00324F62">
        <w:rPr>
          <w:rFonts w:cs="Times New Roman"/>
          <w:sz w:val="28"/>
          <w:szCs w:val="28"/>
        </w:rPr>
        <w:t>)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где: </w:t>
      </w:r>
      <w:proofErr w:type="spellStart"/>
      <w:proofErr w:type="gramStart"/>
      <w:r w:rsidRPr="00324F62">
        <w:rPr>
          <w:rFonts w:cs="Times New Roman"/>
          <w:sz w:val="28"/>
          <w:szCs w:val="28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от</w:t>
      </w:r>
      <w:proofErr w:type="spellEnd"/>
      <w:r w:rsidRPr="00324F62">
        <w:rPr>
          <w:rFonts w:cs="Times New Roman"/>
          <w:sz w:val="28"/>
          <w:szCs w:val="28"/>
        </w:rPr>
        <w:t xml:space="preserve">  - </w:t>
      </w:r>
      <w:proofErr w:type="spellStart"/>
      <w:r w:rsidRPr="00324F62">
        <w:rPr>
          <w:rFonts w:cs="Times New Roman"/>
          <w:sz w:val="28"/>
          <w:szCs w:val="28"/>
        </w:rPr>
        <w:t>теплопотери</w:t>
      </w:r>
      <w:proofErr w:type="spellEnd"/>
      <w:r w:rsidRPr="00324F62">
        <w:rPr>
          <w:rFonts w:cs="Times New Roman"/>
          <w:sz w:val="28"/>
          <w:szCs w:val="28"/>
        </w:rPr>
        <w:t xml:space="preserve"> зданием при расчетной температуре наружного воздуха, ккал/ч;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lastRenderedPageBreak/>
        <w:t>t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вн</w:t>
      </w:r>
      <w:proofErr w:type="spellEnd"/>
      <w:r w:rsidRPr="00324F62">
        <w:rPr>
          <w:rFonts w:cs="Times New Roman"/>
          <w:sz w:val="28"/>
          <w:szCs w:val="28"/>
        </w:rPr>
        <w:t xml:space="preserve">   - расчетная температура воздуха отапливаемых помещений, °С;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r w:rsidRPr="00324F62">
        <w:rPr>
          <w:rFonts w:cs="Times New Roman"/>
          <w:sz w:val="28"/>
          <w:szCs w:val="28"/>
        </w:rPr>
        <w:t>t</w:t>
      </w:r>
      <w:r w:rsidRPr="00324F62">
        <w:rPr>
          <w:rFonts w:cs="Times New Roman"/>
          <w:sz w:val="28"/>
          <w:szCs w:val="28"/>
          <w:vertAlign w:val="subscript"/>
        </w:rPr>
        <w:t>ср.от</w:t>
      </w:r>
      <w:proofErr w:type="spellEnd"/>
      <w:proofErr w:type="gramStart"/>
      <w:r w:rsidRPr="00324F62">
        <w:rPr>
          <w:rFonts w:cs="Times New Roman"/>
          <w:sz w:val="28"/>
          <w:szCs w:val="28"/>
          <w:vertAlign w:val="subscript"/>
        </w:rPr>
        <w:t>.</w:t>
      </w:r>
      <w:proofErr w:type="gramEnd"/>
      <w:r w:rsidRPr="00324F62">
        <w:rPr>
          <w:rFonts w:cs="Times New Roman"/>
          <w:sz w:val="28"/>
          <w:szCs w:val="28"/>
        </w:rPr>
        <w:t xml:space="preserve">- </w:t>
      </w:r>
      <w:proofErr w:type="gramStart"/>
      <w:r w:rsidRPr="00324F62">
        <w:rPr>
          <w:rFonts w:cs="Times New Roman"/>
          <w:sz w:val="28"/>
          <w:szCs w:val="28"/>
        </w:rPr>
        <w:t>с</w:t>
      </w:r>
      <w:proofErr w:type="gramEnd"/>
      <w:r w:rsidRPr="00324F62">
        <w:rPr>
          <w:rFonts w:cs="Times New Roman"/>
          <w:sz w:val="28"/>
          <w:szCs w:val="28"/>
        </w:rPr>
        <w:t>редняя температура наружного воздуха за отопительный период, °С;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t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н.р</w:t>
      </w:r>
      <w:proofErr w:type="spellEnd"/>
      <w:r w:rsidRPr="00324F62">
        <w:rPr>
          <w:rFonts w:cs="Times New Roman"/>
          <w:sz w:val="28"/>
          <w:szCs w:val="28"/>
          <w:vertAlign w:val="subscript"/>
        </w:rPr>
        <w:t>.</w:t>
      </w:r>
      <w:r w:rsidRPr="00324F62">
        <w:rPr>
          <w:rFonts w:cs="Times New Roman"/>
          <w:sz w:val="28"/>
          <w:szCs w:val="28"/>
        </w:rPr>
        <w:t xml:space="preserve"> - расчетная температура наружного воздуха для отопления, °С;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n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</w:t>
      </w:r>
      <w:proofErr w:type="spellEnd"/>
      <w:r w:rsidRPr="00324F62">
        <w:rPr>
          <w:rFonts w:cs="Times New Roman"/>
          <w:sz w:val="28"/>
          <w:szCs w:val="28"/>
        </w:rPr>
        <w:t xml:space="preserve">  - продолжительность отопительного периода, </w:t>
      </w:r>
      <w:proofErr w:type="spellStart"/>
      <w:r w:rsidRPr="00324F62">
        <w:rPr>
          <w:rFonts w:cs="Times New Roman"/>
          <w:sz w:val="28"/>
          <w:szCs w:val="28"/>
        </w:rPr>
        <w:t>сут</w:t>
      </w:r>
      <w:proofErr w:type="spellEnd"/>
      <w:r w:rsidRPr="00324F62">
        <w:rPr>
          <w:rFonts w:cs="Times New Roman"/>
          <w:sz w:val="28"/>
          <w:szCs w:val="28"/>
        </w:rPr>
        <w:t>.;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24 - число часов работы системы отопления в сутки.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Следовательно, годовая потребность в тепле составляет: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proofErr w:type="spellStart"/>
      <w:proofErr w:type="gramStart"/>
      <w:r w:rsidRPr="00324F62">
        <w:rPr>
          <w:rFonts w:cs="Times New Roman"/>
          <w:sz w:val="28"/>
          <w:szCs w:val="28"/>
        </w:rPr>
        <w:t>Q</w:t>
      </w:r>
      <w:proofErr w:type="gramEnd"/>
      <w:r w:rsidRPr="00324F62">
        <w:rPr>
          <w:rFonts w:cs="Times New Roman"/>
          <w:sz w:val="28"/>
          <w:szCs w:val="28"/>
          <w:vertAlign w:val="subscript"/>
        </w:rPr>
        <w:t>от</w:t>
      </w:r>
      <w:proofErr w:type="spellEnd"/>
      <w:r w:rsidRPr="00324F62">
        <w:rPr>
          <w:rFonts w:cs="Times New Roman"/>
          <w:sz w:val="28"/>
          <w:szCs w:val="28"/>
        </w:rPr>
        <w:t>= 190869 х (32 – 40)/(32 – 135) х 24 х 256 = 220 507 530 ккал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Выводим на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  <w:r w:rsidRPr="00324F62">
        <w:rPr>
          <w:rFonts w:cs="Times New Roman"/>
          <w:sz w:val="28"/>
          <w:szCs w:val="28"/>
        </w:rPr>
        <w:t>–61</w:t>
      </w:r>
      <w:r w:rsidRPr="00324F62">
        <w:rPr>
          <w:rFonts w:cs="Times New Roman"/>
          <w:sz w:val="28"/>
          <w:szCs w:val="28"/>
          <w:lang w:val="en-US"/>
        </w:rPr>
        <w:t> </w:t>
      </w:r>
      <w:r w:rsidRPr="00324F62">
        <w:rPr>
          <w:rFonts w:cs="Times New Roman"/>
          <w:sz w:val="28"/>
          <w:szCs w:val="28"/>
        </w:rPr>
        <w:t>912</w:t>
      </w:r>
      <w:r w:rsidRPr="00324F62">
        <w:rPr>
          <w:rFonts w:cs="Times New Roman"/>
          <w:sz w:val="28"/>
          <w:szCs w:val="28"/>
          <w:lang w:val="en-US"/>
        </w:rPr>
        <w:t> </w:t>
      </w:r>
      <w:r w:rsidRPr="00324F62">
        <w:rPr>
          <w:rFonts w:cs="Times New Roman"/>
          <w:sz w:val="28"/>
          <w:szCs w:val="28"/>
        </w:rPr>
        <w:t>553,5 ккал – 61Гкалл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1 </w:t>
      </w:r>
      <w:proofErr w:type="spellStart"/>
      <w:r w:rsidRPr="00324F62">
        <w:rPr>
          <w:rFonts w:cs="Times New Roman"/>
          <w:sz w:val="28"/>
          <w:szCs w:val="28"/>
        </w:rPr>
        <w:t>Гкалл</w:t>
      </w:r>
      <w:proofErr w:type="spellEnd"/>
      <w:r w:rsidRPr="00324F62">
        <w:rPr>
          <w:rFonts w:cs="Times New Roman"/>
          <w:sz w:val="28"/>
          <w:szCs w:val="28"/>
        </w:rPr>
        <w:t xml:space="preserve"> в Якутске по тарифу этого года составляет – 1920рб.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61Гкалл – 117 120 рублей в год.</w:t>
      </w:r>
    </w:p>
    <w:p w:rsidR="00705247" w:rsidRPr="00324F62" w:rsidRDefault="00705247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В табл.6 приведен расчет окупаемости модернизированной вентиляционной системы путем сравнения с вытяжной системой вентиляции</w:t>
      </w:r>
    </w:p>
    <w:p w:rsidR="006A5699" w:rsidRPr="00324F62" w:rsidRDefault="006A5699" w:rsidP="00583738">
      <w:pPr>
        <w:ind w:firstLine="708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Таблица 6. Таблица окупаемости модернизированной вентиляционной системы путем сравнения с вытяжной</w:t>
      </w:r>
      <w:r w:rsidR="002D2418" w:rsidRPr="00324F62">
        <w:rPr>
          <w:rFonts w:cs="Times New Roman"/>
          <w:sz w:val="28"/>
          <w:szCs w:val="28"/>
        </w:rPr>
        <w:t xml:space="preserve"> системой вентиляции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5699" w:rsidRPr="00324F62" w:rsidTr="006F4BCE">
        <w:tc>
          <w:tcPr>
            <w:tcW w:w="2392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На вентиляцию руб/год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На отопление руб/год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Всего руб/год</w:t>
            </w:r>
          </w:p>
        </w:tc>
      </w:tr>
      <w:tr w:rsidR="006A5699" w:rsidRPr="00324F62" w:rsidTr="006F4BCE">
        <w:tc>
          <w:tcPr>
            <w:tcW w:w="2392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Расход на вытяжную вентиляционную систему с учетом отопления в год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55 410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422 400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477 810</w:t>
            </w:r>
          </w:p>
        </w:tc>
      </w:tr>
      <w:tr w:rsidR="006A5699" w:rsidRPr="00324F62" w:rsidTr="006F4BCE">
        <w:tc>
          <w:tcPr>
            <w:tcW w:w="2392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Расчет на вытяжную систему с рекуперацией тепла с учетом отопления в год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158 206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117 120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275 326</w:t>
            </w:r>
          </w:p>
        </w:tc>
      </w:tr>
      <w:tr w:rsidR="006A5699" w:rsidRPr="00324F62" w:rsidTr="006F4BCE">
        <w:tc>
          <w:tcPr>
            <w:tcW w:w="2392" w:type="dxa"/>
          </w:tcPr>
          <w:p w:rsidR="006A5699" w:rsidRPr="00324F62" w:rsidRDefault="006A5699" w:rsidP="005837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Разница</w:t>
            </w: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6A5699" w:rsidRPr="00324F62" w:rsidRDefault="006A5699" w:rsidP="00583738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24F62">
              <w:rPr>
                <w:rFonts w:cs="Times New Roman"/>
                <w:sz w:val="28"/>
                <w:szCs w:val="28"/>
              </w:rPr>
              <w:t>202 484</w:t>
            </w:r>
          </w:p>
        </w:tc>
      </w:tr>
    </w:tbl>
    <w:p w:rsidR="00324F62" w:rsidRDefault="00324F62" w:rsidP="00583738">
      <w:pPr>
        <w:ind w:firstLine="708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6A5699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  <w:r w:rsidRPr="00324F62">
        <w:rPr>
          <w:rFonts w:cs="Times New Roman"/>
          <w:b/>
          <w:sz w:val="28"/>
          <w:szCs w:val="28"/>
        </w:rPr>
        <w:lastRenderedPageBreak/>
        <w:t>ЗАКЛЮЧЕНИЕ</w:t>
      </w:r>
    </w:p>
    <w:p w:rsidR="00324F62" w:rsidRPr="00324F62" w:rsidRDefault="00324F62" w:rsidP="00324F62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583738" w:rsidRPr="00324F62" w:rsidRDefault="00583738" w:rsidP="00583738">
      <w:pPr>
        <w:tabs>
          <w:tab w:val="left" w:pos="6512"/>
        </w:tabs>
        <w:ind w:firstLine="708"/>
        <w:rPr>
          <w:rFonts w:cs="Times New Roman"/>
          <w:sz w:val="28"/>
          <w:szCs w:val="28"/>
        </w:rPr>
      </w:pPr>
      <w:proofErr w:type="gramStart"/>
      <w:r w:rsidRPr="00324F62">
        <w:rPr>
          <w:rFonts w:cs="Times New Roman"/>
          <w:sz w:val="28"/>
          <w:szCs w:val="28"/>
        </w:rPr>
        <w:t xml:space="preserve">Изучив актуальные пути модернизации вентиляционных систем в животноводческих фермах в Республике Саха (Якутия), сделан вывод, что использование вентиляционной системы с рекуперацией тепла целесообразно, так как вопрос внедрения усовершенствованных вентиляционных систем в животноводческие фермы республики стоит остро, так как деревянные и даже бетонные здания показываю большой процент </w:t>
      </w:r>
      <w:proofErr w:type="spellStart"/>
      <w:r w:rsidRPr="00324F62">
        <w:rPr>
          <w:rFonts w:cs="Times New Roman"/>
          <w:sz w:val="28"/>
          <w:szCs w:val="28"/>
        </w:rPr>
        <w:t>разрушенности</w:t>
      </w:r>
      <w:proofErr w:type="spellEnd"/>
      <w:r w:rsidRPr="00324F62">
        <w:rPr>
          <w:rFonts w:cs="Times New Roman"/>
          <w:sz w:val="28"/>
          <w:szCs w:val="28"/>
        </w:rPr>
        <w:t>, которое поддается частому ремонту.</w:t>
      </w:r>
      <w:proofErr w:type="gramEnd"/>
      <w:r w:rsidRPr="00324F62">
        <w:rPr>
          <w:rFonts w:cs="Times New Roman"/>
          <w:sz w:val="28"/>
          <w:szCs w:val="28"/>
        </w:rPr>
        <w:t xml:space="preserve"> Имеется определенный спрос на модернизацию и усовершенствование.</w:t>
      </w:r>
    </w:p>
    <w:p w:rsidR="00A344EB" w:rsidRPr="00324F62" w:rsidRDefault="00583738" w:rsidP="00583738">
      <w:pPr>
        <w:tabs>
          <w:tab w:val="left" w:pos="6512"/>
        </w:tabs>
        <w:ind w:firstLine="0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           </w:t>
      </w:r>
      <w:r w:rsidR="002D2418" w:rsidRPr="00324F62">
        <w:rPr>
          <w:rFonts w:cs="Times New Roman"/>
          <w:sz w:val="28"/>
          <w:szCs w:val="28"/>
        </w:rPr>
        <w:t>Анализ проведенной работы, выводов и предложений показал, что целесообразно вводить модернизацию в вентиляцию, как показано в таблице</w:t>
      </w:r>
      <w:r w:rsidR="00A344EB" w:rsidRPr="00324F62">
        <w:rPr>
          <w:rFonts w:cs="Times New Roman"/>
          <w:sz w:val="28"/>
          <w:szCs w:val="28"/>
        </w:rPr>
        <w:t xml:space="preserve"> окупаемости модернизированной вентиляционной системы путем сравнения с вытяжной системой вентиляции.</w:t>
      </w:r>
      <w:r w:rsidRPr="00324F62">
        <w:rPr>
          <w:rFonts w:cs="Times New Roman"/>
          <w:sz w:val="28"/>
          <w:szCs w:val="28"/>
        </w:rPr>
        <w:t xml:space="preserve"> </w:t>
      </w:r>
    </w:p>
    <w:p w:rsidR="00324F62" w:rsidRDefault="00324F62" w:rsidP="008F08C9">
      <w:pPr>
        <w:tabs>
          <w:tab w:val="left" w:pos="6512"/>
        </w:tabs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F08C9" w:rsidRDefault="008F08C9" w:rsidP="00324F62">
      <w:pPr>
        <w:tabs>
          <w:tab w:val="left" w:pos="6512"/>
        </w:tabs>
        <w:ind w:firstLine="0"/>
        <w:jc w:val="center"/>
        <w:rPr>
          <w:rFonts w:cs="Times New Roman"/>
          <w:b/>
          <w:sz w:val="28"/>
          <w:szCs w:val="28"/>
        </w:rPr>
      </w:pPr>
      <w:r w:rsidRPr="00324F62">
        <w:rPr>
          <w:rFonts w:cs="Times New Roman"/>
          <w:b/>
          <w:sz w:val="28"/>
          <w:szCs w:val="28"/>
        </w:rPr>
        <w:lastRenderedPageBreak/>
        <w:t>Использованная литер</w:t>
      </w:r>
      <w:bookmarkStart w:id="0" w:name="_GoBack"/>
      <w:bookmarkEnd w:id="0"/>
      <w:r w:rsidRPr="00324F62">
        <w:rPr>
          <w:rFonts w:cs="Times New Roman"/>
          <w:b/>
          <w:sz w:val="28"/>
          <w:szCs w:val="28"/>
        </w:rPr>
        <w:t>атура</w:t>
      </w:r>
    </w:p>
    <w:p w:rsidR="00324F62" w:rsidRPr="00324F62" w:rsidRDefault="00324F62" w:rsidP="008F08C9">
      <w:pPr>
        <w:tabs>
          <w:tab w:val="left" w:pos="6512"/>
        </w:tabs>
        <w:ind w:firstLine="708"/>
        <w:jc w:val="center"/>
        <w:rPr>
          <w:rFonts w:cs="Times New Roman"/>
          <w:b/>
          <w:sz w:val="28"/>
          <w:szCs w:val="28"/>
        </w:rPr>
      </w:pPr>
    </w:p>
    <w:p w:rsidR="008F08C9" w:rsidRPr="00324F62" w:rsidRDefault="008F08C9" w:rsidP="00324F62">
      <w:pPr>
        <w:pStyle w:val="a5"/>
        <w:numPr>
          <w:ilvl w:val="0"/>
          <w:numId w:val="1"/>
        </w:numPr>
        <w:tabs>
          <w:tab w:val="left" w:pos="6512"/>
        </w:tabs>
        <w:ind w:left="426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Слуцкий И., Самый полный справочник птицевода. Москва: Издательство АСТ, 2016. – 320 с.</w:t>
      </w:r>
    </w:p>
    <w:p w:rsidR="008F08C9" w:rsidRPr="00324F62" w:rsidRDefault="008F08C9" w:rsidP="00324F62">
      <w:pPr>
        <w:pStyle w:val="a5"/>
        <w:numPr>
          <w:ilvl w:val="0"/>
          <w:numId w:val="1"/>
        </w:numPr>
        <w:tabs>
          <w:tab w:val="left" w:pos="6512"/>
        </w:tabs>
        <w:ind w:left="426"/>
        <w:rPr>
          <w:rFonts w:cs="Times New Roman"/>
          <w:sz w:val="28"/>
          <w:szCs w:val="28"/>
        </w:rPr>
      </w:pPr>
      <w:proofErr w:type="spellStart"/>
      <w:r w:rsidRPr="00324F62">
        <w:rPr>
          <w:rFonts w:cs="Times New Roman"/>
          <w:sz w:val="28"/>
          <w:szCs w:val="28"/>
        </w:rPr>
        <w:t>Кочиш</w:t>
      </w:r>
      <w:proofErr w:type="spellEnd"/>
      <w:r w:rsidRPr="00324F62">
        <w:rPr>
          <w:rFonts w:cs="Times New Roman"/>
          <w:sz w:val="28"/>
          <w:szCs w:val="28"/>
        </w:rPr>
        <w:t xml:space="preserve"> И.И., Петраш М.Г. Смирнов С.Б., Птицеводство. Москва</w:t>
      </w:r>
      <w:proofErr w:type="gramStart"/>
      <w:r w:rsidRPr="00324F62">
        <w:rPr>
          <w:rFonts w:cs="Times New Roman"/>
          <w:sz w:val="28"/>
          <w:szCs w:val="28"/>
        </w:rPr>
        <w:t xml:space="preserve">. : </w:t>
      </w:r>
      <w:proofErr w:type="gramEnd"/>
      <w:r w:rsidRPr="00324F62">
        <w:rPr>
          <w:rFonts w:cs="Times New Roman"/>
          <w:sz w:val="28"/>
          <w:szCs w:val="28"/>
        </w:rPr>
        <w:t>Колосс.2007. 448c.</w:t>
      </w:r>
    </w:p>
    <w:p w:rsidR="008F08C9" w:rsidRPr="00324F62" w:rsidRDefault="008F08C9" w:rsidP="00324F62">
      <w:pPr>
        <w:pStyle w:val="a5"/>
        <w:numPr>
          <w:ilvl w:val="0"/>
          <w:numId w:val="1"/>
        </w:numPr>
        <w:tabs>
          <w:tab w:val="left" w:pos="6512"/>
        </w:tabs>
        <w:ind w:left="426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>Егоров И.А.,</w:t>
      </w:r>
      <w:proofErr w:type="spellStart"/>
      <w:r w:rsidRPr="00324F62">
        <w:rPr>
          <w:rFonts w:cs="Times New Roman"/>
          <w:sz w:val="28"/>
          <w:szCs w:val="28"/>
        </w:rPr>
        <w:t>Кочиш</w:t>
      </w:r>
      <w:proofErr w:type="spellEnd"/>
      <w:r w:rsidRPr="00324F62">
        <w:rPr>
          <w:rFonts w:cs="Times New Roman"/>
          <w:sz w:val="28"/>
          <w:szCs w:val="28"/>
        </w:rPr>
        <w:t xml:space="preserve"> И.И., Петраш М.Г., Птицеводство России. История. Основные направления. Перспективы развития. Москва.</w:t>
      </w:r>
      <w:r w:rsidR="00583738" w:rsidRPr="00324F62">
        <w:rPr>
          <w:rFonts w:cs="Times New Roman"/>
          <w:sz w:val="28"/>
          <w:szCs w:val="28"/>
        </w:rPr>
        <w:t xml:space="preserve"> </w:t>
      </w:r>
      <w:r w:rsidRPr="00324F62">
        <w:rPr>
          <w:rFonts w:cs="Times New Roman"/>
          <w:sz w:val="28"/>
          <w:szCs w:val="28"/>
        </w:rPr>
        <w:t>Колосс. Издательство. 2004 г. 297 с.</w:t>
      </w:r>
    </w:p>
    <w:p w:rsidR="008F08C9" w:rsidRPr="00324F62" w:rsidRDefault="008F08C9" w:rsidP="00324F62">
      <w:pPr>
        <w:pStyle w:val="a5"/>
        <w:numPr>
          <w:ilvl w:val="0"/>
          <w:numId w:val="1"/>
        </w:numPr>
        <w:tabs>
          <w:tab w:val="left" w:pos="6512"/>
        </w:tabs>
        <w:ind w:left="426"/>
        <w:rPr>
          <w:rFonts w:cs="Times New Roman"/>
          <w:sz w:val="28"/>
          <w:szCs w:val="28"/>
        </w:rPr>
      </w:pPr>
      <w:r w:rsidRPr="00324F62">
        <w:rPr>
          <w:rFonts w:cs="Times New Roman"/>
          <w:sz w:val="28"/>
          <w:szCs w:val="28"/>
        </w:rPr>
        <w:t xml:space="preserve">Шумилов Р.Н., Толстова Ю. И., </w:t>
      </w:r>
      <w:proofErr w:type="spellStart"/>
      <w:r w:rsidRPr="00324F62">
        <w:rPr>
          <w:rFonts w:cs="Times New Roman"/>
          <w:sz w:val="28"/>
          <w:szCs w:val="28"/>
        </w:rPr>
        <w:t>Бояршинова</w:t>
      </w:r>
      <w:proofErr w:type="spellEnd"/>
      <w:r w:rsidRPr="00324F62">
        <w:rPr>
          <w:rFonts w:cs="Times New Roman"/>
          <w:sz w:val="28"/>
          <w:szCs w:val="28"/>
        </w:rPr>
        <w:t xml:space="preserve"> А.Н. Проектирование систем вентиляции и отопления Издательство "Лань"2014г</w:t>
      </w:r>
      <w:r w:rsidR="00764C1C" w:rsidRPr="00324F62">
        <w:rPr>
          <w:rFonts w:cs="Times New Roman"/>
          <w:sz w:val="28"/>
          <w:szCs w:val="28"/>
        </w:rPr>
        <w:t xml:space="preserve">. 2-е изд., </w:t>
      </w:r>
      <w:proofErr w:type="spellStart"/>
      <w:r w:rsidR="00764C1C" w:rsidRPr="00324F62">
        <w:rPr>
          <w:rFonts w:cs="Times New Roman"/>
          <w:sz w:val="28"/>
          <w:szCs w:val="28"/>
        </w:rPr>
        <w:t>испр</w:t>
      </w:r>
      <w:proofErr w:type="spellEnd"/>
      <w:r w:rsidR="00764C1C" w:rsidRPr="00324F62">
        <w:rPr>
          <w:rFonts w:cs="Times New Roman"/>
          <w:sz w:val="28"/>
          <w:szCs w:val="28"/>
        </w:rPr>
        <w:t>. и доп. 336 с.</w:t>
      </w:r>
    </w:p>
    <w:p w:rsidR="002D2418" w:rsidRPr="00324F62" w:rsidRDefault="00764C1C" w:rsidP="00324F62">
      <w:pPr>
        <w:pStyle w:val="a5"/>
        <w:numPr>
          <w:ilvl w:val="0"/>
          <w:numId w:val="1"/>
        </w:numPr>
        <w:tabs>
          <w:tab w:val="left" w:pos="6512"/>
        </w:tabs>
        <w:ind w:left="426"/>
        <w:rPr>
          <w:rFonts w:cs="Times New Roman"/>
          <w:sz w:val="28"/>
          <w:szCs w:val="28"/>
        </w:rPr>
      </w:pPr>
      <w:r w:rsidRPr="00324F62">
        <w:rPr>
          <w:rFonts w:cs="Times New Roman"/>
          <w:bCs/>
          <w:sz w:val="28"/>
          <w:szCs w:val="28"/>
        </w:rPr>
        <w:t xml:space="preserve">Юрков В.М. Микроклимат животноводческих ферм и комплексов. – М.: </w:t>
      </w:r>
      <w:proofErr w:type="spellStart"/>
      <w:r w:rsidRPr="00324F62">
        <w:rPr>
          <w:rFonts w:cs="Times New Roman"/>
          <w:bCs/>
          <w:sz w:val="28"/>
          <w:szCs w:val="28"/>
        </w:rPr>
        <w:t>Агропромиздат</w:t>
      </w:r>
      <w:proofErr w:type="spellEnd"/>
      <w:r w:rsidRPr="00324F62">
        <w:rPr>
          <w:rFonts w:cs="Times New Roman"/>
          <w:bCs/>
          <w:sz w:val="28"/>
          <w:szCs w:val="28"/>
        </w:rPr>
        <w:t>, 2009.  – 204 с.</w:t>
      </w:r>
    </w:p>
    <w:sectPr w:rsidR="002D2418" w:rsidRPr="0032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0B7"/>
    <w:multiLevelType w:val="hybridMultilevel"/>
    <w:tmpl w:val="A510E75A"/>
    <w:lvl w:ilvl="0" w:tplc="37980DC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E"/>
    <w:rsid w:val="00247CC8"/>
    <w:rsid w:val="002540BC"/>
    <w:rsid w:val="00275F4F"/>
    <w:rsid w:val="002A6A2C"/>
    <w:rsid w:val="002D2418"/>
    <w:rsid w:val="00313A61"/>
    <w:rsid w:val="00324F62"/>
    <w:rsid w:val="003948BF"/>
    <w:rsid w:val="004177BB"/>
    <w:rsid w:val="004E1684"/>
    <w:rsid w:val="00554E71"/>
    <w:rsid w:val="00583738"/>
    <w:rsid w:val="005842FE"/>
    <w:rsid w:val="00587AFF"/>
    <w:rsid w:val="005D0F72"/>
    <w:rsid w:val="005E7B9B"/>
    <w:rsid w:val="00635414"/>
    <w:rsid w:val="006A5699"/>
    <w:rsid w:val="00705247"/>
    <w:rsid w:val="00764C1C"/>
    <w:rsid w:val="00812A1E"/>
    <w:rsid w:val="00817CB5"/>
    <w:rsid w:val="00826824"/>
    <w:rsid w:val="00856CD5"/>
    <w:rsid w:val="008F08C9"/>
    <w:rsid w:val="00987BBE"/>
    <w:rsid w:val="009E0228"/>
    <w:rsid w:val="009E5297"/>
    <w:rsid w:val="00A344EB"/>
    <w:rsid w:val="00A46F77"/>
    <w:rsid w:val="00AD74BF"/>
    <w:rsid w:val="00B55D78"/>
    <w:rsid w:val="00C9682F"/>
    <w:rsid w:val="00D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B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B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Дмитрией Николай Егорович</dc:creator>
  <cp:keywords/>
  <dc:description/>
  <cp:lastModifiedBy>Semenovna</cp:lastModifiedBy>
  <cp:revision>5</cp:revision>
  <dcterms:created xsi:type="dcterms:W3CDTF">2020-09-19T15:10:00Z</dcterms:created>
  <dcterms:modified xsi:type="dcterms:W3CDTF">2020-09-29T04:44:00Z</dcterms:modified>
</cp:coreProperties>
</file>