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202" w:rsidRDefault="002403AC">
      <w:pPr>
        <w:spacing w:after="0" w:line="36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Технические науки</w:t>
      </w:r>
    </w:p>
    <w:p w:rsidR="00557415" w:rsidRDefault="00A817AA" w:rsidP="0055741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Бухтиярова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  <w:r w:rsidR="00557415">
        <w:rPr>
          <w:rFonts w:ascii="Times New Roman" w:hAnsi="Times New Roman" w:cs="Times New Roman"/>
          <w:sz w:val="28"/>
          <w:szCs w:val="28"/>
        </w:rPr>
        <w:t xml:space="preserve">, ДГТУ, </w:t>
      </w:r>
      <w:r>
        <w:rPr>
          <w:rFonts w:ascii="Times New Roman" w:hAnsi="Times New Roman" w:cs="Times New Roman"/>
          <w:sz w:val="28"/>
          <w:szCs w:val="28"/>
        </w:rPr>
        <w:t>МИТС21</w:t>
      </w:r>
    </w:p>
    <w:p w:rsidR="00BE62C7" w:rsidRDefault="00A817AA" w:rsidP="00BE62C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Использование</w:t>
      </w:r>
      <w:r w:rsidR="008D4717">
        <w:rPr>
          <w:rFonts w:ascii="Times New Roman" w:hAnsi="Times New Roman" w:cs="Times New Roman"/>
          <w:b/>
          <w:sz w:val="28"/>
          <w:szCs w:val="28"/>
        </w:rPr>
        <w:t xml:space="preserve"> пространственно-временного</w:t>
      </w:r>
      <w:r w:rsidR="00557415">
        <w:rPr>
          <w:rFonts w:ascii="Times New Roman" w:hAnsi="Times New Roman" w:cs="Times New Roman"/>
          <w:b/>
          <w:sz w:val="28"/>
          <w:szCs w:val="28"/>
        </w:rPr>
        <w:t xml:space="preserve"> метода для измерения</w:t>
      </w:r>
    </w:p>
    <w:p w:rsidR="00536202" w:rsidRDefault="002403AC" w:rsidP="00BE62C7">
      <w:pPr>
        <w:spacing w:after="0" w:line="360" w:lineRule="auto"/>
        <w:ind w:firstLine="567"/>
        <w:jc w:val="center"/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доплеровского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сдвига частоты в </w:t>
      </w:r>
      <w:r w:rsidR="00A817AA">
        <w:rPr>
          <w:rFonts w:ascii="Times New Roman" w:hAnsi="Times New Roman" w:cs="Times New Roman"/>
          <w:b/>
          <w:sz w:val="28"/>
          <w:szCs w:val="28"/>
        </w:rPr>
        <w:t>спутниковых</w:t>
      </w:r>
      <w:r>
        <w:rPr>
          <w:rFonts w:ascii="Times New Roman" w:hAnsi="Times New Roman" w:cs="Times New Roman"/>
          <w:b/>
          <w:sz w:val="28"/>
          <w:szCs w:val="28"/>
        </w:rPr>
        <w:t xml:space="preserve"> сетях связи</w:t>
      </w:r>
    </w:p>
    <w:p w:rsidR="002403AC" w:rsidRDefault="00A817AA" w:rsidP="002403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Известно, что существуют</w:t>
      </w:r>
      <w:r w:rsidR="002403AC">
        <w:rPr>
          <w:rFonts w:ascii="Times New Roman" w:hAnsi="Times New Roman" w:cs="Times New Roman"/>
          <w:sz w:val="28"/>
          <w:szCs w:val="28"/>
        </w:rPr>
        <w:t xml:space="preserve"> способы расчёта доплеровского смещения частоты через разность фаз между принятым и опорным радиосигналами. Но данные методы обл</w:t>
      </w:r>
      <w:r>
        <w:rPr>
          <w:rFonts w:ascii="Times New Roman" w:hAnsi="Times New Roman" w:cs="Times New Roman"/>
          <w:sz w:val="28"/>
          <w:szCs w:val="28"/>
        </w:rPr>
        <w:t>адают недостаточной точностью [1-2</w:t>
      </w:r>
      <w:r w:rsidR="002403AC">
        <w:rPr>
          <w:rFonts w:ascii="Times New Roman" w:hAnsi="Times New Roman" w:cs="Times New Roman"/>
          <w:sz w:val="28"/>
          <w:szCs w:val="28"/>
        </w:rPr>
        <w:t>], так как на высоких частотах, используемых в ССС, даже малая погрешность в измерении разности фаз вносит большую погрешность в расчёт доплеровского смещения частоты.</w:t>
      </w:r>
    </w:p>
    <w:p w:rsidR="00A817AA" w:rsidRPr="00A817AA" w:rsidRDefault="00A817AA" w:rsidP="00A817A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Эффект</w:t>
      </w:r>
      <w:r>
        <w:rPr>
          <w:rFonts w:ascii="Times New Roman" w:hAnsi="Times New Roman" w:cs="Times New Roman"/>
          <w:sz w:val="28"/>
          <w:szCs w:val="28"/>
        </w:rPr>
        <w:t xml:space="preserve"> Доплера</w:t>
      </w:r>
      <w:r w:rsidRPr="00A817AA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817A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заключается в и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зменении частоты принимаемого электромагнитного колебания, обусловленном относительной скоростью взаимного перемещения излучателя и приёмника этих колебаний. В глобальных (спутниковых сетях связи</w:t>
      </w:r>
      <w:r>
        <w:rPr>
          <w:rFonts w:ascii="Times New Roman" w:hAnsi="Times New Roman" w:cs="Times New Roman"/>
          <w:sz w:val="28"/>
          <w:szCs w:val="28"/>
        </w:rPr>
        <w:t xml:space="preserve"> (ССС)) э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ффект Доплера приводит не только к изменению несущей частоты радиосигнала, но и вызывает деформацию сп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ектра передаваемого сообщения [4-5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]. </w:t>
      </w:r>
    </w:p>
    <w:p w:rsidR="00536202" w:rsidRDefault="002403AC">
      <w:pPr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В настоящее время, величину доплеровского смещения частоты рассчитывают заранее, используя пара</w:t>
      </w:r>
      <w:r w:rsidR="00A817AA">
        <w:rPr>
          <w:rFonts w:ascii="Times New Roman" w:hAnsi="Times New Roman" w:cs="Times New Roman"/>
          <w:sz w:val="28"/>
          <w:szCs w:val="28"/>
        </w:rPr>
        <w:t>метры высокоточной орбиты ИСЗ [6-7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]. Этот процесс требует значительных затрат времени и вычислительных мощностей. В свою очередь, вычисление высокоточной орбиты ИСЗ является нетривиальной задачей, методы решения которой до сих пор совершенствуются.</w:t>
      </w:r>
    </w:p>
    <w:p w:rsidR="00536202" w:rsidRDefault="002403AC">
      <w:pPr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Наиболее важной, в данном контексте, является задача повышения скорости измерений, а также их точности в отношении доплеровского смещения частоты. Одним из возможных решений данной задачи является применение голографического интерферометра, который входит в состав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дефлекторно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-оптической системы и используется в качестве чувствительного элемента в приемнике, что позволяет повысить чувствительность системы в целом. Оценка чувствительности голографического интерферометра на основе пространственно-спектрального метода голографической интерферометрии к нормальным и тангенциальным перемещениям отражателя в его оптической схеме, используемого в голографическом устройстве измерения уровня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дисперсии в ОВ, показывает, что данный интерферометр регистрирует уровень дисперсии с точностью порядка 10-3÷10-4. </w:t>
      </w:r>
    </w:p>
    <w:p w:rsidR="00536202" w:rsidRDefault="002403AC">
      <w:pPr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Структурная схема такой системы изображена на рисунке 1. В состав структурной схемы входят следующие конструктивные элементы: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1 – световой поток, падающий на входную плоскость оптического дефлектора; 2 – дифрагированный световой поток; 3 – акустическая волна в материале акустооптического кристалла; 4 – излучатель ультразвука; 5 – оптическая система из двух тонких собирающих линз; 6 – задняя фокальная плоскость выходной линзы оптической схемы дефлектора; 7 – интерференционно-голографический преобразователь; 8 – устройство обработки параметров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интерферограммы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; </w:t>
      </w:r>
      <w:r>
        <w:rPr>
          <w:rFonts w:ascii="Times New Roman" w:hAnsi="Times New Roman" w:cs="Times New Roman"/>
          <w:i/>
          <w:iCs/>
          <w:spacing w:val="-6"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входной контакт излучателя ультразвука 4.</w:t>
      </w:r>
    </w:p>
    <w:p w:rsidR="00536202" w:rsidRDefault="005362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6202" w:rsidRDefault="002403AC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220085" cy="2840990"/>
            <wp:effectExtent l="0" t="0" r="0" b="0"/>
            <wp:docPr id="1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151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085" cy="2840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6202" w:rsidRDefault="002403AC">
      <w:pPr>
        <w:spacing w:line="360" w:lineRule="auto"/>
        <w:ind w:firstLine="708"/>
        <w:jc w:val="center"/>
      </w:pPr>
      <w:r>
        <w:rPr>
          <w:rFonts w:ascii="Times New Roman" w:hAnsi="Times New Roman" w:cs="Times New Roman"/>
          <w:sz w:val="24"/>
          <w:szCs w:val="28"/>
        </w:rPr>
        <w:t>Рисунок 1 – Структурная схема оптической системы с голографическим интерферометром в качестве чувствительного элемента</w:t>
      </w:r>
    </w:p>
    <w:p w:rsidR="002403AC" w:rsidRDefault="002403AC" w:rsidP="002403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Такая система позволяет значительно повысить точность измерения угла сдвига фаз между двумя радиосигналами, тем самым повышая точность расчета доплеровского смещения частоты, а, следовательно, скорость и точность синхронизации в ССС.</w:t>
      </w:r>
    </w:p>
    <w:p w:rsidR="00536202" w:rsidRDefault="002403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Дефлекторно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-оптическая система, обеспечивает больший угол отклонения оптического луча и повышенную разрешающую способность оптического </w:t>
      </w:r>
      <w:r>
        <w:rPr>
          <w:rFonts w:ascii="Times New Roman" w:hAnsi="Times New Roman" w:cs="Times New Roman"/>
          <w:spacing w:val="-6"/>
          <w:sz w:val="28"/>
          <w:szCs w:val="28"/>
        </w:rPr>
        <w:lastRenderedPageBreak/>
        <w:t xml:space="preserve">дефлектора. А использование голографического интерферометра в качестве чувствительного элемента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дефлекторно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>-оптической системы позволяет повысить точность измерения угла сдвига фаз между двумя радиосигналами до 10</w:t>
      </w:r>
      <w:r>
        <w:rPr>
          <w:rFonts w:ascii="Times New Roman" w:hAnsi="Times New Roman" w:cs="Times New Roman"/>
          <w:spacing w:val="-6"/>
          <w:sz w:val="28"/>
          <w:szCs w:val="28"/>
          <w:vertAlign w:val="superscript"/>
        </w:rPr>
        <w:t>-4</w:t>
      </w:r>
      <w:r>
        <w:rPr>
          <w:rFonts w:ascii="Times New Roman" w:hAnsi="Times New Roman" w:cs="Times New Roman"/>
          <w:spacing w:val="-6"/>
          <w:sz w:val="28"/>
          <w:szCs w:val="28"/>
        </w:rPr>
        <w:t>-10</w:t>
      </w:r>
      <w:r>
        <w:rPr>
          <w:rFonts w:ascii="Times New Roman" w:hAnsi="Times New Roman" w:cs="Times New Roman"/>
          <w:spacing w:val="-6"/>
          <w:sz w:val="28"/>
          <w:szCs w:val="28"/>
          <w:vertAlign w:val="superscript"/>
        </w:rPr>
        <w:t>-6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доли градуса. Ф</w:t>
      </w:r>
      <w:r>
        <w:rPr>
          <w:rFonts w:ascii="Times New Roman" w:hAnsi="Times New Roman" w:cs="Times New Roman"/>
          <w:sz w:val="28"/>
          <w:szCs w:val="28"/>
        </w:rPr>
        <w:t>ункционирование данной системы подробно изложено в работе [8].</w:t>
      </w:r>
    </w:p>
    <w:p w:rsidR="002403AC" w:rsidRDefault="002403AC">
      <w:pPr>
        <w:spacing w:after="0" w:line="360" w:lineRule="auto"/>
        <w:ind w:firstLine="708"/>
        <w:jc w:val="both"/>
      </w:pPr>
    </w:p>
    <w:p w:rsidR="00536202" w:rsidRDefault="002403A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СПИСОК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ЛИТЕРАТУРЫ</w:t>
      </w:r>
    </w:p>
    <w:p w:rsidR="00536202" w:rsidRPr="002403AC" w:rsidRDefault="002403AC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403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1. </w:t>
      </w:r>
      <w:r w:rsidRPr="002403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Кологривов В. Н. Эффект Доплера в классической физике // Учебно-методическое пособие. </w:t>
      </w:r>
      <w:proofErr w:type="gramStart"/>
      <w:r w:rsidRPr="002403AC">
        <w:rPr>
          <w:rFonts w:ascii="Times New Roman" w:hAnsi="Times New Roman" w:cs="Times New Roman"/>
          <w:color w:val="000000" w:themeColor="text1"/>
          <w:sz w:val="28"/>
          <w:szCs w:val="28"/>
        </w:rPr>
        <w:t>М.:МФТИ</w:t>
      </w:r>
      <w:proofErr w:type="gramEnd"/>
      <w:r w:rsidRPr="002403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2012. 32 </w:t>
      </w:r>
      <w:r w:rsidRPr="002403A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2403A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36202" w:rsidRPr="002403AC" w:rsidRDefault="002403AC">
      <w:pP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403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2. </w:t>
      </w:r>
      <w:proofErr w:type="spellStart"/>
      <w:r w:rsidRPr="002403AC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Грицутенко</w:t>
      </w:r>
      <w:proofErr w:type="spellEnd"/>
      <w:r w:rsidRPr="002403AC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С.С., Сидоренко А.С. Компенсация эффекта </w:t>
      </w:r>
      <w:proofErr w:type="spellStart"/>
      <w:r w:rsidRPr="002403AC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доплера</w:t>
      </w:r>
      <w:proofErr w:type="spellEnd"/>
      <w:r w:rsidRPr="002403AC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в </w:t>
      </w:r>
      <w:r w:rsidRPr="002403AC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en-US"/>
        </w:rPr>
        <w:t>OFDM</w:t>
      </w:r>
      <w:r w:rsidRPr="002403AC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-сигнале // Известия Транссиба / </w:t>
      </w:r>
      <w:proofErr w:type="spellStart"/>
      <w:r w:rsidRPr="002403AC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Омскй</w:t>
      </w:r>
      <w:proofErr w:type="spellEnd"/>
      <w:r w:rsidRPr="002403AC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гос. ун-т </w:t>
      </w:r>
      <w:proofErr w:type="spellStart"/>
      <w:r w:rsidRPr="002403AC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путй</w:t>
      </w:r>
      <w:proofErr w:type="spellEnd"/>
      <w:r w:rsidRPr="002403AC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сообщения. 2012. №3(11). </w:t>
      </w:r>
      <w:r w:rsidRPr="002403AC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en-US"/>
        </w:rPr>
        <w:t>C</w:t>
      </w:r>
      <w:r w:rsidRPr="002403AC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. 100-105.</w:t>
      </w:r>
    </w:p>
    <w:p w:rsidR="00536202" w:rsidRPr="002403AC" w:rsidRDefault="002403AC">
      <w:pP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403AC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3. </w:t>
      </w:r>
      <w:r w:rsidRPr="002403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С. П. Панько, М. Г. Поляк Исследование битовых ошибок, обусловленных эффектом Доплера // Космические аппараты и технологии. 2018. №2 (24). </w:t>
      </w:r>
      <w:r w:rsidRPr="002403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C</w:t>
      </w:r>
      <w:r w:rsidRPr="002403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105-110.</w:t>
      </w:r>
    </w:p>
    <w:p w:rsidR="00536202" w:rsidRPr="002403AC" w:rsidRDefault="002403AC">
      <w:pP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403AC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4. </w:t>
      </w:r>
      <w:r w:rsidRPr="002403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Скляр Б. Цифровая </w:t>
      </w:r>
      <w:proofErr w:type="spellStart"/>
      <w:r w:rsidRPr="002403AC">
        <w:rPr>
          <w:rFonts w:ascii="Times New Roman" w:hAnsi="Times New Roman" w:cs="Times New Roman"/>
          <w:color w:val="000000" w:themeColor="text1"/>
          <w:sz w:val="28"/>
          <w:szCs w:val="28"/>
        </w:rPr>
        <w:t>связь.Теоретические</w:t>
      </w:r>
      <w:proofErr w:type="spellEnd"/>
      <w:r w:rsidRPr="002403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основы и практическое применение // </w:t>
      </w:r>
      <w:proofErr w:type="gramStart"/>
      <w:r w:rsidRPr="002403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М. :</w:t>
      </w:r>
      <w:proofErr w:type="gramEnd"/>
      <w:r w:rsidRPr="002403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Издательский дом "</w:t>
      </w:r>
      <w:proofErr w:type="spellStart"/>
      <w:r w:rsidRPr="002403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Вильямc</w:t>
      </w:r>
      <w:proofErr w:type="spellEnd"/>
      <w:r w:rsidRPr="002403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". 2003. 1104 с.</w:t>
      </w:r>
    </w:p>
    <w:p w:rsidR="00536202" w:rsidRPr="002403AC" w:rsidRDefault="002403AC">
      <w:pP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2403AC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5. </w:t>
      </w:r>
      <w:proofErr w:type="spellStart"/>
      <w:r w:rsidRPr="002403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Браницкий</w:t>
      </w:r>
      <w:proofErr w:type="spellEnd"/>
      <w:r w:rsidRPr="002403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А.В., Ким В.Ю., </w:t>
      </w:r>
      <w:proofErr w:type="spellStart"/>
      <w:r w:rsidRPr="002403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Полиматиди</w:t>
      </w:r>
      <w:proofErr w:type="spellEnd"/>
      <w:r w:rsidRPr="002403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В.П., Пучков В.А. Методика измерения доплеровского смещения частоты многолучевого сигнала. // Радиофизические методы в дистанционном зондировании сред / Материалы VII всероссийской научной конференции. Муромский институт (филиал) ФГБОУВО «ВГУ им. А. Г. и Н. Г. Столетовых». 2016. С. 126-132</w:t>
      </w:r>
    </w:p>
    <w:p w:rsidR="00536202" w:rsidRPr="002403AC" w:rsidRDefault="002403AC">
      <w:pP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2403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6.</w:t>
      </w:r>
      <w:r w:rsidRPr="002403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03AC">
        <w:rPr>
          <w:rFonts w:ascii="Times New Roman" w:hAnsi="Times New Roman" w:cs="Times New Roman"/>
          <w:color w:val="000000" w:themeColor="text1"/>
          <w:sz w:val="28"/>
          <w:szCs w:val="28"/>
        </w:rPr>
        <w:t>Дереча</w:t>
      </w:r>
      <w:proofErr w:type="spellEnd"/>
      <w:r w:rsidRPr="002403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 В., Привалов Д. Д.  </w:t>
      </w:r>
      <w:r w:rsidRPr="002403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Исследование алгоритма фазовой синхронизации GMSK-сигналов для низкоорбитальных систем спутниковой связи // </w:t>
      </w:r>
      <w:r w:rsidRPr="002403AC">
        <w:rPr>
          <w:rFonts w:ascii="Times New Roman" w:hAnsi="Times New Roman" w:cs="Times New Roman"/>
          <w:color w:val="000000" w:themeColor="text1"/>
          <w:sz w:val="28"/>
          <w:szCs w:val="28"/>
        </w:rPr>
        <w:t>Техника радиосвязи. Омск:</w:t>
      </w:r>
      <w:r w:rsidRPr="002403AC">
        <w:rPr>
          <w:color w:val="000000" w:themeColor="text1"/>
        </w:rPr>
        <w:t xml:space="preserve"> </w:t>
      </w:r>
      <w:r w:rsidRPr="002403AC">
        <w:rPr>
          <w:rFonts w:ascii="Times New Roman" w:hAnsi="Times New Roman" w:cs="Times New Roman"/>
          <w:color w:val="000000" w:themeColor="text1"/>
          <w:sz w:val="28"/>
          <w:szCs w:val="28"/>
        </w:rPr>
        <w:t>ОМНИИП</w:t>
      </w:r>
      <w:r w:rsidRPr="002403AC">
        <w:rPr>
          <w:color w:val="000000" w:themeColor="text1"/>
        </w:rPr>
        <w:t xml:space="preserve">. </w:t>
      </w:r>
      <w:r w:rsidRPr="002403AC">
        <w:rPr>
          <w:rFonts w:ascii="Times New Roman" w:hAnsi="Times New Roman" w:cs="Times New Roman"/>
          <w:color w:val="000000" w:themeColor="text1"/>
          <w:sz w:val="28"/>
          <w:szCs w:val="28"/>
        </w:rPr>
        <w:t>№2 (33). 2017. С. 87-95.</w:t>
      </w:r>
    </w:p>
    <w:p w:rsidR="00536202" w:rsidRPr="002403AC" w:rsidRDefault="002403AC">
      <w:pP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2403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7. </w:t>
      </w:r>
      <w:proofErr w:type="spellStart"/>
      <w:r w:rsidRPr="002403AC">
        <w:rPr>
          <w:rFonts w:ascii="Times New Roman" w:hAnsi="Times New Roman" w:cs="Times New Roman"/>
          <w:color w:val="000000" w:themeColor="text1"/>
          <w:sz w:val="28"/>
          <w:szCs w:val="28"/>
        </w:rPr>
        <w:t>Звездина</w:t>
      </w:r>
      <w:proofErr w:type="spellEnd"/>
      <w:r w:rsidRPr="002403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 Ю., Прыгунов А. Г., </w:t>
      </w:r>
      <w:proofErr w:type="spellStart"/>
      <w:r w:rsidRPr="002403AC">
        <w:rPr>
          <w:rFonts w:ascii="Times New Roman" w:hAnsi="Times New Roman" w:cs="Times New Roman"/>
          <w:color w:val="000000" w:themeColor="text1"/>
          <w:sz w:val="28"/>
          <w:szCs w:val="28"/>
        </w:rPr>
        <w:t>Трепачёв</w:t>
      </w:r>
      <w:proofErr w:type="spellEnd"/>
      <w:r w:rsidRPr="002403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 В., Прыгунов А. А., </w:t>
      </w:r>
      <w:proofErr w:type="spellStart"/>
      <w:r w:rsidRPr="002403AC">
        <w:rPr>
          <w:rFonts w:ascii="Times New Roman" w:hAnsi="Times New Roman" w:cs="Times New Roman"/>
          <w:color w:val="000000" w:themeColor="text1"/>
          <w:sz w:val="28"/>
          <w:szCs w:val="28"/>
        </w:rPr>
        <w:t>Самоделов</w:t>
      </w:r>
      <w:proofErr w:type="spellEnd"/>
      <w:r w:rsidRPr="002403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 Н. Исследование условий экспонирования эталонной голограммы голографического </w:t>
      </w:r>
      <w:proofErr w:type="gramStart"/>
      <w:r w:rsidRPr="002403AC">
        <w:rPr>
          <w:rFonts w:ascii="Times New Roman" w:hAnsi="Times New Roman" w:cs="Times New Roman"/>
          <w:color w:val="000000" w:themeColor="text1"/>
          <w:sz w:val="28"/>
          <w:szCs w:val="28"/>
        </w:rPr>
        <w:t>интерферометра./</w:t>
      </w:r>
      <w:proofErr w:type="gramEnd"/>
      <w:r w:rsidRPr="002403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 Физические основы приборостроения./ Издание НТЦ УП РАН. том 1. № 2. 2012. </w:t>
      </w:r>
      <w:r w:rsidRPr="002403A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2403AC">
        <w:rPr>
          <w:rFonts w:ascii="Times New Roman" w:hAnsi="Times New Roman" w:cs="Times New Roman"/>
          <w:color w:val="000000" w:themeColor="text1"/>
          <w:sz w:val="28"/>
          <w:szCs w:val="28"/>
        </w:rPr>
        <w:t>. 65–71.</w:t>
      </w:r>
    </w:p>
    <w:p w:rsidR="00536202" w:rsidRPr="002403AC" w:rsidRDefault="002403AC">
      <w:pPr>
        <w:pStyle w:val="ac"/>
        <w:jc w:val="left"/>
        <w:rPr>
          <w:color w:val="000000" w:themeColor="text1"/>
        </w:rPr>
      </w:pPr>
      <w:r w:rsidRPr="002403AC">
        <w:rPr>
          <w:color w:val="000000" w:themeColor="text1"/>
          <w:sz w:val="28"/>
          <w:szCs w:val="28"/>
          <w:shd w:val="clear" w:color="auto" w:fill="FFFFFF"/>
        </w:rPr>
        <w:t xml:space="preserve">8. </w:t>
      </w:r>
      <w:r w:rsidRPr="002403AC">
        <w:rPr>
          <w:color w:val="000000" w:themeColor="text1"/>
          <w:sz w:val="28"/>
          <w:szCs w:val="22"/>
        </w:rPr>
        <w:t xml:space="preserve">Прыгунов А. Г., Зуйков А.П., </w:t>
      </w:r>
      <w:proofErr w:type="spellStart"/>
      <w:r w:rsidRPr="002403AC">
        <w:rPr>
          <w:color w:val="000000" w:themeColor="text1"/>
          <w:sz w:val="28"/>
          <w:szCs w:val="22"/>
        </w:rPr>
        <w:t>Байров</w:t>
      </w:r>
      <w:proofErr w:type="spellEnd"/>
      <w:r w:rsidRPr="002403AC">
        <w:rPr>
          <w:color w:val="000000" w:themeColor="text1"/>
          <w:sz w:val="28"/>
          <w:szCs w:val="22"/>
        </w:rPr>
        <w:t xml:space="preserve"> В. А., </w:t>
      </w:r>
      <w:proofErr w:type="spellStart"/>
      <w:r w:rsidRPr="002403AC">
        <w:rPr>
          <w:color w:val="000000" w:themeColor="text1"/>
          <w:sz w:val="28"/>
          <w:szCs w:val="22"/>
        </w:rPr>
        <w:t>Бедретдинов</w:t>
      </w:r>
      <w:proofErr w:type="spellEnd"/>
      <w:r w:rsidRPr="002403AC">
        <w:rPr>
          <w:color w:val="000000" w:themeColor="text1"/>
          <w:sz w:val="28"/>
          <w:szCs w:val="22"/>
        </w:rPr>
        <w:t xml:space="preserve"> А. Д. Дефлектор оптического излучения с повышенным разрешением // </w:t>
      </w:r>
      <w:r w:rsidRPr="002403AC">
        <w:rPr>
          <w:color w:val="000000" w:themeColor="text1"/>
          <w:sz w:val="28"/>
          <w:szCs w:val="28"/>
        </w:rPr>
        <w:t xml:space="preserve">Вестник научных конференций. 2019. № 4-2 (44). </w:t>
      </w:r>
      <w:r w:rsidRPr="002403AC">
        <w:rPr>
          <w:color w:val="000000" w:themeColor="text1"/>
          <w:sz w:val="28"/>
          <w:szCs w:val="28"/>
          <w:lang w:val="en-US"/>
        </w:rPr>
        <w:t>C</w:t>
      </w:r>
      <w:r w:rsidRPr="002403AC">
        <w:rPr>
          <w:color w:val="000000" w:themeColor="text1"/>
          <w:sz w:val="28"/>
          <w:szCs w:val="28"/>
        </w:rPr>
        <w:t>. 100-104.</w:t>
      </w:r>
    </w:p>
    <w:sectPr w:rsidR="00536202" w:rsidRPr="002403AC">
      <w:pgSz w:w="11906" w:h="16838"/>
      <w:pgMar w:top="1134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202"/>
    <w:rsid w:val="002403AC"/>
    <w:rsid w:val="00536202"/>
    <w:rsid w:val="00557415"/>
    <w:rsid w:val="008D4717"/>
    <w:rsid w:val="009E0A25"/>
    <w:rsid w:val="009F0432"/>
    <w:rsid w:val="00A817AA"/>
    <w:rsid w:val="00BE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D0CF6D-5E78-4097-B692-1184032D2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FC4508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44387E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qFormat/>
    <w:rsid w:val="00525CB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ListLabel1">
    <w:name w:val="ListLabel 1"/>
    <w:qFormat/>
    <w:rPr>
      <w:sz w:val="22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List Paragraph"/>
    <w:basedOn w:val="a"/>
    <w:uiPriority w:val="34"/>
    <w:qFormat/>
    <w:rsid w:val="006970CE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44387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525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dc:description/>
  <cp:lastModifiedBy>11</cp:lastModifiedBy>
  <cp:revision>6</cp:revision>
  <cp:lastPrinted>2019-10-25T17:13:00Z</cp:lastPrinted>
  <dcterms:created xsi:type="dcterms:W3CDTF">2020-08-11T08:47:00Z</dcterms:created>
  <dcterms:modified xsi:type="dcterms:W3CDTF">2020-08-12T06:04:00Z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MTWinEqns">
    <vt:bool>true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