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BD" w:rsidRDefault="00E62EBD" w:rsidP="00E62E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75033" w:rsidRPr="005C2B53" w:rsidRDefault="008E0E32" w:rsidP="005C2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2B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ВЗАИМОДЕЙСТВИЕ ПРАВА ЧЕЛОВЕКА НА СВОБОДУ ПЕРЕДВИЖЕНИЯ И ЗАЩИТЫ ИНТЕРЕСОВ ГОСУДАРСТВА НА ПРИМЕРЕ НАЦИОНАЛЬНОЙ МИГРАЦИОННОЙ ПОЛИТИКИ</w:t>
      </w:r>
    </w:p>
    <w:p w:rsidR="005C2B53" w:rsidRDefault="005C2B53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6500" w:rsidRPr="004129A1" w:rsidRDefault="00E04AA8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Миграционные процессы в современном мире обрели глобальные масштабы, охватив многие регионы и социальные слои. 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актуальность представляет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тот факт, что миграция стала одним из главных факторов политического процесса глоба</w:t>
      </w:r>
      <w:r w:rsidR="00806B51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льного и регионального уровней. 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43BE8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результате увеличения масштабов миграции во всём мире возникает необходимость пересмотра концепций миграционной политики посредством усилий различных государств, в сфере регулирования данного процесса.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воздействия новых факторов, вызванных современными мировыми процессами, качественно изменилась миграционная реальность, вследствие чего прежняя миграционная политика многих государств оказалась неэффективной. В настоящее время назрела необходимость переосмысления роли миграционного фактора в современной мировой политике с учетом регионального аспекта и меняющейся роли государства.</w:t>
      </w:r>
      <w:r w:rsidR="00E33A8A" w:rsidRPr="004129A1">
        <w:rPr>
          <w:rFonts w:ascii="Times New Roman" w:hAnsi="Times New Roman" w:cs="Times New Roman"/>
          <w:sz w:val="28"/>
          <w:szCs w:val="28"/>
        </w:rPr>
        <w:t xml:space="preserve">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проблем миграционного кризиса является слияние нескольких потоков 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легальной, нелегальной экономической миграции и беженцев 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мощный поток. Отсюда и такой состав: сирийцы, египтяне, ливийцы, нигерийцы, афганцы, пакистанцы и др. Немаловажным будет отметить то, что основная масса мигрантов изначально нацелена на наиболее развитые страны Западной Европы. Это свидетельствует о достаточно высоких знаниях относительно условий жизни, качества и предоставления мер социальной и экономической поддержки, оказываемой мигрантам и беженцам в той или иной стране ЕС. Современные мигранты, в отличие от своих предшественников, не бегут от опасности, куда глаза глядят, а действуют, исходя из информации не только СМИ, но также формальных и неформальных информационных сетей этнических диаспор, возникших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благодаря распространению Интернета и средств мобильной связи, а также обычной перепиской с гражданами тех стран, куда они направляются. </w:t>
      </w:r>
    </w:p>
    <w:p w:rsidR="00B66500" w:rsidRPr="00193AB0" w:rsidRDefault="00E04AA8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причин миграции заграницей, безусловно, стоит война в Сирии, которая привела собой приток</w:t>
      </w:r>
      <w:r w:rsidR="00806B51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беженцев и мигрантов в Европу.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время беженцы из Сирии направлялись в соседние страны: в Иорданию и особенно в Турцию. Однако затем их стало очень много, и та же Турция уже не способна была принимать такое количество бежавших от гражданской войны. К тому же, кроме сирийцев к миграционному потоку в Европу присоединяются беженцы из Афганистана, Северной Африки, в частности из Ливии, где тоже продолжается гражданская война, и даже из стран, расположенных на африканском континенте. Положение дел обострило еще и относительно недавнее появление террористической организации «Исламское государство». Европа просто пытается приспособиться к этому потоку беженцев. Одним из выходов данной миграционной «проблемы» явилось предложение ЕС дополнительного финансирования для Турции, чтобы пресечь миграционный поток в Европу в течение ближайших двух лет</w:t>
      </w:r>
      <w:r w:rsidR="00CB7A4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3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2D32" w:rsidRPr="004129A1" w:rsidRDefault="00E04AA8" w:rsidP="00CB7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и немаловажной причиной современного миграционного кризиса и глобального потока иностранных граждан является достаточной свободный и простой способ попа</w:t>
      </w:r>
      <w:r w:rsidR="00806B51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в европейские страны.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многие мигранты стремятся попасть в конкретные страны, где уже обосновались их родственники. </w:t>
      </w:r>
      <w:r w:rsidR="00212D32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проблем, затрагивающих страны Африканского и Евразийского континентов, выделяют в основном следующие: </w:t>
      </w:r>
    </w:p>
    <w:p w:rsidR="00B66500" w:rsidRPr="004129A1" w:rsidRDefault="00212D32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Трудовая миграция. Миграционная политика активно выполняет и свои экономические функции, связанные с ресурсным обеспечением производства. Миграционное законодательство благоприятствует въезду высокообразованных специалистов, а также некоторых групп квалифицированных рабочих, пользующихся повышенным спросом, отдавая все большее предпочтение их временной работе перед постоянным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жительством. При этом оно оставляет ниши и для временных, в том числе сезонных, неквалифицированных работников.</w:t>
      </w:r>
    </w:p>
    <w:p w:rsidR="00B66500" w:rsidRPr="004129A1" w:rsidRDefault="00212D32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2) Незаконная миграция. Резкий рост числа мигрантов, желающих обосноваться в странах Западной Европы, заставил еще в конце ХХ века такие страны, как Великобритания, Франция, Германия, Бельгия, Португалия, Нидерланды предпринять меры по ограничению приема мигрантов. В 1994 году их примеру последовали Австрия, Дания и Италия. Эти меры были настолько жесткими, что, по мнению ряда правозащитных неправительственных организаций, могли подорвать основы международного института предоставления убежища. А результатом этих мер стало увеличение потоков незаконной миграции</w:t>
      </w:r>
      <w:r w:rsidR="00866646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66646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время во многих странах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налажен жесткий визовый порядок,</w:t>
      </w:r>
      <w:r w:rsidR="00866646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C210B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связи,</w:t>
      </w:r>
      <w:r w:rsidR="00866646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обеспечивается самая быстрая и эффективная в Европе система высылки иностранцев из страны за допущенные правонарушения.</w:t>
      </w:r>
    </w:p>
    <w:p w:rsidR="009C210B" w:rsidRPr="004129A1" w:rsidRDefault="00212D32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Негативное влияние огромного миграционного потока в страны Европы 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рост террористической угрозы. В Европе распространено убеждение, что вместе с мигрантами проникают террористы и вер</w:t>
      </w:r>
      <w:r w:rsidR="009C210B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бовщики. Учитывая, что более 50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9C210B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молодые мужчины из зон конфликтов, эти опасения не лишены оснований. </w:t>
      </w:r>
    </w:p>
    <w:p w:rsidR="005B097A" w:rsidRPr="004129A1" w:rsidRDefault="00212D32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4) Дестабилизация общественной безопасности. Беспорядки в период массовых скоплений людей, канун праздников в различных городах Европы. Беженцы виновны в преступлениях против женщин, воровстве, нанесении телесных повреждений. В сети появляются многочисленные ролики нападения беже</w:t>
      </w:r>
      <w:r w:rsidR="00B66500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нцев на пожилых людей, женщин. </w:t>
      </w:r>
    </w:p>
    <w:p w:rsidR="00B66500" w:rsidRPr="004129A1" w:rsidRDefault="00212D32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Изменение европейской идентичности, размытие христианства мусульманством. Учитывая тот факт, что в Европе беженцы — это те, кто только временно прибыл в страну, и покинет ее, как только будет такая возможность, европейские программы не предусматривают никакой адаптации или интеграции беженцев. Европа, по словам Президента Чехии </w:t>
      </w:r>
      <w:proofErr w:type="spellStart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Милоша</w:t>
      </w:r>
      <w:proofErr w:type="spellEnd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Зимана</w:t>
      </w:r>
      <w:proofErr w:type="spellEnd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, убеждена в том, что</w:t>
      </w:r>
      <w:r w:rsidR="009C210B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: «Х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ристианство и мусульманство не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способны ужиться</w:t>
      </w:r>
      <w:r w:rsidR="009C210B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, но в то же время Европа требует мира в ближневосточных странах, где конфликты разгораются именно на религиозной почве.</w:t>
      </w:r>
      <w:r w:rsidR="00CA561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</w:p>
    <w:p w:rsidR="00E33A8A" w:rsidRPr="004129A1" w:rsidRDefault="003C378F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говорить о перспективах разрешения миграционного кризиса, то многим политикам и экспертам они представляются достаточно пессимистичными. Как отметил премьер-министр Франции </w:t>
      </w:r>
      <w:proofErr w:type="spellStart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Мануэль</w:t>
      </w:r>
      <w:proofErr w:type="spellEnd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Вальс</w:t>
      </w:r>
      <w:r w:rsidR="00732F84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«Если Европа не способна защитить свои границы, то сама идея Европы будет поставлена под сомнение». Другими словами,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 необходимо принять срочные меры, чтобы конт</w:t>
      </w:r>
      <w:r w:rsidR="00A5401D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ролировать свои внешние границы, иначе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погибнет не сама Европа, а «европейский проект», европейские ценности, концепция единой Европы. По его словам</w:t>
      </w:r>
      <w:r w:rsidR="00A5401D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Европа не может принять всех беженцев, спасающихся от уж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асных войн в Ираке или Сирии, в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противном случае наше общество будет полностью дестабилизировано». </w:t>
      </w:r>
    </w:p>
    <w:p w:rsidR="00F117DA" w:rsidRPr="004129A1" w:rsidRDefault="003C378F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этой, довольно острой темы, в среде политиков всё чаще стали звучать опасения о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скором распаде Шенгенской зоны, так, по словам Главы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Еврокомиссии </w:t>
      </w:r>
      <w:proofErr w:type="gramStart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Жан-Клод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Юнкер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а: «З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акрытие границ внутри ЕС будет иметь серьезные экономические последствия и в конечном итоге поставит под вопрос существование евро как единой валюты. Если мы закроем границы, 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распад Шенгенской зоны «похоронит внутренний рынок» ЕС и приведет к росту безработицы в Европе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B097A" w:rsidRPr="004129A1" w:rsidRDefault="003C378F" w:rsidP="00A93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как полагает профессор-вирусолог, член Российской академии меди</w:t>
      </w:r>
      <w:r w:rsidR="00E33A8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цинских наук Александр Чепурнов: «М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игранты, которые добиваются получения статуса беженца в Европе, вернут на континент практически изжитые заболев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и принесут новые болезни: туберкулеза,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гепатитов, а также к риску завоза различных экзотических заболеваний,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как ЭБОЛА, малярия, Болезнь </w:t>
      </w:r>
      <w:proofErr w:type="spellStart"/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Шагаса</w:t>
      </w:r>
      <w:proofErr w:type="spellEnd"/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Лейшманиоз, Лепра, Геморрагическая лихорадка». </w:t>
      </w:r>
      <w:r w:rsidR="00A9317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F117DA" w:rsidRPr="004129A1" w:rsidRDefault="003C378F" w:rsidP="00F1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Однако в ООН полагают, что «ситуация сложная, но не безвыходная». Для решения проблемы беженцев в долгосрочной перспективе можно предложить три возможных варианта: добровольная репатриация (возвращение кого-либо или возврат чего-либо из другой страны на родину), расселение и местная интеграция. </w:t>
      </w:r>
    </w:p>
    <w:p w:rsidR="003C378F" w:rsidRPr="004129A1" w:rsidRDefault="003C378F" w:rsidP="008E0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проблемы миграции существуют и в России. В связи с такими событиями, как приток иностранных граждан, чаще всего из Ближнего Зарубежья, российское законодательство было ужесточен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о. Т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 каждый желающий приехать на заработки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вышеуказанных стран должен: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сдать интеграционный экзамен на знание русско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го языка</w:t>
      </w:r>
      <w:r w:rsidR="008E0E32">
        <w:rPr>
          <w:rFonts w:ascii="Times New Roman" w:hAnsi="Times New Roman" w:cs="Times New Roman"/>
          <w:sz w:val="28"/>
          <w:szCs w:val="28"/>
          <w:shd w:val="clear" w:color="auto" w:fill="FFFFFF"/>
        </w:rPr>
        <w:t>, истории и основ права России;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въезжать на территор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ию РФ только по загранпаспорту</w:t>
      </w:r>
      <w:r w:rsidR="008E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патент на работу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регионе проживания.</w:t>
      </w:r>
    </w:p>
    <w:p w:rsidR="005B097A" w:rsidRPr="008E0E32" w:rsidRDefault="003C378F" w:rsidP="00CA5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меры значительно пополняют бюджет государства и позволяют более тщательно контролировать поток мигрантов. Кроме того, нововведения </w:t>
      </w:r>
      <w:r w:rsidR="00F117DA"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странах Европы и в России </w:t>
      </w:r>
      <w:r w:rsidRPr="004129A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 огромные штрафы за привлечение нелегалов к труду и депортацию за нарушение миграционных законов. Целый комплекс мероприятий должен помочь интегрировать в общество иностранцев, узаконить их нахождение, а также стимулировать граждан своей страны к работе на территории своего государства, вкладывая свой опыт и профессионализм в развитие экономики и культуры страны.</w:t>
      </w:r>
    </w:p>
    <w:sectPr w:rsidR="005B097A" w:rsidRPr="008E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4B" w:rsidRDefault="00A2704B" w:rsidP="00CB7A41">
      <w:pPr>
        <w:spacing w:after="0" w:line="240" w:lineRule="auto"/>
      </w:pPr>
      <w:r>
        <w:separator/>
      </w:r>
    </w:p>
  </w:endnote>
  <w:endnote w:type="continuationSeparator" w:id="0">
    <w:p w:rsidR="00A2704B" w:rsidRDefault="00A2704B" w:rsidP="00CB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4B" w:rsidRDefault="00A2704B" w:rsidP="00CB7A41">
      <w:pPr>
        <w:spacing w:after="0" w:line="240" w:lineRule="auto"/>
      </w:pPr>
      <w:r>
        <w:separator/>
      </w:r>
    </w:p>
  </w:footnote>
  <w:footnote w:type="continuationSeparator" w:id="0">
    <w:p w:rsidR="00A2704B" w:rsidRDefault="00A2704B" w:rsidP="00CB7A41">
      <w:pPr>
        <w:spacing w:after="0" w:line="240" w:lineRule="auto"/>
      </w:pPr>
      <w:r>
        <w:continuationSeparator/>
      </w:r>
    </w:p>
  </w:footnote>
  <w:footnote w:id="1">
    <w:p w:rsidR="00CB7A41" w:rsidRPr="00CB7A41" w:rsidRDefault="00CB7A41" w:rsidP="00CB7A41">
      <w:pPr>
        <w:pStyle w:val="a7"/>
        <w:rPr>
          <w:rFonts w:asciiTheme="majorBidi" w:hAnsiTheme="majorBidi" w:cstheme="majorBidi"/>
        </w:rPr>
      </w:pPr>
      <w:r w:rsidRPr="00CB7A41">
        <w:rPr>
          <w:rStyle w:val="a9"/>
          <w:rFonts w:asciiTheme="majorBidi" w:hAnsiTheme="majorBidi" w:cstheme="majorBidi"/>
        </w:rPr>
        <w:footnoteRef/>
      </w:r>
      <w:r w:rsidRPr="00CB7A41">
        <w:rPr>
          <w:rFonts w:asciiTheme="majorBidi" w:hAnsiTheme="majorBidi" w:cstheme="majorBidi"/>
        </w:rPr>
        <w:t xml:space="preserve"> </w:t>
      </w:r>
      <w:proofErr w:type="spellStart"/>
      <w:r w:rsidRPr="00CB7A41">
        <w:rPr>
          <w:rFonts w:asciiTheme="majorBidi" w:hAnsiTheme="majorBidi" w:cstheme="majorBidi"/>
        </w:rPr>
        <w:t>Рыбаковский</w:t>
      </w:r>
      <w:proofErr w:type="spellEnd"/>
      <w:r w:rsidRPr="00CB7A41">
        <w:rPr>
          <w:rFonts w:asciiTheme="majorBidi" w:hAnsiTheme="majorBidi" w:cstheme="majorBidi"/>
        </w:rPr>
        <w:t xml:space="preserve">, Л. Л. Миграция населения: учебное пособие / Л.Л. </w:t>
      </w:r>
      <w:proofErr w:type="spellStart"/>
      <w:r w:rsidRPr="00CB7A41">
        <w:rPr>
          <w:rFonts w:asciiTheme="majorBidi" w:hAnsiTheme="majorBidi" w:cstheme="majorBidi"/>
        </w:rPr>
        <w:t>Рыбаковский</w:t>
      </w:r>
      <w:proofErr w:type="spellEnd"/>
      <w:r w:rsidRPr="00CB7A41">
        <w:rPr>
          <w:rFonts w:asciiTheme="majorBidi" w:hAnsiTheme="majorBidi" w:cstheme="majorBidi"/>
        </w:rPr>
        <w:t>. – М.: Юрист, 2017. – 127 с.</w:t>
      </w:r>
    </w:p>
  </w:footnote>
  <w:footnote w:id="2">
    <w:p w:rsidR="00CA5613" w:rsidRPr="00CA5613" w:rsidRDefault="00CA5613" w:rsidP="00CA5613">
      <w:pPr>
        <w:pStyle w:val="a7"/>
        <w:rPr>
          <w:rFonts w:asciiTheme="majorBidi" w:hAnsiTheme="majorBidi" w:cstheme="majorBidi"/>
        </w:rPr>
      </w:pPr>
      <w:r w:rsidRPr="00CA5613">
        <w:rPr>
          <w:rStyle w:val="a9"/>
          <w:rFonts w:asciiTheme="majorBidi" w:hAnsiTheme="majorBidi" w:cstheme="majorBidi"/>
        </w:rPr>
        <w:footnoteRef/>
      </w:r>
      <w:r w:rsidRPr="00CA5613">
        <w:rPr>
          <w:rFonts w:asciiTheme="majorBidi" w:hAnsiTheme="majorBidi" w:cstheme="majorBidi"/>
        </w:rPr>
        <w:t xml:space="preserve"> Сухов, А. Н. Миграция в Европе и её последствия: учебное пособие / А.Н. Сухов. – М.: Флинта, 2011. – 216 с.</w:t>
      </w:r>
    </w:p>
    <w:p w:rsidR="00CA5613" w:rsidRPr="00CA5613" w:rsidRDefault="00CA5613">
      <w:pPr>
        <w:pStyle w:val="a7"/>
        <w:rPr>
          <w:rFonts w:asciiTheme="majorBidi" w:hAnsiTheme="majorBidi" w:cstheme="majorBidi"/>
        </w:rPr>
      </w:pPr>
    </w:p>
  </w:footnote>
  <w:footnote w:id="3">
    <w:p w:rsidR="00A93174" w:rsidRPr="00A93174" w:rsidRDefault="00A93174" w:rsidP="00A93174">
      <w:pPr>
        <w:pStyle w:val="a7"/>
        <w:rPr>
          <w:rFonts w:asciiTheme="majorBidi" w:hAnsiTheme="majorBidi" w:cstheme="majorBidi"/>
        </w:rPr>
      </w:pPr>
      <w:r w:rsidRPr="00A93174">
        <w:rPr>
          <w:rStyle w:val="a9"/>
          <w:rFonts w:asciiTheme="majorBidi" w:hAnsiTheme="majorBidi" w:cstheme="majorBidi"/>
        </w:rPr>
        <w:footnoteRef/>
      </w:r>
      <w:r w:rsidRPr="00A93174">
        <w:rPr>
          <w:rFonts w:asciiTheme="majorBidi" w:hAnsiTheme="majorBidi" w:cstheme="majorBidi"/>
        </w:rPr>
        <w:t xml:space="preserve"> </w:t>
      </w:r>
      <w:proofErr w:type="spellStart"/>
      <w:r w:rsidRPr="00A93174">
        <w:rPr>
          <w:rFonts w:asciiTheme="majorBidi" w:hAnsiTheme="majorBidi" w:cstheme="majorBidi"/>
        </w:rPr>
        <w:t>Вимон</w:t>
      </w:r>
      <w:proofErr w:type="spellEnd"/>
      <w:r w:rsidRPr="00A93174">
        <w:rPr>
          <w:rFonts w:asciiTheme="majorBidi" w:hAnsiTheme="majorBidi" w:cstheme="majorBidi"/>
        </w:rPr>
        <w:t xml:space="preserve">, П. С. Проблемы беженцев и </w:t>
      </w:r>
      <w:proofErr w:type="spellStart"/>
      <w:r w:rsidRPr="00A93174">
        <w:rPr>
          <w:rFonts w:asciiTheme="majorBidi" w:hAnsiTheme="majorBidi" w:cstheme="majorBidi"/>
        </w:rPr>
        <w:t>имигрантов</w:t>
      </w:r>
      <w:proofErr w:type="spellEnd"/>
      <w:r w:rsidRPr="00A93174">
        <w:rPr>
          <w:rFonts w:asciiTheme="majorBidi" w:hAnsiTheme="majorBidi" w:cstheme="majorBidi"/>
        </w:rPr>
        <w:t xml:space="preserve">: учебное пособие / П.С. </w:t>
      </w:r>
      <w:proofErr w:type="spellStart"/>
      <w:r w:rsidRPr="00A93174">
        <w:rPr>
          <w:rFonts w:asciiTheme="majorBidi" w:hAnsiTheme="majorBidi" w:cstheme="majorBidi"/>
        </w:rPr>
        <w:t>Вимон</w:t>
      </w:r>
      <w:proofErr w:type="spellEnd"/>
      <w:r w:rsidRPr="00A93174">
        <w:rPr>
          <w:rFonts w:asciiTheme="majorBidi" w:hAnsiTheme="majorBidi" w:cstheme="majorBidi"/>
        </w:rPr>
        <w:t>. – М.: ИСПИ, 2013. – 239 с.</w:t>
      </w:r>
    </w:p>
    <w:p w:rsidR="00A93174" w:rsidRPr="00A93174" w:rsidRDefault="00A93174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2D5"/>
    <w:multiLevelType w:val="hybridMultilevel"/>
    <w:tmpl w:val="83447162"/>
    <w:lvl w:ilvl="0" w:tplc="96C48C7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8"/>
    <w:rsid w:val="00043BE8"/>
    <w:rsid w:val="00147F6F"/>
    <w:rsid w:val="00193AB0"/>
    <w:rsid w:val="00212D32"/>
    <w:rsid w:val="003C378F"/>
    <w:rsid w:val="004129A1"/>
    <w:rsid w:val="00475033"/>
    <w:rsid w:val="005459CF"/>
    <w:rsid w:val="005B097A"/>
    <w:rsid w:val="005C2B53"/>
    <w:rsid w:val="006D0733"/>
    <w:rsid w:val="00732F84"/>
    <w:rsid w:val="00806B51"/>
    <w:rsid w:val="00866646"/>
    <w:rsid w:val="008E0E32"/>
    <w:rsid w:val="009C210B"/>
    <w:rsid w:val="00A2704B"/>
    <w:rsid w:val="00A5401D"/>
    <w:rsid w:val="00A93174"/>
    <w:rsid w:val="00A9400C"/>
    <w:rsid w:val="00B66500"/>
    <w:rsid w:val="00C0530E"/>
    <w:rsid w:val="00CA5613"/>
    <w:rsid w:val="00CB7A41"/>
    <w:rsid w:val="00E04AA8"/>
    <w:rsid w:val="00E33A8A"/>
    <w:rsid w:val="00E62EBD"/>
    <w:rsid w:val="00EF463F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04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04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4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4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12D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7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7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7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A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04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04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4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4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12D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7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7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7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18A6-4FB5-4DB9-9284-5FAB0820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Юрий Анатольевич Кашуба</cp:lastModifiedBy>
  <cp:revision>3</cp:revision>
  <dcterms:created xsi:type="dcterms:W3CDTF">2018-11-23T09:52:00Z</dcterms:created>
  <dcterms:modified xsi:type="dcterms:W3CDTF">2020-06-29T11:33:00Z</dcterms:modified>
</cp:coreProperties>
</file>