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74" w:rsidRPr="009D3574" w:rsidRDefault="009D3574" w:rsidP="009D35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9D3574" w:rsidRDefault="009D3574" w:rsidP="009D35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0A2">
        <w:rPr>
          <w:rFonts w:ascii="Times New Roman" w:hAnsi="Times New Roman" w:cs="Times New Roman"/>
          <w:b/>
          <w:sz w:val="28"/>
          <w:szCs w:val="28"/>
        </w:rPr>
        <w:t xml:space="preserve">ПРОБЛЕМА ИСПОЛНЕНИЯ РЕШЕНИЙ ЕСПЧ </w:t>
      </w:r>
    </w:p>
    <w:p w:rsidR="00D50D51" w:rsidRDefault="009D3574" w:rsidP="009D35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0A2">
        <w:rPr>
          <w:rFonts w:ascii="Times New Roman" w:hAnsi="Times New Roman" w:cs="Times New Roman"/>
          <w:b/>
          <w:sz w:val="28"/>
          <w:szCs w:val="28"/>
        </w:rPr>
        <w:t>НА ТЕРРИТОРИИ РОССИЙСКОЙ ФЕДЕРАЦИИ</w:t>
      </w:r>
    </w:p>
    <w:p w:rsidR="008B1574" w:rsidRPr="003110A2" w:rsidRDefault="008B1574" w:rsidP="009D35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656" w:rsidRPr="0012534A" w:rsidRDefault="00D65656" w:rsidP="005C3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34A">
        <w:rPr>
          <w:rFonts w:ascii="Times New Roman" w:hAnsi="Times New Roman" w:cs="Times New Roman"/>
          <w:sz w:val="28"/>
          <w:szCs w:val="28"/>
        </w:rPr>
        <w:t>Санкции 2014</w:t>
      </w:r>
      <w:r w:rsidR="00F312DA">
        <w:rPr>
          <w:rFonts w:ascii="Times New Roman" w:hAnsi="Times New Roman" w:cs="Times New Roman"/>
          <w:sz w:val="28"/>
          <w:szCs w:val="28"/>
        </w:rPr>
        <w:t>-</w:t>
      </w:r>
      <w:r w:rsidRPr="0012534A">
        <w:rPr>
          <w:rFonts w:ascii="Times New Roman" w:hAnsi="Times New Roman" w:cs="Times New Roman"/>
          <w:sz w:val="28"/>
          <w:szCs w:val="28"/>
        </w:rPr>
        <w:t>2016 гг. достаточно остро повлияли на взаимоотношения России с европейскими международными организациями, и как следствие был поставлен вопрос об исполнении решений наднационального судебного органа – Европейского суда по правам человека (ЕСПЧ). Решения ЕСПЧ обладают свойством обязательности. Российская Федерация ратифицировала Европейскую конвенцию о защите прав человека и основных свободах в 1998 г., таким образом, признав, юрисдикцию ЕСПЧ. Очень часто на практике оказывается, что позиция ЕСПЧ является противоположной к позиции государства-ответчика по жалобам, инициированным частными лицами.</w:t>
      </w:r>
    </w:p>
    <w:p w:rsidR="00D65656" w:rsidRPr="0012534A" w:rsidRDefault="00D65656" w:rsidP="005C3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34A">
        <w:rPr>
          <w:rFonts w:ascii="Times New Roman" w:hAnsi="Times New Roman" w:cs="Times New Roman"/>
          <w:sz w:val="28"/>
          <w:szCs w:val="28"/>
        </w:rPr>
        <w:t xml:space="preserve">Часто, исполнение решений ЕСПЧ в контексте российской правовой действительности это политизированная и скандальная тема. В этой связи всегда очень сложно продемонстрировать рациональное зерно, заложенное в прецеденте. Еще труднее </w:t>
      </w:r>
      <w:r w:rsidR="00F312DA">
        <w:rPr>
          <w:rFonts w:ascii="Times New Roman" w:hAnsi="Times New Roman" w:cs="Times New Roman"/>
          <w:sz w:val="28"/>
          <w:szCs w:val="28"/>
        </w:rPr>
        <w:t>–</w:t>
      </w:r>
      <w:r w:rsidRPr="0012534A">
        <w:rPr>
          <w:rFonts w:ascii="Times New Roman" w:hAnsi="Times New Roman" w:cs="Times New Roman"/>
          <w:sz w:val="28"/>
          <w:szCs w:val="28"/>
        </w:rPr>
        <w:t xml:space="preserve"> дать правильную оценку решения</w:t>
      </w:r>
    </w:p>
    <w:p w:rsidR="00D65656" w:rsidRPr="0012534A" w:rsidRDefault="00D65656" w:rsidP="005C3E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5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Статистика показывает, что за 2017 год на рассмотрение было</w:t>
      </w:r>
      <w:r w:rsidR="00F312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5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подано 56250 заявлений. Из них 9920 из</w:t>
      </w:r>
      <w:r w:rsidR="00F312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5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Румынии, 7747 из России, 7518 из Турции и 7112 из Украины.</w:t>
      </w:r>
    </w:p>
    <w:p w:rsidR="00D65656" w:rsidRPr="0012534A" w:rsidRDefault="00D65656" w:rsidP="005C3E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5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прошлом году</w:t>
      </w:r>
      <w:r w:rsidR="00F31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было принято 1 068 решений, </w:t>
      </w:r>
      <w:r w:rsidRPr="00125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305 </w:t>
      </w:r>
      <w:r w:rsidR="00F312DA" w:rsidRPr="00125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которых </w:t>
      </w:r>
      <w:r w:rsidRPr="00125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были </w:t>
      </w:r>
      <w:r w:rsidR="00F31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России</w:t>
      </w:r>
      <w:r w:rsidRPr="00125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Из 253 принятых решений, в которых суд признал существование пыток </w:t>
      </w:r>
      <w:r w:rsidR="00F31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125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137 из России.</w:t>
      </w:r>
    </w:p>
    <w:p w:rsidR="00D65656" w:rsidRPr="0012534A" w:rsidRDefault="00D65656" w:rsidP="005C3E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5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Более половины </w:t>
      </w:r>
      <w:r w:rsidR="00F31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решений о признании </w:t>
      </w:r>
      <w:r w:rsidRPr="00125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необоснованного ареста и задержания, продление ареста </w:t>
      </w:r>
      <w:r w:rsidR="00F31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 поданы из России</w:t>
      </w:r>
      <w:r w:rsidRPr="00125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65656" w:rsidRPr="0012534A" w:rsidRDefault="00D65656" w:rsidP="005C3E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5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166 решений, в которых суд установил отсутствие эффективных средств правовой защиты - 83 РФ.</w:t>
      </w:r>
    </w:p>
    <w:p w:rsidR="00D65656" w:rsidRPr="0012534A" w:rsidRDefault="00D65656" w:rsidP="005C3E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5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 из 22 решений, в которых Суд признал нарушение позитивного обязательства права на жизнь - из России.</w:t>
      </w:r>
    </w:p>
    <w:p w:rsidR="00D65656" w:rsidRPr="0012534A" w:rsidRDefault="00F312DA" w:rsidP="005C3E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 состоянию н</w:t>
      </w:r>
      <w:r w:rsidR="00D65656" w:rsidRPr="00125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1 января 2018 года в производстве находится 7.747 дел из России.</w:t>
      </w:r>
      <w:r w:rsidR="00A1501A" w:rsidRPr="0012534A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"/>
      </w:r>
    </w:p>
    <w:p w:rsidR="00C3118A" w:rsidRPr="0012534A" w:rsidRDefault="00F312DA" w:rsidP="005C3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Интересным представляется следующее дело. </w:t>
      </w:r>
      <w:r w:rsidR="00D65656" w:rsidRPr="0012534A">
        <w:rPr>
          <w:rFonts w:ascii="Times New Roman" w:hAnsi="Times New Roman" w:cs="Times New Roman"/>
          <w:sz w:val="28"/>
          <w:szCs w:val="28"/>
        </w:rPr>
        <w:t>В 2013 году ЕСПЧ вынес решение по делу «</w:t>
      </w:r>
      <w:proofErr w:type="spellStart"/>
      <w:r w:rsidR="00D65656" w:rsidRPr="0012534A">
        <w:rPr>
          <w:rFonts w:ascii="Times New Roman" w:hAnsi="Times New Roman" w:cs="Times New Roman"/>
          <w:sz w:val="28"/>
          <w:szCs w:val="28"/>
        </w:rPr>
        <w:t>Анчугов</w:t>
      </w:r>
      <w:proofErr w:type="spellEnd"/>
      <w:r w:rsidR="00D65656" w:rsidRPr="0012534A">
        <w:rPr>
          <w:rFonts w:ascii="Times New Roman" w:hAnsi="Times New Roman" w:cs="Times New Roman"/>
          <w:sz w:val="28"/>
          <w:szCs w:val="28"/>
        </w:rPr>
        <w:t xml:space="preserve"> и Гладков против Российской Федерации»</w:t>
      </w:r>
      <w:r w:rsidR="003F5448">
        <w:rPr>
          <w:rFonts w:ascii="Times New Roman" w:hAnsi="Times New Roman" w:cs="Times New Roman"/>
          <w:sz w:val="28"/>
          <w:szCs w:val="28"/>
        </w:rPr>
        <w:t>,</w:t>
      </w:r>
      <w:r w:rsidR="00C3118A" w:rsidRPr="0012534A">
        <w:t xml:space="preserve"> </w:t>
      </w:r>
      <w:r w:rsidR="00C3118A" w:rsidRPr="0012534A">
        <w:rPr>
          <w:rFonts w:ascii="Times New Roman" w:hAnsi="Times New Roman" w:cs="Times New Roman"/>
          <w:sz w:val="28"/>
          <w:szCs w:val="28"/>
        </w:rPr>
        <w:t xml:space="preserve">16 февраля 2004 г. и 27 февраля 2005 г. Сергей Борисович </w:t>
      </w:r>
      <w:proofErr w:type="spellStart"/>
      <w:r w:rsidR="00C3118A" w:rsidRPr="0012534A">
        <w:rPr>
          <w:rFonts w:ascii="Times New Roman" w:hAnsi="Times New Roman" w:cs="Times New Roman"/>
          <w:sz w:val="28"/>
          <w:szCs w:val="28"/>
        </w:rPr>
        <w:t>Анчугов</w:t>
      </w:r>
      <w:proofErr w:type="spellEnd"/>
      <w:r w:rsidR="00C3118A" w:rsidRPr="0012534A">
        <w:rPr>
          <w:rFonts w:ascii="Times New Roman" w:hAnsi="Times New Roman" w:cs="Times New Roman"/>
          <w:sz w:val="28"/>
          <w:szCs w:val="28"/>
        </w:rPr>
        <w:t xml:space="preserve"> и Владимир Михайлович Гладков подали жалобы в ЕСПЧ против Российской Федерации в связи с запретом участвовать в выборах осужденным по приговору суда. 11 июня 2013 г. </w:t>
      </w:r>
      <w:r w:rsidR="00B042A9" w:rsidRPr="0012534A">
        <w:rPr>
          <w:rFonts w:ascii="Times New Roman" w:hAnsi="Times New Roman" w:cs="Times New Roman"/>
          <w:sz w:val="28"/>
          <w:szCs w:val="28"/>
        </w:rPr>
        <w:t>эти</w:t>
      </w:r>
      <w:r w:rsidR="00C3118A" w:rsidRPr="0012534A">
        <w:rPr>
          <w:rFonts w:ascii="Times New Roman" w:hAnsi="Times New Roman" w:cs="Times New Roman"/>
          <w:sz w:val="28"/>
          <w:szCs w:val="28"/>
        </w:rPr>
        <w:t xml:space="preserve"> жалобы был</w:t>
      </w:r>
      <w:r w:rsidR="00B042A9" w:rsidRPr="0012534A">
        <w:rPr>
          <w:rFonts w:ascii="Times New Roman" w:hAnsi="Times New Roman" w:cs="Times New Roman"/>
          <w:sz w:val="28"/>
          <w:szCs w:val="28"/>
        </w:rPr>
        <w:t>и объединены в одно судебное разбирательство</w:t>
      </w:r>
      <w:r w:rsidR="00C3118A" w:rsidRPr="0012534A">
        <w:rPr>
          <w:rFonts w:ascii="Times New Roman" w:hAnsi="Times New Roman" w:cs="Times New Roman"/>
          <w:sz w:val="28"/>
          <w:szCs w:val="28"/>
        </w:rPr>
        <w:t xml:space="preserve"> (п. 1 правила 42 Регламента ЕСПЧ</w:t>
      </w:r>
      <w:r w:rsidR="003F5448">
        <w:rPr>
          <w:rFonts w:ascii="Times New Roman" w:hAnsi="Times New Roman" w:cs="Times New Roman"/>
          <w:sz w:val="28"/>
          <w:szCs w:val="28"/>
        </w:rPr>
        <w:t>)</w:t>
      </w:r>
      <w:r w:rsidR="00D65656" w:rsidRPr="0012534A">
        <w:rPr>
          <w:rFonts w:ascii="Times New Roman" w:hAnsi="Times New Roman" w:cs="Times New Roman"/>
          <w:sz w:val="28"/>
          <w:szCs w:val="28"/>
        </w:rPr>
        <w:t>.</w:t>
      </w:r>
      <w:r w:rsidR="003F5448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</w:p>
    <w:p w:rsidR="00C3118A" w:rsidRPr="0012534A" w:rsidRDefault="00C3118A" w:rsidP="005C3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34A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B042A9" w:rsidRPr="0012534A">
        <w:rPr>
          <w:rFonts w:ascii="Times New Roman" w:hAnsi="Times New Roman" w:cs="Times New Roman"/>
          <w:sz w:val="28"/>
          <w:szCs w:val="28"/>
        </w:rPr>
        <w:t>по этому</w:t>
      </w:r>
      <w:r w:rsidRPr="0012534A">
        <w:rPr>
          <w:rFonts w:ascii="Times New Roman" w:hAnsi="Times New Roman" w:cs="Times New Roman"/>
          <w:sz w:val="28"/>
          <w:szCs w:val="28"/>
        </w:rPr>
        <w:t xml:space="preserve"> делу было </w:t>
      </w:r>
      <w:r w:rsidR="00B042A9" w:rsidRPr="0012534A">
        <w:rPr>
          <w:rFonts w:ascii="Times New Roman" w:hAnsi="Times New Roman" w:cs="Times New Roman"/>
          <w:sz w:val="28"/>
          <w:szCs w:val="28"/>
        </w:rPr>
        <w:t>принято</w:t>
      </w:r>
      <w:r w:rsidRPr="0012534A">
        <w:rPr>
          <w:rFonts w:ascii="Times New Roman" w:hAnsi="Times New Roman" w:cs="Times New Roman"/>
          <w:sz w:val="28"/>
          <w:szCs w:val="28"/>
        </w:rPr>
        <w:t xml:space="preserve"> в 2013 г</w:t>
      </w:r>
      <w:r w:rsidR="00B042A9" w:rsidRPr="0012534A">
        <w:rPr>
          <w:rFonts w:ascii="Times New Roman" w:hAnsi="Times New Roman" w:cs="Times New Roman"/>
          <w:sz w:val="28"/>
          <w:szCs w:val="28"/>
        </w:rPr>
        <w:t>оду</w:t>
      </w:r>
      <w:r w:rsidRPr="0012534A">
        <w:rPr>
          <w:rFonts w:ascii="Times New Roman" w:hAnsi="Times New Roman" w:cs="Times New Roman"/>
          <w:sz w:val="28"/>
          <w:szCs w:val="28"/>
        </w:rPr>
        <w:t xml:space="preserve">. Суд </w:t>
      </w:r>
      <w:r w:rsidR="00B042A9" w:rsidRPr="0012534A">
        <w:rPr>
          <w:rFonts w:ascii="Times New Roman" w:hAnsi="Times New Roman" w:cs="Times New Roman"/>
          <w:sz w:val="28"/>
          <w:szCs w:val="28"/>
        </w:rPr>
        <w:t>установил</w:t>
      </w:r>
      <w:r w:rsidRPr="0012534A">
        <w:rPr>
          <w:rFonts w:ascii="Times New Roman" w:hAnsi="Times New Roman" w:cs="Times New Roman"/>
          <w:sz w:val="28"/>
          <w:szCs w:val="28"/>
        </w:rPr>
        <w:t xml:space="preserve">, что </w:t>
      </w:r>
      <w:r w:rsidR="00B042A9" w:rsidRPr="0012534A">
        <w:rPr>
          <w:rFonts w:ascii="Times New Roman" w:hAnsi="Times New Roman" w:cs="Times New Roman"/>
          <w:sz w:val="28"/>
          <w:szCs w:val="28"/>
        </w:rPr>
        <w:t>имело место</w:t>
      </w:r>
      <w:r w:rsidRPr="0012534A">
        <w:rPr>
          <w:rFonts w:ascii="Times New Roman" w:hAnsi="Times New Roman" w:cs="Times New Roman"/>
          <w:sz w:val="28"/>
          <w:szCs w:val="28"/>
        </w:rPr>
        <w:t xml:space="preserve"> нарушение прав заявителей в соответствии со ст. 3 Протокола № 1 к Конвенции</w:t>
      </w:r>
    </w:p>
    <w:p w:rsidR="00D65656" w:rsidRPr="0012534A" w:rsidRDefault="00D65656" w:rsidP="005C3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34A">
        <w:rPr>
          <w:rFonts w:ascii="Times New Roman" w:hAnsi="Times New Roman" w:cs="Times New Roman"/>
          <w:sz w:val="28"/>
          <w:szCs w:val="28"/>
        </w:rPr>
        <w:t>Решение было принято не в пользу России. Его уникальность заключается в том, что ЕСПЧ выявил как нарушение норм Конвенции, так и противоречие между нормами Конституции Российской Федерации и нормами Конвенции. В соответствии с положениями Конвенции, Россия обязана исполнить окончательные решения ЕСПЧ по любому делу, когда она выступает в качестве стороны.</w:t>
      </w:r>
    </w:p>
    <w:p w:rsidR="003F5448" w:rsidRPr="0012534A" w:rsidRDefault="00C3118A" w:rsidP="005C3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34A">
        <w:rPr>
          <w:rFonts w:ascii="Times New Roman" w:hAnsi="Times New Roman" w:cs="Times New Roman"/>
          <w:sz w:val="28"/>
          <w:szCs w:val="28"/>
        </w:rPr>
        <w:t>Обоснование неисполнения решен</w:t>
      </w:r>
      <w:r w:rsidR="00B042A9" w:rsidRPr="0012534A">
        <w:rPr>
          <w:rFonts w:ascii="Times New Roman" w:hAnsi="Times New Roman" w:cs="Times New Roman"/>
          <w:sz w:val="28"/>
          <w:szCs w:val="28"/>
        </w:rPr>
        <w:t xml:space="preserve">ий ЕСПЧ связывает обязательный характер </w:t>
      </w:r>
      <w:r w:rsidRPr="0012534A">
        <w:rPr>
          <w:rFonts w:ascii="Times New Roman" w:hAnsi="Times New Roman" w:cs="Times New Roman"/>
          <w:sz w:val="28"/>
          <w:szCs w:val="28"/>
        </w:rPr>
        <w:t xml:space="preserve">судебных решений ЕСПЧ с проблемой государственного суверенитета. Теоретически исполнение решения суда может быть неприемлемо для государства. Но в случае с </w:t>
      </w:r>
      <w:proofErr w:type="spellStart"/>
      <w:r w:rsidRPr="0012534A">
        <w:rPr>
          <w:rFonts w:ascii="Times New Roman" w:hAnsi="Times New Roman" w:cs="Times New Roman"/>
          <w:sz w:val="28"/>
          <w:szCs w:val="28"/>
        </w:rPr>
        <w:t>Анчуговым</w:t>
      </w:r>
      <w:proofErr w:type="spellEnd"/>
      <w:r w:rsidRPr="0012534A">
        <w:rPr>
          <w:rFonts w:ascii="Times New Roman" w:hAnsi="Times New Roman" w:cs="Times New Roman"/>
          <w:sz w:val="28"/>
          <w:szCs w:val="28"/>
        </w:rPr>
        <w:t xml:space="preserve"> и Гладковым </w:t>
      </w:r>
      <w:r w:rsidR="00B042A9" w:rsidRPr="0012534A">
        <w:rPr>
          <w:rFonts w:ascii="Times New Roman" w:hAnsi="Times New Roman" w:cs="Times New Roman"/>
          <w:sz w:val="28"/>
          <w:szCs w:val="28"/>
        </w:rPr>
        <w:t>это</w:t>
      </w:r>
      <w:r w:rsidRPr="0012534A">
        <w:rPr>
          <w:rFonts w:ascii="Times New Roman" w:hAnsi="Times New Roman" w:cs="Times New Roman"/>
          <w:sz w:val="28"/>
          <w:szCs w:val="28"/>
        </w:rPr>
        <w:t xml:space="preserve"> противоречит Конституции, принятой на всеобщем референдуме, и </w:t>
      </w:r>
      <w:r w:rsidR="00B042A9" w:rsidRPr="0012534A">
        <w:rPr>
          <w:rFonts w:ascii="Times New Roman" w:hAnsi="Times New Roman" w:cs="Times New Roman"/>
          <w:sz w:val="28"/>
          <w:szCs w:val="28"/>
        </w:rPr>
        <w:t>выполнение</w:t>
      </w:r>
      <w:r w:rsidRPr="0012534A">
        <w:rPr>
          <w:rFonts w:ascii="Times New Roman" w:hAnsi="Times New Roman" w:cs="Times New Roman"/>
          <w:sz w:val="28"/>
          <w:szCs w:val="28"/>
        </w:rPr>
        <w:t xml:space="preserve"> данного решения приведет к изменению Конституции, на что Российская Федерация</w:t>
      </w:r>
      <w:r w:rsidR="00B042A9" w:rsidRPr="0012534A">
        <w:rPr>
          <w:rFonts w:ascii="Times New Roman" w:hAnsi="Times New Roman" w:cs="Times New Roman"/>
          <w:sz w:val="28"/>
          <w:szCs w:val="28"/>
        </w:rPr>
        <w:t xml:space="preserve"> не давала согласия</w:t>
      </w:r>
      <w:r w:rsidRPr="0012534A">
        <w:rPr>
          <w:rFonts w:ascii="Times New Roman" w:hAnsi="Times New Roman" w:cs="Times New Roman"/>
          <w:sz w:val="28"/>
          <w:szCs w:val="28"/>
        </w:rPr>
        <w:t xml:space="preserve"> при подписании Конвенции.</w:t>
      </w:r>
    </w:p>
    <w:p w:rsidR="00FF2AB5" w:rsidRPr="0012534A" w:rsidRDefault="00FF2AB5" w:rsidP="005C3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34A">
        <w:rPr>
          <w:rFonts w:ascii="Times New Roman" w:hAnsi="Times New Roman" w:cs="Times New Roman"/>
          <w:sz w:val="28"/>
          <w:szCs w:val="28"/>
        </w:rPr>
        <w:t xml:space="preserve">В 2015 году Президент Российской Федерации подписал законопроект о внесении поправок в Федеральный закон «О Конституционном Суде РФ», в </w:t>
      </w:r>
      <w:r w:rsidRPr="0012534A">
        <w:rPr>
          <w:rFonts w:ascii="Times New Roman" w:hAnsi="Times New Roman" w:cs="Times New Roman"/>
          <w:sz w:val="28"/>
          <w:szCs w:val="28"/>
        </w:rPr>
        <w:lastRenderedPageBreak/>
        <w:t xml:space="preserve">котором Конституционный Суд Российской Федерации </w:t>
      </w:r>
      <w:r w:rsidR="00B60B2C" w:rsidRPr="0012534A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8D119B" w:rsidRPr="0012534A">
        <w:rPr>
          <w:rFonts w:ascii="Times New Roman" w:hAnsi="Times New Roman" w:cs="Times New Roman"/>
          <w:sz w:val="28"/>
          <w:szCs w:val="28"/>
        </w:rPr>
        <w:t>признать решения</w:t>
      </w:r>
      <w:r w:rsidR="00B60B2C" w:rsidRPr="0012534A">
        <w:rPr>
          <w:rFonts w:ascii="Times New Roman" w:hAnsi="Times New Roman" w:cs="Times New Roman"/>
          <w:sz w:val="28"/>
          <w:szCs w:val="28"/>
        </w:rPr>
        <w:t xml:space="preserve"> международных судов </w:t>
      </w:r>
      <w:r w:rsidRPr="0012534A">
        <w:rPr>
          <w:rFonts w:ascii="Times New Roman" w:hAnsi="Times New Roman" w:cs="Times New Roman"/>
          <w:sz w:val="28"/>
          <w:szCs w:val="28"/>
        </w:rPr>
        <w:t>неисполнимыми, в том числе Европейског</w:t>
      </w:r>
      <w:r w:rsidR="00B60B2C" w:rsidRPr="0012534A">
        <w:rPr>
          <w:rFonts w:ascii="Times New Roman" w:hAnsi="Times New Roman" w:cs="Times New Roman"/>
          <w:sz w:val="28"/>
          <w:szCs w:val="28"/>
        </w:rPr>
        <w:t>о суда по правам человека</w:t>
      </w:r>
      <w:r w:rsidRPr="0012534A">
        <w:rPr>
          <w:rFonts w:ascii="Times New Roman" w:hAnsi="Times New Roman" w:cs="Times New Roman"/>
          <w:sz w:val="28"/>
          <w:szCs w:val="28"/>
        </w:rPr>
        <w:t>, если они противоречат положениям российской Конституции</w:t>
      </w:r>
      <w:r w:rsidR="003F5448">
        <w:rPr>
          <w:rFonts w:ascii="Times New Roman" w:hAnsi="Times New Roman" w:cs="Times New Roman"/>
          <w:sz w:val="28"/>
          <w:szCs w:val="28"/>
        </w:rPr>
        <w:t>.</w:t>
      </w:r>
    </w:p>
    <w:p w:rsidR="00D65656" w:rsidRPr="0012534A" w:rsidRDefault="00D65656" w:rsidP="005C3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34A">
        <w:rPr>
          <w:rFonts w:ascii="Times New Roman" w:hAnsi="Times New Roman" w:cs="Times New Roman"/>
          <w:sz w:val="28"/>
          <w:szCs w:val="28"/>
        </w:rPr>
        <w:t>В постановлении К</w:t>
      </w:r>
      <w:r w:rsidR="00B60B2C" w:rsidRPr="0012534A">
        <w:rPr>
          <w:rFonts w:ascii="Times New Roman" w:hAnsi="Times New Roman" w:cs="Times New Roman"/>
          <w:sz w:val="28"/>
          <w:szCs w:val="28"/>
        </w:rPr>
        <w:t xml:space="preserve">онституционного </w:t>
      </w:r>
      <w:r w:rsidRPr="0012534A">
        <w:rPr>
          <w:rFonts w:ascii="Times New Roman" w:hAnsi="Times New Roman" w:cs="Times New Roman"/>
          <w:sz w:val="28"/>
          <w:szCs w:val="28"/>
        </w:rPr>
        <w:t>С</w:t>
      </w:r>
      <w:r w:rsidR="00B60B2C" w:rsidRPr="0012534A">
        <w:rPr>
          <w:rFonts w:ascii="Times New Roman" w:hAnsi="Times New Roman" w:cs="Times New Roman"/>
          <w:sz w:val="28"/>
          <w:szCs w:val="28"/>
        </w:rPr>
        <w:t>уда было отмечено</w:t>
      </w:r>
      <w:r w:rsidRPr="0012534A">
        <w:rPr>
          <w:rFonts w:ascii="Times New Roman" w:hAnsi="Times New Roman" w:cs="Times New Roman"/>
          <w:sz w:val="28"/>
          <w:szCs w:val="28"/>
        </w:rPr>
        <w:t>, что на практике зафиксировано мало случаев возникновения коллизий между К</w:t>
      </w:r>
      <w:r w:rsidR="00B60B2C" w:rsidRPr="0012534A">
        <w:rPr>
          <w:rFonts w:ascii="Times New Roman" w:hAnsi="Times New Roman" w:cs="Times New Roman"/>
          <w:sz w:val="28"/>
          <w:szCs w:val="28"/>
        </w:rPr>
        <w:t xml:space="preserve">онституцией </w:t>
      </w:r>
      <w:r w:rsidRPr="0012534A">
        <w:rPr>
          <w:rFonts w:ascii="Times New Roman" w:hAnsi="Times New Roman" w:cs="Times New Roman"/>
          <w:sz w:val="28"/>
          <w:szCs w:val="28"/>
        </w:rPr>
        <w:t xml:space="preserve">РФ и Конвенцией. Это </w:t>
      </w:r>
      <w:r w:rsidR="00B60B2C" w:rsidRPr="0012534A">
        <w:rPr>
          <w:rFonts w:ascii="Times New Roman" w:hAnsi="Times New Roman" w:cs="Times New Roman"/>
          <w:sz w:val="28"/>
          <w:szCs w:val="28"/>
        </w:rPr>
        <w:t>связано с</w:t>
      </w:r>
      <w:r w:rsidRPr="0012534A">
        <w:rPr>
          <w:rFonts w:ascii="Times New Roman" w:hAnsi="Times New Roman" w:cs="Times New Roman"/>
          <w:sz w:val="28"/>
          <w:szCs w:val="28"/>
        </w:rPr>
        <w:t xml:space="preserve"> тем, что, </w:t>
      </w:r>
      <w:r w:rsidR="00B60B2C" w:rsidRPr="0012534A">
        <w:rPr>
          <w:rFonts w:ascii="Times New Roman" w:hAnsi="Times New Roman" w:cs="Times New Roman"/>
          <w:sz w:val="28"/>
          <w:szCs w:val="28"/>
        </w:rPr>
        <w:t xml:space="preserve">и </w:t>
      </w:r>
      <w:r w:rsidRPr="0012534A">
        <w:rPr>
          <w:rFonts w:ascii="Times New Roman" w:hAnsi="Times New Roman" w:cs="Times New Roman"/>
          <w:sz w:val="28"/>
          <w:szCs w:val="28"/>
        </w:rPr>
        <w:t>К</w:t>
      </w:r>
      <w:r w:rsidR="00B60B2C" w:rsidRPr="0012534A">
        <w:rPr>
          <w:rFonts w:ascii="Times New Roman" w:hAnsi="Times New Roman" w:cs="Times New Roman"/>
          <w:sz w:val="28"/>
          <w:szCs w:val="28"/>
        </w:rPr>
        <w:t>онституции РФ, и Конвенции основаны на общих фундаментальных ценностях</w:t>
      </w:r>
      <w:r w:rsidRPr="0012534A">
        <w:rPr>
          <w:rFonts w:ascii="Times New Roman" w:hAnsi="Times New Roman" w:cs="Times New Roman"/>
          <w:sz w:val="28"/>
          <w:szCs w:val="28"/>
        </w:rPr>
        <w:t>.</w:t>
      </w:r>
    </w:p>
    <w:p w:rsidR="00D65656" w:rsidRPr="0012534A" w:rsidRDefault="00D65656" w:rsidP="005C3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34A">
        <w:rPr>
          <w:rFonts w:ascii="Times New Roman" w:hAnsi="Times New Roman" w:cs="Times New Roman"/>
          <w:sz w:val="28"/>
          <w:szCs w:val="28"/>
        </w:rPr>
        <w:t>Но в случае возникновения конфл</w:t>
      </w:r>
      <w:r w:rsidR="00B60B2C" w:rsidRPr="0012534A">
        <w:rPr>
          <w:rFonts w:ascii="Times New Roman" w:hAnsi="Times New Roman" w:cs="Times New Roman"/>
          <w:sz w:val="28"/>
          <w:szCs w:val="28"/>
        </w:rPr>
        <w:t>икта и, если ЕСПЧ даст толкование, противоречащ</w:t>
      </w:r>
      <w:r w:rsidR="00927F79" w:rsidRPr="0012534A">
        <w:rPr>
          <w:rFonts w:ascii="Times New Roman" w:hAnsi="Times New Roman" w:cs="Times New Roman"/>
          <w:sz w:val="28"/>
          <w:szCs w:val="28"/>
        </w:rPr>
        <w:t>ее</w:t>
      </w:r>
      <w:r w:rsidRPr="0012534A">
        <w:rPr>
          <w:rFonts w:ascii="Times New Roman" w:hAnsi="Times New Roman" w:cs="Times New Roman"/>
          <w:sz w:val="28"/>
          <w:szCs w:val="28"/>
        </w:rPr>
        <w:t xml:space="preserve"> К</w:t>
      </w:r>
      <w:r w:rsidR="00927F79" w:rsidRPr="0012534A">
        <w:rPr>
          <w:rFonts w:ascii="Times New Roman" w:hAnsi="Times New Roman" w:cs="Times New Roman"/>
          <w:sz w:val="28"/>
          <w:szCs w:val="28"/>
        </w:rPr>
        <w:t xml:space="preserve">онституции </w:t>
      </w:r>
      <w:r w:rsidRPr="0012534A">
        <w:rPr>
          <w:rFonts w:ascii="Times New Roman" w:hAnsi="Times New Roman" w:cs="Times New Roman"/>
          <w:sz w:val="28"/>
          <w:szCs w:val="28"/>
        </w:rPr>
        <w:t xml:space="preserve">РФ, Россия будет вынуждена </w:t>
      </w:r>
      <w:r w:rsidR="00927F79" w:rsidRPr="0012534A">
        <w:rPr>
          <w:rFonts w:ascii="Times New Roman" w:hAnsi="Times New Roman" w:cs="Times New Roman"/>
          <w:sz w:val="28"/>
          <w:szCs w:val="28"/>
        </w:rPr>
        <w:t>отказаться от исполнения решений ЕСПЧ. Суд также</w:t>
      </w:r>
      <w:r w:rsidRPr="0012534A">
        <w:rPr>
          <w:rFonts w:ascii="Times New Roman" w:hAnsi="Times New Roman" w:cs="Times New Roman"/>
          <w:sz w:val="28"/>
          <w:szCs w:val="28"/>
        </w:rPr>
        <w:t xml:space="preserve"> </w:t>
      </w:r>
      <w:r w:rsidR="00927F79" w:rsidRPr="0012534A">
        <w:rPr>
          <w:rFonts w:ascii="Times New Roman" w:hAnsi="Times New Roman" w:cs="Times New Roman"/>
          <w:sz w:val="28"/>
          <w:szCs w:val="28"/>
        </w:rPr>
        <w:t>отметил</w:t>
      </w:r>
      <w:r w:rsidRPr="0012534A">
        <w:rPr>
          <w:rFonts w:ascii="Times New Roman" w:hAnsi="Times New Roman" w:cs="Times New Roman"/>
          <w:sz w:val="28"/>
          <w:szCs w:val="28"/>
        </w:rPr>
        <w:t xml:space="preserve">, что законодатель </w:t>
      </w:r>
      <w:r w:rsidR="00927F79" w:rsidRPr="0012534A">
        <w:rPr>
          <w:rFonts w:ascii="Times New Roman" w:hAnsi="Times New Roman" w:cs="Times New Roman"/>
          <w:sz w:val="28"/>
          <w:szCs w:val="28"/>
        </w:rPr>
        <w:t xml:space="preserve">имеет право </w:t>
      </w:r>
      <w:r w:rsidRPr="0012534A">
        <w:rPr>
          <w:rFonts w:ascii="Times New Roman" w:hAnsi="Times New Roman" w:cs="Times New Roman"/>
          <w:sz w:val="28"/>
          <w:szCs w:val="28"/>
        </w:rPr>
        <w:t>создать специально уполномоченный правовой механизм</w:t>
      </w:r>
      <w:r w:rsidR="00927F79" w:rsidRPr="0012534A">
        <w:rPr>
          <w:rFonts w:ascii="Times New Roman" w:hAnsi="Times New Roman" w:cs="Times New Roman"/>
          <w:sz w:val="28"/>
          <w:szCs w:val="28"/>
        </w:rPr>
        <w:t xml:space="preserve"> для</w:t>
      </w:r>
      <w:r w:rsidRPr="0012534A">
        <w:rPr>
          <w:rFonts w:ascii="Times New Roman" w:hAnsi="Times New Roman" w:cs="Times New Roman"/>
          <w:sz w:val="28"/>
          <w:szCs w:val="28"/>
        </w:rPr>
        <w:t xml:space="preserve"> обеспечения верхов</w:t>
      </w:r>
      <w:r w:rsidR="00927F79" w:rsidRPr="0012534A">
        <w:rPr>
          <w:rFonts w:ascii="Times New Roman" w:hAnsi="Times New Roman" w:cs="Times New Roman"/>
          <w:sz w:val="28"/>
          <w:szCs w:val="28"/>
        </w:rPr>
        <w:t>енства Конституции в подобных</w:t>
      </w:r>
      <w:r w:rsidRPr="0012534A">
        <w:rPr>
          <w:rFonts w:ascii="Times New Roman" w:hAnsi="Times New Roman" w:cs="Times New Roman"/>
          <w:sz w:val="28"/>
          <w:szCs w:val="28"/>
        </w:rPr>
        <w:t xml:space="preserve"> случаях.</w:t>
      </w:r>
    </w:p>
    <w:p w:rsidR="00D65656" w:rsidRPr="0012534A" w:rsidRDefault="00D65656" w:rsidP="005C3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34A">
        <w:rPr>
          <w:rFonts w:ascii="Times New Roman" w:hAnsi="Times New Roman" w:cs="Times New Roman"/>
          <w:sz w:val="28"/>
          <w:szCs w:val="28"/>
        </w:rPr>
        <w:t>В Постановлении от 14 июля 2015 г. № 21-П Конституционный Суд Российской Федерации признал верховенство Конституции Российской Федерации при исполнении решений ЕСПЧ, а также Конституционный Суд РФ наделяется полномочиями по рассмотрению дел о возможности исполнения решений межгосударственных органов по защите прав и свобод человека.</w:t>
      </w:r>
    </w:p>
    <w:p w:rsidR="00D65656" w:rsidRPr="0012534A" w:rsidRDefault="00D65656" w:rsidP="005C3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34A">
        <w:rPr>
          <w:rFonts w:ascii="Times New Roman" w:hAnsi="Times New Roman" w:cs="Times New Roman"/>
          <w:sz w:val="28"/>
          <w:szCs w:val="28"/>
        </w:rPr>
        <w:t>Итак, если Конституционный суд Российской Федерации постановляет, что невозможно выполнить решение межгосударственного органа по защите прав и свобод человека (ЕСПЧ), то любые действия (акты), направленные на исполнение соответствующего решения РФ не могут исполняться.</w:t>
      </w:r>
    </w:p>
    <w:p w:rsidR="00D65656" w:rsidRPr="0012534A" w:rsidRDefault="00D65656" w:rsidP="005C3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34A">
        <w:rPr>
          <w:rFonts w:ascii="Times New Roman" w:hAnsi="Times New Roman" w:cs="Times New Roman"/>
          <w:sz w:val="28"/>
          <w:szCs w:val="28"/>
        </w:rPr>
        <w:t>Следует подчеркнуть, что возможность отказа от обязательного исполнения решений ЕСПЧ закреплена в правовых положениях конституционных судов некоторых европейских стран: Германии, Италии, Австрии, Англии. Основным условием для осуществления решений ЕСПЧ является их соответствие конституции государства.</w:t>
      </w:r>
    </w:p>
    <w:p w:rsidR="00D65656" w:rsidRPr="0012534A" w:rsidRDefault="00D65656" w:rsidP="005C3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34A">
        <w:rPr>
          <w:rFonts w:ascii="Times New Roman" w:hAnsi="Times New Roman" w:cs="Times New Roman"/>
          <w:sz w:val="28"/>
          <w:szCs w:val="28"/>
        </w:rPr>
        <w:t xml:space="preserve">Таким образом, международные договора и нормы общепризнанного международного права подчиняются нормам Конституции Российской </w:t>
      </w:r>
      <w:r w:rsidRPr="0012534A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Федерации. Когда возникают противоречия между нормами Конституции Российской Федерации и нормами международного договора или нормами общепринятого международного права, нормы Конституции РФ имеют приоритетное положение. </w:t>
      </w:r>
    </w:p>
    <w:p w:rsidR="00D65656" w:rsidRPr="0012534A" w:rsidRDefault="00D65656" w:rsidP="005C3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34A">
        <w:rPr>
          <w:rFonts w:ascii="Times New Roman" w:hAnsi="Times New Roman" w:cs="Times New Roman"/>
          <w:sz w:val="28"/>
          <w:szCs w:val="28"/>
        </w:rPr>
        <w:t xml:space="preserve">Основными проблемами реализации решений ЕСПЧ являются: </w:t>
      </w:r>
    </w:p>
    <w:p w:rsidR="00D65656" w:rsidRPr="0012534A" w:rsidRDefault="008D119B" w:rsidP="005C3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65656" w:rsidRPr="0012534A">
        <w:rPr>
          <w:rFonts w:ascii="Times New Roman" w:hAnsi="Times New Roman" w:cs="Times New Roman"/>
          <w:sz w:val="28"/>
          <w:szCs w:val="28"/>
        </w:rPr>
        <w:t xml:space="preserve"> </w:t>
      </w:r>
      <w:r w:rsidR="00927F79" w:rsidRPr="0012534A">
        <w:rPr>
          <w:rFonts w:ascii="Times New Roman" w:hAnsi="Times New Roman" w:cs="Times New Roman"/>
          <w:sz w:val="28"/>
          <w:szCs w:val="28"/>
        </w:rPr>
        <w:t>ограниченный доступ</w:t>
      </w:r>
      <w:r w:rsidR="00D65656" w:rsidRPr="0012534A">
        <w:rPr>
          <w:rFonts w:ascii="Times New Roman" w:hAnsi="Times New Roman" w:cs="Times New Roman"/>
          <w:sz w:val="28"/>
          <w:szCs w:val="28"/>
        </w:rPr>
        <w:t xml:space="preserve"> к решениям ЕСПЧ</w:t>
      </w:r>
      <w:r w:rsidR="00927F79" w:rsidRPr="0012534A">
        <w:rPr>
          <w:rFonts w:ascii="Times New Roman" w:hAnsi="Times New Roman" w:cs="Times New Roman"/>
          <w:sz w:val="28"/>
          <w:szCs w:val="28"/>
        </w:rPr>
        <w:t>,</w:t>
      </w:r>
      <w:r w:rsidR="00D65656" w:rsidRPr="0012534A">
        <w:rPr>
          <w:rFonts w:ascii="Times New Roman" w:hAnsi="Times New Roman" w:cs="Times New Roman"/>
          <w:sz w:val="28"/>
          <w:szCs w:val="28"/>
        </w:rPr>
        <w:t xml:space="preserve"> </w:t>
      </w:r>
      <w:r w:rsidR="00927F79" w:rsidRPr="0012534A">
        <w:rPr>
          <w:rFonts w:ascii="Times New Roman" w:hAnsi="Times New Roman" w:cs="Times New Roman"/>
          <w:sz w:val="28"/>
          <w:szCs w:val="28"/>
        </w:rPr>
        <w:t>которые выражаю</w:t>
      </w:r>
      <w:r w:rsidR="00FF2AB5" w:rsidRPr="0012534A">
        <w:rPr>
          <w:rFonts w:ascii="Times New Roman" w:hAnsi="Times New Roman" w:cs="Times New Roman"/>
          <w:sz w:val="28"/>
          <w:szCs w:val="28"/>
        </w:rPr>
        <w:t xml:space="preserve">тся в не большом </w:t>
      </w:r>
      <w:r w:rsidR="00927F79" w:rsidRPr="0012534A">
        <w:rPr>
          <w:rFonts w:ascii="Times New Roman" w:hAnsi="Times New Roman" w:cs="Times New Roman"/>
          <w:sz w:val="28"/>
          <w:szCs w:val="28"/>
        </w:rPr>
        <w:t>числе</w:t>
      </w:r>
      <w:r w:rsidR="00FF2AB5" w:rsidRPr="0012534A">
        <w:rPr>
          <w:rFonts w:ascii="Times New Roman" w:hAnsi="Times New Roman" w:cs="Times New Roman"/>
          <w:sz w:val="28"/>
          <w:szCs w:val="28"/>
        </w:rPr>
        <w:t xml:space="preserve"> переводов, в том числе и официальных, решений ЕСПЧ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5656" w:rsidRPr="0012534A" w:rsidRDefault="008D119B" w:rsidP="005C3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65656" w:rsidRPr="0012534A">
        <w:rPr>
          <w:rFonts w:ascii="Times New Roman" w:hAnsi="Times New Roman" w:cs="Times New Roman"/>
          <w:sz w:val="28"/>
          <w:szCs w:val="28"/>
        </w:rPr>
        <w:t xml:space="preserve"> проблемы реализации решений ЕСПЧ</w:t>
      </w:r>
      <w:r>
        <w:rPr>
          <w:rFonts w:ascii="Times New Roman" w:hAnsi="Times New Roman" w:cs="Times New Roman"/>
          <w:sz w:val="28"/>
          <w:szCs w:val="28"/>
        </w:rPr>
        <w:t>;</w:t>
      </w:r>
      <w:r w:rsidR="00D65656" w:rsidRPr="001253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656" w:rsidRPr="0012534A" w:rsidRDefault="008D119B" w:rsidP="005C3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65656" w:rsidRPr="0012534A">
        <w:rPr>
          <w:rFonts w:ascii="Times New Roman" w:hAnsi="Times New Roman" w:cs="Times New Roman"/>
          <w:sz w:val="28"/>
          <w:szCs w:val="28"/>
        </w:rPr>
        <w:t xml:space="preserve"> унификация и универсализация</w:t>
      </w:r>
      <w:r w:rsidR="003F5448">
        <w:rPr>
          <w:rFonts w:ascii="Times New Roman" w:hAnsi="Times New Roman" w:cs="Times New Roman"/>
          <w:sz w:val="28"/>
          <w:szCs w:val="28"/>
        </w:rPr>
        <w:t>,</w:t>
      </w:r>
      <w:r w:rsidR="001B6D1D" w:rsidRPr="0012534A">
        <w:rPr>
          <w:rFonts w:ascii="Times New Roman" w:hAnsi="Times New Roman" w:cs="Times New Roman"/>
          <w:sz w:val="28"/>
          <w:szCs w:val="28"/>
        </w:rPr>
        <w:t xml:space="preserve"> т.е. в России </w:t>
      </w:r>
      <w:r w:rsidR="00927F79" w:rsidRPr="0012534A">
        <w:rPr>
          <w:rFonts w:ascii="Times New Roman" w:hAnsi="Times New Roman" w:cs="Times New Roman"/>
          <w:sz w:val="28"/>
          <w:szCs w:val="28"/>
        </w:rPr>
        <w:t>существует</w:t>
      </w:r>
      <w:r w:rsidR="001B6D1D" w:rsidRPr="0012534A">
        <w:rPr>
          <w:rFonts w:ascii="Times New Roman" w:hAnsi="Times New Roman" w:cs="Times New Roman"/>
          <w:sz w:val="28"/>
          <w:szCs w:val="28"/>
        </w:rPr>
        <w:t xml:space="preserve"> </w:t>
      </w:r>
      <w:r w:rsidR="00927F79" w:rsidRPr="0012534A">
        <w:rPr>
          <w:rFonts w:ascii="Times New Roman" w:hAnsi="Times New Roman" w:cs="Times New Roman"/>
          <w:sz w:val="28"/>
          <w:szCs w:val="28"/>
        </w:rPr>
        <w:t>теория</w:t>
      </w:r>
      <w:r w:rsidR="001B6D1D" w:rsidRPr="0012534A">
        <w:rPr>
          <w:rFonts w:ascii="Times New Roman" w:hAnsi="Times New Roman" w:cs="Times New Roman"/>
          <w:sz w:val="28"/>
          <w:szCs w:val="28"/>
        </w:rPr>
        <w:t xml:space="preserve"> </w:t>
      </w:r>
      <w:r w:rsidR="00927F79" w:rsidRPr="0012534A">
        <w:rPr>
          <w:rFonts w:ascii="Times New Roman" w:hAnsi="Times New Roman" w:cs="Times New Roman"/>
          <w:sz w:val="28"/>
          <w:szCs w:val="28"/>
        </w:rPr>
        <w:t>обоснования ограничений на защиту</w:t>
      </w:r>
      <w:r w:rsidR="001B6D1D" w:rsidRPr="0012534A">
        <w:rPr>
          <w:rFonts w:ascii="Times New Roman" w:hAnsi="Times New Roman" w:cs="Times New Roman"/>
          <w:sz w:val="28"/>
          <w:szCs w:val="28"/>
        </w:rPr>
        <w:t xml:space="preserve"> прав и свобод граждан необходимостью защиты суверенных интересов государства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5656" w:rsidRPr="0012534A" w:rsidRDefault="008D119B" w:rsidP="005C3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65656" w:rsidRPr="0012534A">
        <w:rPr>
          <w:rFonts w:ascii="Times New Roman" w:hAnsi="Times New Roman" w:cs="Times New Roman"/>
          <w:sz w:val="28"/>
          <w:szCs w:val="28"/>
        </w:rPr>
        <w:t xml:space="preserve"> правотворческие ошибки</w:t>
      </w:r>
      <w:r w:rsidR="00927F79" w:rsidRPr="0012534A">
        <w:rPr>
          <w:rFonts w:ascii="Times New Roman" w:hAnsi="Times New Roman" w:cs="Times New Roman"/>
          <w:sz w:val="28"/>
          <w:szCs w:val="28"/>
        </w:rPr>
        <w:t>,</w:t>
      </w:r>
      <w:r w:rsidR="001B6D1D" w:rsidRPr="0012534A">
        <w:rPr>
          <w:rFonts w:ascii="Times New Roman" w:hAnsi="Times New Roman" w:cs="Times New Roman"/>
          <w:sz w:val="28"/>
          <w:szCs w:val="28"/>
        </w:rPr>
        <w:t xml:space="preserve"> </w:t>
      </w:r>
      <w:r w:rsidR="00927F79" w:rsidRPr="0012534A">
        <w:rPr>
          <w:rFonts w:ascii="Times New Roman" w:hAnsi="Times New Roman" w:cs="Times New Roman"/>
          <w:sz w:val="28"/>
          <w:szCs w:val="28"/>
        </w:rPr>
        <w:t>содержащиеся</w:t>
      </w:r>
      <w:r w:rsidR="001B6D1D" w:rsidRPr="0012534A">
        <w:rPr>
          <w:rFonts w:ascii="Times New Roman" w:hAnsi="Times New Roman" w:cs="Times New Roman"/>
          <w:sz w:val="28"/>
          <w:szCs w:val="28"/>
        </w:rPr>
        <w:t xml:space="preserve"> в норм</w:t>
      </w:r>
      <w:r w:rsidR="00927F79" w:rsidRPr="0012534A">
        <w:rPr>
          <w:rFonts w:ascii="Times New Roman" w:hAnsi="Times New Roman" w:cs="Times New Roman"/>
          <w:sz w:val="28"/>
          <w:szCs w:val="28"/>
        </w:rPr>
        <w:t>ативных</w:t>
      </w:r>
      <w:r w:rsidR="001B6D1D" w:rsidRPr="0012534A">
        <w:rPr>
          <w:rFonts w:ascii="Times New Roman" w:hAnsi="Times New Roman" w:cs="Times New Roman"/>
          <w:sz w:val="28"/>
          <w:szCs w:val="28"/>
        </w:rPr>
        <w:t xml:space="preserve"> правовых актах РФ.</w:t>
      </w:r>
    </w:p>
    <w:p w:rsidR="00D65656" w:rsidRPr="0012534A" w:rsidRDefault="00D65656" w:rsidP="005C3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34A">
        <w:rPr>
          <w:rFonts w:ascii="Times New Roman" w:hAnsi="Times New Roman" w:cs="Times New Roman"/>
          <w:sz w:val="28"/>
          <w:szCs w:val="28"/>
        </w:rPr>
        <w:t>Для решения этих проблем необходимо принять федеральный закон, регулирующий</w:t>
      </w:r>
      <w:r w:rsidR="003F5448">
        <w:rPr>
          <w:rFonts w:ascii="Times New Roman" w:hAnsi="Times New Roman" w:cs="Times New Roman"/>
          <w:sz w:val="28"/>
          <w:szCs w:val="28"/>
        </w:rPr>
        <w:t xml:space="preserve"> процедуру исполнения решений ЕС</w:t>
      </w:r>
      <w:r w:rsidRPr="0012534A">
        <w:rPr>
          <w:rFonts w:ascii="Times New Roman" w:hAnsi="Times New Roman" w:cs="Times New Roman"/>
          <w:sz w:val="28"/>
          <w:szCs w:val="28"/>
        </w:rPr>
        <w:t>ПЧ. Однако этот закон должен обязательно сочетать условие того, что все существенные достижения в области демократических прав и свобод никаким образом не могут быть ослаблены в любых международных разбирательствах, полностью соблюдать принцип справедливости и целесообразности, а также учитывать моральные нормы. Признание Конституции выше международного права, не должно быть лишением последнего, права обиженного на защиту от внутреннего или межгосударственного произвола.</w:t>
      </w:r>
    </w:p>
    <w:p w:rsidR="0012534A" w:rsidRPr="0012534A" w:rsidRDefault="001B6D1D" w:rsidP="005C3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34A">
        <w:rPr>
          <w:rFonts w:ascii="Times New Roman" w:hAnsi="Times New Roman" w:cs="Times New Roman"/>
          <w:sz w:val="28"/>
          <w:szCs w:val="28"/>
        </w:rPr>
        <w:t>В российской юридической литературе</w:t>
      </w:r>
      <w:r w:rsidR="00B41848" w:rsidRPr="0012534A">
        <w:rPr>
          <w:rFonts w:ascii="Times New Roman" w:hAnsi="Times New Roman" w:cs="Times New Roman"/>
          <w:sz w:val="28"/>
          <w:szCs w:val="28"/>
        </w:rPr>
        <w:t xml:space="preserve"> большое значение отведено проблеме </w:t>
      </w:r>
      <w:r w:rsidR="008D119B" w:rsidRPr="0012534A">
        <w:rPr>
          <w:rFonts w:ascii="Times New Roman" w:hAnsi="Times New Roman" w:cs="Times New Roman"/>
          <w:sz w:val="28"/>
          <w:szCs w:val="28"/>
        </w:rPr>
        <w:t>реализации решений</w:t>
      </w:r>
      <w:r w:rsidR="00B41848" w:rsidRPr="0012534A">
        <w:rPr>
          <w:rFonts w:ascii="Times New Roman" w:hAnsi="Times New Roman" w:cs="Times New Roman"/>
          <w:sz w:val="28"/>
          <w:szCs w:val="28"/>
        </w:rPr>
        <w:t xml:space="preserve"> </w:t>
      </w:r>
      <w:r w:rsidRPr="0012534A">
        <w:rPr>
          <w:rFonts w:ascii="Times New Roman" w:hAnsi="Times New Roman" w:cs="Times New Roman"/>
          <w:sz w:val="28"/>
          <w:szCs w:val="28"/>
        </w:rPr>
        <w:t>ЕСПЧ. Некот</w:t>
      </w:r>
      <w:r w:rsidR="00B41848" w:rsidRPr="0012534A">
        <w:rPr>
          <w:rFonts w:ascii="Times New Roman" w:hAnsi="Times New Roman" w:cs="Times New Roman"/>
          <w:sz w:val="28"/>
          <w:szCs w:val="28"/>
        </w:rPr>
        <w:t>орые правоведы отмеч</w:t>
      </w:r>
      <w:r w:rsidRPr="0012534A">
        <w:rPr>
          <w:rFonts w:ascii="Times New Roman" w:hAnsi="Times New Roman" w:cs="Times New Roman"/>
          <w:sz w:val="28"/>
          <w:szCs w:val="28"/>
        </w:rPr>
        <w:t xml:space="preserve">ают, </w:t>
      </w:r>
      <w:r w:rsidR="00B41848" w:rsidRPr="0012534A">
        <w:rPr>
          <w:rFonts w:ascii="Times New Roman" w:hAnsi="Times New Roman" w:cs="Times New Roman"/>
          <w:sz w:val="28"/>
          <w:szCs w:val="28"/>
        </w:rPr>
        <w:t>что для правильного понимания, и</w:t>
      </w:r>
      <w:r w:rsidR="003F5448">
        <w:rPr>
          <w:rFonts w:ascii="Times New Roman" w:hAnsi="Times New Roman" w:cs="Times New Roman"/>
          <w:sz w:val="28"/>
          <w:szCs w:val="28"/>
        </w:rPr>
        <w:t>,</w:t>
      </w:r>
      <w:r w:rsidRPr="0012534A">
        <w:rPr>
          <w:rFonts w:ascii="Times New Roman" w:hAnsi="Times New Roman" w:cs="Times New Roman"/>
          <w:sz w:val="28"/>
          <w:szCs w:val="28"/>
        </w:rPr>
        <w:t xml:space="preserve"> следовательно, применения решений ЕСПЧ необходимо </w:t>
      </w:r>
      <w:r w:rsidR="00B41848" w:rsidRPr="0012534A">
        <w:rPr>
          <w:rFonts w:ascii="Times New Roman" w:hAnsi="Times New Roman" w:cs="Times New Roman"/>
          <w:sz w:val="28"/>
          <w:szCs w:val="28"/>
        </w:rPr>
        <w:t>изучит</w:t>
      </w:r>
      <w:r w:rsidRPr="0012534A">
        <w:rPr>
          <w:rFonts w:ascii="Times New Roman" w:hAnsi="Times New Roman" w:cs="Times New Roman"/>
          <w:sz w:val="28"/>
          <w:szCs w:val="28"/>
        </w:rPr>
        <w:t xml:space="preserve">ь европейские стандарты с </w:t>
      </w:r>
      <w:r w:rsidR="00B41848" w:rsidRPr="0012534A">
        <w:rPr>
          <w:rFonts w:ascii="Times New Roman" w:hAnsi="Times New Roman" w:cs="Times New Roman"/>
          <w:sz w:val="28"/>
          <w:szCs w:val="28"/>
        </w:rPr>
        <w:t xml:space="preserve">точки зрения </w:t>
      </w:r>
      <w:r w:rsidRPr="0012534A">
        <w:rPr>
          <w:rFonts w:ascii="Times New Roman" w:hAnsi="Times New Roman" w:cs="Times New Roman"/>
          <w:sz w:val="28"/>
          <w:szCs w:val="28"/>
        </w:rPr>
        <w:t>национального законодательства</w:t>
      </w:r>
      <w:r w:rsidR="00B41848" w:rsidRPr="0012534A">
        <w:rPr>
          <w:rFonts w:ascii="Times New Roman" w:hAnsi="Times New Roman" w:cs="Times New Roman"/>
          <w:sz w:val="28"/>
          <w:szCs w:val="28"/>
        </w:rPr>
        <w:t>.</w:t>
      </w:r>
      <w:r w:rsidR="003F5448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B41848" w:rsidRPr="0012534A">
        <w:rPr>
          <w:rFonts w:ascii="Times New Roman" w:hAnsi="Times New Roman" w:cs="Times New Roman"/>
          <w:sz w:val="28"/>
          <w:szCs w:val="28"/>
        </w:rPr>
        <w:t xml:space="preserve"> Другие правоведы указывают на</w:t>
      </w:r>
      <w:r w:rsidRPr="0012534A">
        <w:rPr>
          <w:rFonts w:ascii="Times New Roman" w:hAnsi="Times New Roman" w:cs="Times New Roman"/>
          <w:sz w:val="28"/>
          <w:szCs w:val="28"/>
        </w:rPr>
        <w:t xml:space="preserve"> необходимость принятия Федерального закона, который </w:t>
      </w:r>
      <w:r w:rsidR="00B41848" w:rsidRPr="0012534A">
        <w:rPr>
          <w:rFonts w:ascii="Times New Roman" w:hAnsi="Times New Roman" w:cs="Times New Roman"/>
          <w:sz w:val="28"/>
          <w:szCs w:val="28"/>
        </w:rPr>
        <w:t xml:space="preserve">регламентировал </w:t>
      </w:r>
      <w:r w:rsidRPr="0012534A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B41848" w:rsidRPr="0012534A">
        <w:rPr>
          <w:rFonts w:ascii="Times New Roman" w:hAnsi="Times New Roman" w:cs="Times New Roman"/>
          <w:sz w:val="28"/>
          <w:szCs w:val="28"/>
        </w:rPr>
        <w:t>осуществления</w:t>
      </w:r>
      <w:r w:rsidRPr="0012534A">
        <w:rPr>
          <w:rFonts w:ascii="Times New Roman" w:hAnsi="Times New Roman" w:cs="Times New Roman"/>
          <w:sz w:val="28"/>
          <w:szCs w:val="28"/>
        </w:rPr>
        <w:t xml:space="preserve"> </w:t>
      </w:r>
      <w:r w:rsidRPr="0012534A">
        <w:rPr>
          <w:rFonts w:ascii="Times New Roman" w:hAnsi="Times New Roman" w:cs="Times New Roman"/>
          <w:sz w:val="28"/>
          <w:szCs w:val="28"/>
        </w:rPr>
        <w:lastRenderedPageBreak/>
        <w:t>решений ЕСПЧ в Р</w:t>
      </w:r>
      <w:r w:rsidR="0012534A" w:rsidRPr="0012534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2534A">
        <w:rPr>
          <w:rFonts w:ascii="Times New Roman" w:hAnsi="Times New Roman" w:cs="Times New Roman"/>
          <w:sz w:val="28"/>
          <w:szCs w:val="28"/>
        </w:rPr>
        <w:t>Ф</w:t>
      </w:r>
      <w:r w:rsidR="0012534A" w:rsidRPr="0012534A">
        <w:rPr>
          <w:rFonts w:ascii="Times New Roman" w:hAnsi="Times New Roman" w:cs="Times New Roman"/>
          <w:sz w:val="28"/>
          <w:szCs w:val="28"/>
        </w:rPr>
        <w:t>едерации</w:t>
      </w:r>
      <w:r w:rsidRPr="0012534A">
        <w:rPr>
          <w:rFonts w:ascii="Times New Roman" w:hAnsi="Times New Roman" w:cs="Times New Roman"/>
          <w:sz w:val="28"/>
          <w:szCs w:val="28"/>
        </w:rPr>
        <w:t>.</w:t>
      </w:r>
      <w:r w:rsidR="00D50D51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12534A">
        <w:rPr>
          <w:rFonts w:ascii="Times New Roman" w:hAnsi="Times New Roman" w:cs="Times New Roman"/>
          <w:sz w:val="28"/>
          <w:szCs w:val="28"/>
        </w:rPr>
        <w:t xml:space="preserve"> В таком законе должны быть закреплены следующие положения: </w:t>
      </w:r>
    </w:p>
    <w:p w:rsidR="0012534A" w:rsidRPr="0012534A" w:rsidRDefault="001B6D1D" w:rsidP="005C3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34A">
        <w:rPr>
          <w:rFonts w:ascii="Times New Roman" w:hAnsi="Times New Roman" w:cs="Times New Roman"/>
          <w:sz w:val="28"/>
          <w:szCs w:val="28"/>
        </w:rPr>
        <w:sym w:font="Symbol" w:char="F02D"/>
      </w:r>
      <w:r w:rsidRPr="0012534A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12534A" w:rsidRPr="0012534A">
        <w:rPr>
          <w:rFonts w:ascii="Times New Roman" w:hAnsi="Times New Roman" w:cs="Times New Roman"/>
          <w:sz w:val="28"/>
          <w:szCs w:val="28"/>
        </w:rPr>
        <w:t>а</w:t>
      </w:r>
      <w:r w:rsidRPr="0012534A">
        <w:rPr>
          <w:rFonts w:ascii="Times New Roman" w:hAnsi="Times New Roman" w:cs="Times New Roman"/>
          <w:sz w:val="28"/>
          <w:szCs w:val="28"/>
        </w:rPr>
        <w:t xml:space="preserve"> </w:t>
      </w:r>
      <w:r w:rsidR="0012534A" w:rsidRPr="0012534A">
        <w:rPr>
          <w:rFonts w:ascii="Times New Roman" w:hAnsi="Times New Roman" w:cs="Times New Roman"/>
          <w:sz w:val="28"/>
          <w:szCs w:val="28"/>
        </w:rPr>
        <w:t>процедура публикации</w:t>
      </w:r>
      <w:r w:rsidRPr="0012534A">
        <w:rPr>
          <w:rFonts w:ascii="Times New Roman" w:hAnsi="Times New Roman" w:cs="Times New Roman"/>
          <w:sz w:val="28"/>
          <w:szCs w:val="28"/>
        </w:rPr>
        <w:t xml:space="preserve"> решений ЕСПЧ в России; </w:t>
      </w:r>
    </w:p>
    <w:p w:rsidR="0012534A" w:rsidRPr="0012534A" w:rsidRDefault="001B6D1D" w:rsidP="005C3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34A">
        <w:rPr>
          <w:rFonts w:ascii="Times New Roman" w:hAnsi="Times New Roman" w:cs="Times New Roman"/>
          <w:sz w:val="28"/>
          <w:szCs w:val="28"/>
        </w:rPr>
        <w:sym w:font="Symbol" w:char="F02D"/>
      </w:r>
      <w:r w:rsidRPr="0012534A">
        <w:rPr>
          <w:rFonts w:ascii="Times New Roman" w:hAnsi="Times New Roman" w:cs="Times New Roman"/>
          <w:sz w:val="28"/>
          <w:szCs w:val="28"/>
        </w:rPr>
        <w:t xml:space="preserve"> определен правовой статус и положение решений ЕСПЧ, место решений ЕСПЧ в иерархии источников российского </w:t>
      </w:r>
      <w:r w:rsidR="0012534A" w:rsidRPr="0012534A"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12534A">
        <w:rPr>
          <w:rFonts w:ascii="Times New Roman" w:hAnsi="Times New Roman" w:cs="Times New Roman"/>
          <w:sz w:val="28"/>
          <w:szCs w:val="28"/>
        </w:rPr>
        <w:t>;</w:t>
      </w:r>
    </w:p>
    <w:p w:rsidR="001B6D1D" w:rsidRPr="001B6D1D" w:rsidRDefault="001B6D1D" w:rsidP="005C3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34A">
        <w:rPr>
          <w:rFonts w:ascii="Times New Roman" w:hAnsi="Times New Roman" w:cs="Times New Roman"/>
          <w:sz w:val="28"/>
          <w:szCs w:val="28"/>
        </w:rPr>
        <w:t xml:space="preserve"> </w:t>
      </w:r>
      <w:r w:rsidRPr="0012534A">
        <w:rPr>
          <w:rFonts w:ascii="Times New Roman" w:hAnsi="Times New Roman" w:cs="Times New Roman"/>
          <w:sz w:val="28"/>
          <w:szCs w:val="28"/>
        </w:rPr>
        <w:sym w:font="Symbol" w:char="F02D"/>
      </w:r>
      <w:r w:rsidRPr="0012534A">
        <w:rPr>
          <w:rFonts w:ascii="Times New Roman" w:hAnsi="Times New Roman" w:cs="Times New Roman"/>
          <w:sz w:val="28"/>
          <w:szCs w:val="28"/>
        </w:rPr>
        <w:t xml:space="preserve"> разработана процедура </w:t>
      </w:r>
      <w:r w:rsidR="0012534A" w:rsidRPr="0012534A">
        <w:rPr>
          <w:rFonts w:ascii="Times New Roman" w:hAnsi="Times New Roman" w:cs="Times New Roman"/>
          <w:sz w:val="28"/>
          <w:szCs w:val="28"/>
        </w:rPr>
        <w:t>реализации</w:t>
      </w:r>
      <w:r w:rsidRPr="0012534A">
        <w:rPr>
          <w:rFonts w:ascii="Times New Roman" w:hAnsi="Times New Roman" w:cs="Times New Roman"/>
          <w:sz w:val="28"/>
          <w:szCs w:val="28"/>
        </w:rPr>
        <w:t xml:space="preserve"> решений ЕСПЧ в зависимости от характера дела. Если дело касается выплаты компенсации, то устанавливается порядок выплаты компенсации гражданам, который был присужден решением ЕСПЧ. Если для исполнения решения ЕСПЧ необходимо внести изменение в законодательство РФ, то устанавливаются: сроки разработки законопроекта, </w:t>
      </w:r>
      <w:r w:rsidR="0012534A" w:rsidRPr="0012534A">
        <w:rPr>
          <w:rFonts w:ascii="Times New Roman" w:hAnsi="Times New Roman" w:cs="Times New Roman"/>
          <w:sz w:val="28"/>
          <w:szCs w:val="28"/>
        </w:rPr>
        <w:t>порядок</w:t>
      </w:r>
      <w:r w:rsidRPr="0012534A">
        <w:rPr>
          <w:rFonts w:ascii="Times New Roman" w:hAnsi="Times New Roman" w:cs="Times New Roman"/>
          <w:sz w:val="28"/>
          <w:szCs w:val="28"/>
        </w:rPr>
        <w:t xml:space="preserve"> его принятия и т. д.</w:t>
      </w:r>
    </w:p>
    <w:p w:rsidR="00E97C04" w:rsidRDefault="00E97C04" w:rsidP="005C3E54">
      <w:pPr>
        <w:spacing w:after="0" w:line="360" w:lineRule="auto"/>
        <w:ind w:firstLine="709"/>
      </w:pPr>
    </w:p>
    <w:sectPr w:rsidR="00E97C04" w:rsidSect="00E97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9B7" w:rsidRDefault="00C109B7" w:rsidP="00A1501A">
      <w:pPr>
        <w:spacing w:after="0" w:line="240" w:lineRule="auto"/>
      </w:pPr>
      <w:r>
        <w:separator/>
      </w:r>
    </w:p>
  </w:endnote>
  <w:endnote w:type="continuationSeparator" w:id="0">
    <w:p w:rsidR="00C109B7" w:rsidRDefault="00C109B7" w:rsidP="00A1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9B7" w:rsidRDefault="00C109B7" w:rsidP="00A1501A">
      <w:pPr>
        <w:spacing w:after="0" w:line="240" w:lineRule="auto"/>
      </w:pPr>
      <w:r>
        <w:separator/>
      </w:r>
    </w:p>
  </w:footnote>
  <w:footnote w:type="continuationSeparator" w:id="0">
    <w:p w:rsidR="00C109B7" w:rsidRDefault="00C109B7" w:rsidP="00A1501A">
      <w:pPr>
        <w:spacing w:after="0" w:line="240" w:lineRule="auto"/>
      </w:pPr>
      <w:r>
        <w:continuationSeparator/>
      </w:r>
    </w:p>
  </w:footnote>
  <w:footnote w:id="1">
    <w:p w:rsidR="00A1501A" w:rsidRPr="00F312DA" w:rsidRDefault="00A1501A" w:rsidP="00583040">
      <w:pPr>
        <w:pStyle w:val="a3"/>
        <w:jc w:val="both"/>
        <w:rPr>
          <w:rFonts w:ascii="Times New Roman" w:hAnsi="Times New Roman" w:cs="Times New Roman"/>
        </w:rPr>
      </w:pPr>
      <w:r w:rsidRPr="00F312DA">
        <w:rPr>
          <w:rStyle w:val="a5"/>
          <w:rFonts w:ascii="Times New Roman" w:hAnsi="Times New Roman" w:cs="Times New Roman"/>
        </w:rPr>
        <w:footnoteRef/>
      </w:r>
      <w:r w:rsidRPr="00F312DA">
        <w:rPr>
          <w:rFonts w:ascii="Times New Roman" w:hAnsi="Times New Roman" w:cs="Times New Roman"/>
        </w:rPr>
        <w:t xml:space="preserve"> </w:t>
      </w:r>
      <w:r w:rsidR="003F5448" w:rsidRPr="00F312DA">
        <w:rPr>
          <w:rFonts w:ascii="Times New Roman" w:hAnsi="Times New Roman" w:cs="Times New Roman"/>
        </w:rPr>
        <w:t>https://www.kommersant.ru/doc/3540934</w:t>
      </w:r>
    </w:p>
  </w:footnote>
  <w:footnote w:id="2">
    <w:p w:rsidR="003F5448" w:rsidRPr="00F312DA" w:rsidRDefault="003F5448" w:rsidP="00583040">
      <w:pPr>
        <w:pStyle w:val="a3"/>
        <w:jc w:val="both"/>
        <w:rPr>
          <w:rFonts w:ascii="Times New Roman" w:hAnsi="Times New Roman" w:cs="Times New Roman"/>
        </w:rPr>
      </w:pPr>
      <w:r w:rsidRPr="00F312DA">
        <w:rPr>
          <w:rStyle w:val="a5"/>
          <w:rFonts w:ascii="Times New Roman" w:hAnsi="Times New Roman" w:cs="Times New Roman"/>
        </w:rPr>
        <w:footnoteRef/>
      </w:r>
      <w:r w:rsidRPr="00F312DA">
        <w:rPr>
          <w:rFonts w:ascii="Times New Roman" w:hAnsi="Times New Roman" w:cs="Times New Roman"/>
        </w:rPr>
        <w:t xml:space="preserve"> Постановление Конституционного Суда Российской Федерации от 19 апреля 2016 г. № 12-П «По делу о разрешении вопроса о возможности исполнения в соответствии с Конституцией Российской Федерации постановления Европейского Суда по правам человека от 4 июля 2013 года по делу «</w:t>
      </w:r>
      <w:proofErr w:type="spellStart"/>
      <w:r w:rsidRPr="00F312DA">
        <w:rPr>
          <w:rFonts w:ascii="Times New Roman" w:hAnsi="Times New Roman" w:cs="Times New Roman"/>
        </w:rPr>
        <w:t>Анчугов</w:t>
      </w:r>
      <w:proofErr w:type="spellEnd"/>
      <w:r w:rsidRPr="00F312DA">
        <w:rPr>
          <w:rFonts w:ascii="Times New Roman" w:hAnsi="Times New Roman" w:cs="Times New Roman"/>
        </w:rPr>
        <w:t xml:space="preserve"> и Гладков против России» в связи с запросом Министерства юстиции Российской Федерации» // Российская газета – Федеральный выпуск. 2016. 5 мая.</w:t>
      </w:r>
    </w:p>
  </w:footnote>
  <w:footnote w:id="3">
    <w:p w:rsidR="003F5448" w:rsidRPr="00F312DA" w:rsidRDefault="003F5448" w:rsidP="00583040">
      <w:pPr>
        <w:pStyle w:val="a3"/>
        <w:jc w:val="both"/>
        <w:rPr>
          <w:rFonts w:ascii="Times New Roman" w:hAnsi="Times New Roman" w:cs="Times New Roman"/>
        </w:rPr>
      </w:pPr>
      <w:r w:rsidRPr="00F312DA">
        <w:rPr>
          <w:rStyle w:val="a5"/>
          <w:rFonts w:ascii="Times New Roman" w:hAnsi="Times New Roman" w:cs="Times New Roman"/>
        </w:rPr>
        <w:footnoteRef/>
      </w:r>
      <w:r w:rsidRPr="00F312DA">
        <w:rPr>
          <w:rFonts w:ascii="Times New Roman" w:hAnsi="Times New Roman" w:cs="Times New Roman"/>
        </w:rPr>
        <w:t xml:space="preserve"> </w:t>
      </w:r>
      <w:r w:rsidR="00D50D51" w:rsidRPr="00F312DA">
        <w:rPr>
          <w:rFonts w:ascii="Times New Roman" w:hAnsi="Times New Roman" w:cs="Times New Roman"/>
        </w:rPr>
        <w:t>Чижов И.А. ЕС</w:t>
      </w:r>
      <w:r w:rsidRPr="00F312DA">
        <w:rPr>
          <w:rFonts w:ascii="Times New Roman" w:hAnsi="Times New Roman" w:cs="Times New Roman"/>
        </w:rPr>
        <w:t xml:space="preserve">ПЧ. Практика применения в России / И.А. Чижов, Ю.Р. </w:t>
      </w:r>
      <w:proofErr w:type="spellStart"/>
      <w:r w:rsidRPr="00F312DA">
        <w:rPr>
          <w:rFonts w:ascii="Times New Roman" w:hAnsi="Times New Roman" w:cs="Times New Roman"/>
        </w:rPr>
        <w:t>Переверзова</w:t>
      </w:r>
      <w:proofErr w:type="spellEnd"/>
      <w:r w:rsidRPr="00F312DA">
        <w:rPr>
          <w:rFonts w:ascii="Times New Roman" w:hAnsi="Times New Roman" w:cs="Times New Roman"/>
        </w:rPr>
        <w:t xml:space="preserve"> // ЭФ–Юрист. – 2013. – №1. – С. 15.</w:t>
      </w:r>
    </w:p>
  </w:footnote>
  <w:footnote w:id="4">
    <w:p w:rsidR="00D50D51" w:rsidRPr="00F312DA" w:rsidRDefault="00D50D51" w:rsidP="00583040">
      <w:pPr>
        <w:pStyle w:val="a3"/>
        <w:jc w:val="both"/>
        <w:rPr>
          <w:rFonts w:ascii="Times New Roman" w:hAnsi="Times New Roman" w:cs="Times New Roman"/>
        </w:rPr>
      </w:pPr>
      <w:r w:rsidRPr="00F312DA">
        <w:rPr>
          <w:rStyle w:val="a5"/>
          <w:rFonts w:ascii="Times New Roman" w:hAnsi="Times New Roman" w:cs="Times New Roman"/>
        </w:rPr>
        <w:footnoteRef/>
      </w:r>
      <w:r w:rsidRPr="00F312DA">
        <w:rPr>
          <w:rFonts w:ascii="Times New Roman" w:hAnsi="Times New Roman" w:cs="Times New Roman"/>
        </w:rPr>
        <w:t xml:space="preserve"> </w:t>
      </w:r>
      <w:proofErr w:type="spellStart"/>
      <w:r w:rsidRPr="00F312DA">
        <w:rPr>
          <w:rFonts w:ascii="Times New Roman" w:hAnsi="Times New Roman" w:cs="Times New Roman"/>
        </w:rPr>
        <w:t>Гашина</w:t>
      </w:r>
      <w:proofErr w:type="spellEnd"/>
      <w:r w:rsidRPr="00F312DA">
        <w:rPr>
          <w:rFonts w:ascii="Times New Roman" w:hAnsi="Times New Roman" w:cs="Times New Roman"/>
        </w:rPr>
        <w:t xml:space="preserve"> Н.Н. Некоторые проблемы реализации решений Европейского суда по правам человека в Российской Федерации // Евразийская адвокатура. – 2015. – №4. – С. 68.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656"/>
    <w:rsid w:val="00036D15"/>
    <w:rsid w:val="0012534A"/>
    <w:rsid w:val="001B6D1D"/>
    <w:rsid w:val="003110A2"/>
    <w:rsid w:val="003F5448"/>
    <w:rsid w:val="0045218F"/>
    <w:rsid w:val="00583040"/>
    <w:rsid w:val="005C3E54"/>
    <w:rsid w:val="00737A7C"/>
    <w:rsid w:val="007C1036"/>
    <w:rsid w:val="008B1574"/>
    <w:rsid w:val="008D119B"/>
    <w:rsid w:val="00927F79"/>
    <w:rsid w:val="009D3574"/>
    <w:rsid w:val="00A1501A"/>
    <w:rsid w:val="00A72C30"/>
    <w:rsid w:val="00AA14AD"/>
    <w:rsid w:val="00B042A9"/>
    <w:rsid w:val="00B41848"/>
    <w:rsid w:val="00B60B2C"/>
    <w:rsid w:val="00BF6468"/>
    <w:rsid w:val="00C109B7"/>
    <w:rsid w:val="00C3118A"/>
    <w:rsid w:val="00D50D51"/>
    <w:rsid w:val="00D6117A"/>
    <w:rsid w:val="00D65656"/>
    <w:rsid w:val="00E97C04"/>
    <w:rsid w:val="00F312DA"/>
    <w:rsid w:val="00FF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1501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1501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150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47A14-186D-4C54-8693-7BBEA8628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0001</dc:creator>
  <cp:keywords/>
  <dc:description/>
  <cp:lastModifiedBy>Юрий Анатольевич Кашуба</cp:lastModifiedBy>
  <cp:revision>12</cp:revision>
  <dcterms:created xsi:type="dcterms:W3CDTF">2018-11-05T21:18:00Z</dcterms:created>
  <dcterms:modified xsi:type="dcterms:W3CDTF">2020-06-29T10:22:00Z</dcterms:modified>
</cp:coreProperties>
</file>