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955" w:rsidRDefault="00E72955" w:rsidP="00E72955">
      <w:pPr>
        <w:spacing w:after="0" w:line="360" w:lineRule="auto"/>
        <w:ind w:firstLine="709"/>
        <w:jc w:val="right"/>
        <w:rPr>
          <w:rFonts w:ascii="Times New Roman" w:hAnsi="Times New Roman" w:cs="Times New Roman"/>
          <w:b/>
          <w:sz w:val="28"/>
          <w:szCs w:val="28"/>
        </w:rPr>
      </w:pPr>
      <w:bookmarkStart w:id="0" w:name="_GoBack"/>
      <w:bookmarkEnd w:id="0"/>
    </w:p>
    <w:p w:rsidR="003010DC" w:rsidRDefault="00E72955" w:rsidP="00E72955">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МЕЖДУНАРОДНАЯ ЗАЩИТА ЛИЦ ОТ НАСИЛЬСТВЕННЫХ ИСЧЕЗНОВЕНИЙ</w:t>
      </w:r>
    </w:p>
    <w:p w:rsidR="00E72955" w:rsidRPr="00835C55" w:rsidRDefault="00E72955" w:rsidP="00E72955">
      <w:pPr>
        <w:spacing w:after="0" w:line="360" w:lineRule="auto"/>
        <w:ind w:firstLine="709"/>
        <w:jc w:val="center"/>
        <w:rPr>
          <w:rFonts w:ascii="Times New Roman" w:hAnsi="Times New Roman" w:cs="Times New Roman"/>
          <w:b/>
          <w:sz w:val="28"/>
          <w:szCs w:val="28"/>
        </w:rPr>
      </w:pPr>
    </w:p>
    <w:p w:rsidR="00493309" w:rsidRPr="00493309" w:rsidRDefault="00493309" w:rsidP="00E72955">
      <w:pPr>
        <w:spacing w:after="0" w:line="360" w:lineRule="auto"/>
        <w:ind w:firstLine="709"/>
        <w:jc w:val="both"/>
        <w:rPr>
          <w:rFonts w:ascii="Times New Roman" w:hAnsi="Times New Roman" w:cs="Times New Roman"/>
          <w:sz w:val="28"/>
          <w:szCs w:val="28"/>
        </w:rPr>
      </w:pPr>
      <w:r w:rsidRPr="00493309">
        <w:rPr>
          <w:rFonts w:ascii="Times New Roman" w:hAnsi="Times New Roman" w:cs="Times New Roman"/>
          <w:sz w:val="28"/>
          <w:szCs w:val="28"/>
        </w:rPr>
        <w:t>Серьезным преступлением, грубо нарушающим права человека и основные свободы, является насильственное исчезновение, которое может произойти в результате вооруженного межгосударственного или внутреннего конфликта, несчастного случая или мирного времени.</w:t>
      </w:r>
    </w:p>
    <w:p w:rsidR="00493309" w:rsidRDefault="00493309" w:rsidP="00E72955">
      <w:pPr>
        <w:spacing w:after="0" w:line="360" w:lineRule="auto"/>
        <w:ind w:firstLine="709"/>
        <w:jc w:val="both"/>
        <w:rPr>
          <w:rFonts w:ascii="Times New Roman" w:hAnsi="Times New Roman" w:cs="Times New Roman"/>
          <w:sz w:val="28"/>
          <w:szCs w:val="28"/>
        </w:rPr>
      </w:pPr>
      <w:r w:rsidRPr="00493309">
        <w:rPr>
          <w:rFonts w:ascii="Times New Roman" w:hAnsi="Times New Roman" w:cs="Times New Roman"/>
          <w:sz w:val="28"/>
          <w:szCs w:val="28"/>
        </w:rPr>
        <w:t xml:space="preserve">Термин </w:t>
      </w:r>
      <w:r w:rsidR="00591C08">
        <w:rPr>
          <w:rFonts w:ascii="Times New Roman" w:hAnsi="Times New Roman" w:cs="Times New Roman"/>
          <w:sz w:val="28"/>
          <w:szCs w:val="28"/>
        </w:rPr>
        <w:t>«</w:t>
      </w:r>
      <w:r w:rsidRPr="00493309">
        <w:rPr>
          <w:rFonts w:ascii="Times New Roman" w:hAnsi="Times New Roman" w:cs="Times New Roman"/>
          <w:sz w:val="28"/>
          <w:szCs w:val="28"/>
        </w:rPr>
        <w:t>насильственное исчезновение</w:t>
      </w:r>
      <w:r w:rsidR="00591C08">
        <w:rPr>
          <w:rFonts w:ascii="Times New Roman" w:hAnsi="Times New Roman" w:cs="Times New Roman"/>
          <w:sz w:val="28"/>
          <w:szCs w:val="28"/>
        </w:rPr>
        <w:t>»</w:t>
      </w:r>
      <w:r w:rsidRPr="00493309">
        <w:rPr>
          <w:rFonts w:ascii="Times New Roman" w:hAnsi="Times New Roman" w:cs="Times New Roman"/>
          <w:sz w:val="28"/>
          <w:szCs w:val="28"/>
        </w:rPr>
        <w:t xml:space="preserve"> является новым в Международном уголовном праве. Насильственные </w:t>
      </w:r>
      <w:proofErr w:type="gramStart"/>
      <w:r w:rsidRPr="00493309">
        <w:rPr>
          <w:rFonts w:ascii="Times New Roman" w:hAnsi="Times New Roman" w:cs="Times New Roman"/>
          <w:sz w:val="28"/>
          <w:szCs w:val="28"/>
        </w:rPr>
        <w:t>исчезновения-арест</w:t>
      </w:r>
      <w:proofErr w:type="gramEnd"/>
      <w:r w:rsidRPr="00493309">
        <w:rPr>
          <w:rFonts w:ascii="Times New Roman" w:hAnsi="Times New Roman" w:cs="Times New Roman"/>
          <w:sz w:val="28"/>
          <w:szCs w:val="28"/>
        </w:rPr>
        <w:t>, задержание, похищение или лишение свободы в любой форме представителями государства, лицами или группами лиц, действующими с разрешения, поддержки или согласия государства, при последующем отказе признать лишение свободы или сообщить о судьбе или местонахождении исчезнувшего лица, оставляя человека без защиты закона.</w:t>
      </w:r>
      <w:r w:rsidR="00591C08">
        <w:rPr>
          <w:rFonts w:ascii="Times New Roman" w:hAnsi="Times New Roman" w:cs="Times New Roman"/>
          <w:sz w:val="28"/>
          <w:szCs w:val="28"/>
        </w:rPr>
        <w:t xml:space="preserve"> </w:t>
      </w:r>
      <w:r w:rsidRPr="00493309">
        <w:rPr>
          <w:rFonts w:ascii="Times New Roman" w:hAnsi="Times New Roman" w:cs="Times New Roman"/>
          <w:sz w:val="28"/>
          <w:szCs w:val="28"/>
        </w:rPr>
        <w:t xml:space="preserve">Многие страны практикуют насильственные исчезновения в обход своих собственных уголовных законов. Одним из ключевых элементов явления насильственных исчезновений является то, что жертва находится </w:t>
      </w:r>
      <w:r w:rsidR="00591C08">
        <w:rPr>
          <w:rFonts w:ascii="Times New Roman" w:hAnsi="Times New Roman" w:cs="Times New Roman"/>
          <w:sz w:val="28"/>
          <w:szCs w:val="28"/>
        </w:rPr>
        <w:t>«</w:t>
      </w:r>
      <w:r w:rsidRPr="00493309">
        <w:rPr>
          <w:rFonts w:ascii="Times New Roman" w:hAnsi="Times New Roman" w:cs="Times New Roman"/>
          <w:sz w:val="28"/>
          <w:szCs w:val="28"/>
        </w:rPr>
        <w:t>без защиты закона</w:t>
      </w:r>
      <w:r w:rsidR="00591C08">
        <w:rPr>
          <w:rFonts w:ascii="Times New Roman" w:hAnsi="Times New Roman" w:cs="Times New Roman"/>
          <w:sz w:val="28"/>
          <w:szCs w:val="28"/>
        </w:rPr>
        <w:t>»</w:t>
      </w:r>
      <w:r w:rsidRPr="00493309">
        <w:rPr>
          <w:rFonts w:ascii="Times New Roman" w:hAnsi="Times New Roman" w:cs="Times New Roman"/>
          <w:sz w:val="28"/>
          <w:szCs w:val="28"/>
        </w:rPr>
        <w:t>.</w:t>
      </w:r>
    </w:p>
    <w:p w:rsidR="00493309" w:rsidRDefault="00493309" w:rsidP="00E72955">
      <w:pPr>
        <w:spacing w:after="0" w:line="360" w:lineRule="auto"/>
        <w:ind w:firstLine="709"/>
        <w:jc w:val="both"/>
        <w:rPr>
          <w:rFonts w:ascii="Times New Roman" w:hAnsi="Times New Roman" w:cs="Times New Roman"/>
          <w:color w:val="000000" w:themeColor="text1"/>
          <w:sz w:val="28"/>
          <w:szCs w:val="28"/>
        </w:rPr>
      </w:pPr>
      <w:r w:rsidRPr="00493309">
        <w:rPr>
          <w:rFonts w:ascii="Times New Roman" w:hAnsi="Times New Roman" w:cs="Times New Roman"/>
          <w:color w:val="000000" w:themeColor="text1"/>
          <w:sz w:val="28"/>
          <w:szCs w:val="28"/>
        </w:rPr>
        <w:t xml:space="preserve">Внимание международного сообщества к этому вопросу было обращено Генеральной Ассамблеей ООН в принятой в 1992 году Декларации </w:t>
      </w:r>
      <w:r w:rsidR="00591C08">
        <w:rPr>
          <w:rFonts w:ascii="Times New Roman" w:hAnsi="Times New Roman" w:cs="Times New Roman"/>
          <w:color w:val="000000" w:themeColor="text1"/>
          <w:sz w:val="28"/>
          <w:szCs w:val="28"/>
        </w:rPr>
        <w:t>«</w:t>
      </w:r>
      <w:r w:rsidR="00C41755">
        <w:rPr>
          <w:rFonts w:ascii="Times New Roman" w:hAnsi="Times New Roman" w:cs="Times New Roman"/>
          <w:color w:val="000000" w:themeColor="text1"/>
          <w:sz w:val="28"/>
          <w:szCs w:val="28"/>
        </w:rPr>
        <w:t>О</w:t>
      </w:r>
      <w:r w:rsidRPr="00493309">
        <w:rPr>
          <w:rFonts w:ascii="Times New Roman" w:hAnsi="Times New Roman" w:cs="Times New Roman"/>
          <w:color w:val="000000" w:themeColor="text1"/>
          <w:sz w:val="28"/>
          <w:szCs w:val="28"/>
        </w:rPr>
        <w:t xml:space="preserve"> защите всех лиц </w:t>
      </w:r>
      <w:r>
        <w:rPr>
          <w:rFonts w:ascii="Times New Roman" w:hAnsi="Times New Roman" w:cs="Times New Roman"/>
          <w:color w:val="000000" w:themeColor="text1"/>
          <w:sz w:val="28"/>
          <w:szCs w:val="28"/>
        </w:rPr>
        <w:t>от насильственных исчезновений</w:t>
      </w:r>
      <w:r w:rsidR="00591C08">
        <w:rPr>
          <w:rFonts w:ascii="Times New Roman" w:hAnsi="Times New Roman" w:cs="Times New Roman"/>
          <w:color w:val="000000" w:themeColor="text1"/>
          <w:sz w:val="28"/>
          <w:szCs w:val="28"/>
        </w:rPr>
        <w:t>»</w:t>
      </w:r>
      <w:r w:rsidR="00E855BC">
        <w:rPr>
          <w:rFonts w:ascii="Times New Roman" w:hAnsi="Times New Roman" w:cs="Times New Roman"/>
          <w:color w:val="000000" w:themeColor="text1"/>
          <w:sz w:val="28"/>
          <w:szCs w:val="28"/>
        </w:rPr>
        <w:t>.</w:t>
      </w:r>
      <w:r w:rsidR="00E855BC">
        <w:rPr>
          <w:rStyle w:val="a7"/>
          <w:rFonts w:ascii="Times New Roman" w:hAnsi="Times New Roman" w:cs="Times New Roman"/>
          <w:color w:val="000000" w:themeColor="text1"/>
          <w:sz w:val="28"/>
          <w:szCs w:val="28"/>
        </w:rPr>
        <w:footnoteReference w:id="1"/>
      </w:r>
    </w:p>
    <w:p w:rsidR="00493309" w:rsidRPr="00493309" w:rsidRDefault="00493309" w:rsidP="00E72955">
      <w:pPr>
        <w:spacing w:after="0" w:line="360" w:lineRule="auto"/>
        <w:ind w:firstLine="709"/>
        <w:jc w:val="both"/>
        <w:rPr>
          <w:rFonts w:ascii="Times New Roman" w:hAnsi="Times New Roman" w:cs="Times New Roman"/>
          <w:color w:val="000000" w:themeColor="text1"/>
          <w:sz w:val="28"/>
          <w:szCs w:val="28"/>
        </w:rPr>
      </w:pPr>
      <w:r w:rsidRPr="00493309">
        <w:rPr>
          <w:rFonts w:ascii="Times New Roman" w:hAnsi="Times New Roman" w:cs="Times New Roman"/>
          <w:color w:val="000000" w:themeColor="text1"/>
          <w:sz w:val="28"/>
          <w:szCs w:val="28"/>
        </w:rPr>
        <w:t>В документе выражается озабоченность по поводу многочисленных случаев насильственных исчезновений в ряде государств и подчеркивается необходимость расширения сотрудничества госуда</w:t>
      </w:r>
      <w:proofErr w:type="gramStart"/>
      <w:r w:rsidRPr="00493309">
        <w:rPr>
          <w:rFonts w:ascii="Times New Roman" w:hAnsi="Times New Roman" w:cs="Times New Roman"/>
          <w:color w:val="000000" w:themeColor="text1"/>
          <w:sz w:val="28"/>
          <w:szCs w:val="28"/>
        </w:rPr>
        <w:t>рств в б</w:t>
      </w:r>
      <w:proofErr w:type="gramEnd"/>
      <w:r w:rsidRPr="00493309">
        <w:rPr>
          <w:rFonts w:ascii="Times New Roman" w:hAnsi="Times New Roman" w:cs="Times New Roman"/>
          <w:color w:val="000000" w:themeColor="text1"/>
          <w:sz w:val="28"/>
          <w:szCs w:val="28"/>
        </w:rPr>
        <w:t>орьбе с такими преступлениями. Принятие Декларации-документа рекомендательного характера</w:t>
      </w:r>
      <w:r w:rsidR="00C41755">
        <w:rPr>
          <w:rFonts w:ascii="Times New Roman" w:hAnsi="Times New Roman" w:cs="Times New Roman"/>
          <w:color w:val="000000" w:themeColor="text1"/>
          <w:sz w:val="28"/>
          <w:szCs w:val="28"/>
        </w:rPr>
        <w:t xml:space="preserve"> </w:t>
      </w:r>
      <w:r w:rsidRPr="00493309">
        <w:rPr>
          <w:rFonts w:ascii="Times New Roman" w:hAnsi="Times New Roman" w:cs="Times New Roman"/>
          <w:color w:val="000000" w:themeColor="text1"/>
          <w:sz w:val="28"/>
          <w:szCs w:val="28"/>
        </w:rPr>
        <w:t xml:space="preserve">позволило перейти к следующему этапу - принятию </w:t>
      </w:r>
      <w:r w:rsidRPr="00493309">
        <w:rPr>
          <w:rFonts w:ascii="Times New Roman" w:hAnsi="Times New Roman" w:cs="Times New Roman"/>
          <w:color w:val="000000" w:themeColor="text1"/>
          <w:sz w:val="28"/>
          <w:szCs w:val="28"/>
        </w:rPr>
        <w:lastRenderedPageBreak/>
        <w:t>международного договора. Межамериканская Конвенция о насильственных исчезновениях была подписана в 1994 году и вступила в силу в 1996 году.</w:t>
      </w:r>
    </w:p>
    <w:p w:rsidR="00493309" w:rsidRDefault="00493309" w:rsidP="00E72955">
      <w:pPr>
        <w:spacing w:after="0" w:line="360" w:lineRule="auto"/>
        <w:ind w:firstLine="709"/>
        <w:jc w:val="both"/>
        <w:rPr>
          <w:rFonts w:ascii="Times New Roman" w:hAnsi="Times New Roman" w:cs="Times New Roman"/>
          <w:color w:val="000000" w:themeColor="text1"/>
          <w:sz w:val="28"/>
          <w:szCs w:val="28"/>
        </w:rPr>
      </w:pPr>
      <w:r w:rsidRPr="00493309">
        <w:rPr>
          <w:rFonts w:ascii="Times New Roman" w:hAnsi="Times New Roman" w:cs="Times New Roman"/>
          <w:color w:val="000000" w:themeColor="text1"/>
          <w:sz w:val="28"/>
          <w:szCs w:val="28"/>
        </w:rPr>
        <w:t>Важным шагом стало принятие в 2006 году отдельного международного Договора о преступных деяниях</w:t>
      </w:r>
      <w:r w:rsidR="00CF2851">
        <w:rPr>
          <w:rFonts w:ascii="Times New Roman" w:hAnsi="Times New Roman" w:cs="Times New Roman"/>
          <w:color w:val="000000" w:themeColor="text1"/>
          <w:sz w:val="28"/>
          <w:szCs w:val="28"/>
        </w:rPr>
        <w:t xml:space="preserve"> - </w:t>
      </w:r>
      <w:r w:rsidR="00C41755">
        <w:rPr>
          <w:rFonts w:ascii="Times New Roman" w:hAnsi="Times New Roman" w:cs="Times New Roman"/>
          <w:color w:val="000000" w:themeColor="text1"/>
          <w:sz w:val="28"/>
          <w:szCs w:val="28"/>
        </w:rPr>
        <w:t>К</w:t>
      </w:r>
      <w:r w:rsidRPr="00493309">
        <w:rPr>
          <w:rFonts w:ascii="Times New Roman" w:hAnsi="Times New Roman" w:cs="Times New Roman"/>
          <w:color w:val="000000" w:themeColor="text1"/>
          <w:sz w:val="28"/>
          <w:szCs w:val="28"/>
        </w:rPr>
        <w:t>онвенци</w:t>
      </w:r>
      <w:r w:rsidR="00C41755">
        <w:rPr>
          <w:rFonts w:ascii="Times New Roman" w:hAnsi="Times New Roman" w:cs="Times New Roman"/>
          <w:color w:val="000000" w:themeColor="text1"/>
          <w:sz w:val="28"/>
          <w:szCs w:val="28"/>
        </w:rPr>
        <w:t>и</w:t>
      </w:r>
      <w:r w:rsidRPr="00493309">
        <w:rPr>
          <w:rFonts w:ascii="Times New Roman" w:hAnsi="Times New Roman" w:cs="Times New Roman"/>
          <w:color w:val="000000" w:themeColor="text1"/>
          <w:sz w:val="28"/>
          <w:szCs w:val="28"/>
        </w:rPr>
        <w:t xml:space="preserve"> для защиты всех лиц от насильственных исчезновений.  Договор открыт для подписания, ратификации и присоединения всех государств-членов ООН. Конвенция вступила в силу 23 декабря 2010 года после сдачи на хранение </w:t>
      </w:r>
      <w:r w:rsidR="00CF2851">
        <w:rPr>
          <w:rFonts w:ascii="Times New Roman" w:hAnsi="Times New Roman" w:cs="Times New Roman"/>
          <w:color w:val="000000" w:themeColor="text1"/>
          <w:sz w:val="28"/>
          <w:szCs w:val="28"/>
        </w:rPr>
        <w:t>Г</w:t>
      </w:r>
      <w:r w:rsidRPr="00493309">
        <w:rPr>
          <w:rFonts w:ascii="Times New Roman" w:hAnsi="Times New Roman" w:cs="Times New Roman"/>
          <w:color w:val="000000" w:themeColor="text1"/>
          <w:sz w:val="28"/>
          <w:szCs w:val="28"/>
        </w:rPr>
        <w:t>енеральному секретарю ОО</w:t>
      </w:r>
      <w:r>
        <w:rPr>
          <w:rFonts w:ascii="Times New Roman" w:hAnsi="Times New Roman" w:cs="Times New Roman"/>
          <w:color w:val="000000" w:themeColor="text1"/>
          <w:sz w:val="28"/>
          <w:szCs w:val="28"/>
        </w:rPr>
        <w:t xml:space="preserve">Н 20-й ратификационной </w:t>
      </w:r>
      <w:r w:rsidR="00CF2851">
        <w:rPr>
          <w:rFonts w:ascii="Times New Roman" w:hAnsi="Times New Roman" w:cs="Times New Roman"/>
          <w:color w:val="000000" w:themeColor="text1"/>
          <w:sz w:val="28"/>
          <w:szCs w:val="28"/>
        </w:rPr>
        <w:t>Г</w:t>
      </w:r>
      <w:r>
        <w:rPr>
          <w:rFonts w:ascii="Times New Roman" w:hAnsi="Times New Roman" w:cs="Times New Roman"/>
          <w:color w:val="000000" w:themeColor="text1"/>
          <w:sz w:val="28"/>
          <w:szCs w:val="28"/>
        </w:rPr>
        <w:t>рамоты</w:t>
      </w:r>
      <w:r w:rsidR="00E23594" w:rsidRPr="00E23594">
        <w:rPr>
          <w:rFonts w:ascii="Times New Roman" w:hAnsi="Times New Roman" w:cs="Times New Roman"/>
          <w:color w:val="000000" w:themeColor="text1"/>
          <w:sz w:val="28"/>
          <w:szCs w:val="28"/>
        </w:rPr>
        <w:t>.</w:t>
      </w:r>
      <w:r w:rsidR="004C2E88">
        <w:rPr>
          <w:rStyle w:val="a7"/>
          <w:rFonts w:ascii="Times New Roman" w:hAnsi="Times New Roman" w:cs="Times New Roman"/>
          <w:color w:val="000000" w:themeColor="text1"/>
          <w:sz w:val="28"/>
          <w:szCs w:val="28"/>
        </w:rPr>
        <w:footnoteReference w:id="2"/>
      </w:r>
      <w:r w:rsidR="00591C08">
        <w:rPr>
          <w:rFonts w:ascii="Times New Roman" w:hAnsi="Times New Roman" w:cs="Times New Roman"/>
          <w:color w:val="000000" w:themeColor="text1"/>
          <w:sz w:val="28"/>
          <w:szCs w:val="28"/>
        </w:rPr>
        <w:t xml:space="preserve">  </w:t>
      </w:r>
      <w:r w:rsidRPr="00493309">
        <w:rPr>
          <w:rFonts w:ascii="Times New Roman" w:hAnsi="Times New Roman" w:cs="Times New Roman"/>
          <w:color w:val="000000" w:themeColor="text1"/>
          <w:sz w:val="28"/>
          <w:szCs w:val="28"/>
        </w:rPr>
        <w:t xml:space="preserve">При разработке Конвенции ряд стран выступили против включения ссылки на насильственные исчезновения в качестве преступления против человечности. В поддержку своей позиции </w:t>
      </w:r>
      <w:r w:rsidR="00CF2851">
        <w:rPr>
          <w:rFonts w:ascii="Times New Roman" w:hAnsi="Times New Roman" w:cs="Times New Roman"/>
          <w:color w:val="000000" w:themeColor="text1"/>
          <w:sz w:val="28"/>
          <w:szCs w:val="28"/>
        </w:rPr>
        <w:t>страны</w:t>
      </w:r>
      <w:r w:rsidRPr="00493309">
        <w:rPr>
          <w:rFonts w:ascii="Times New Roman" w:hAnsi="Times New Roman" w:cs="Times New Roman"/>
          <w:color w:val="000000" w:themeColor="text1"/>
          <w:sz w:val="28"/>
          <w:szCs w:val="28"/>
        </w:rPr>
        <w:t xml:space="preserve"> ссыла</w:t>
      </w:r>
      <w:r w:rsidR="00CF2851">
        <w:rPr>
          <w:rFonts w:ascii="Times New Roman" w:hAnsi="Times New Roman" w:cs="Times New Roman"/>
          <w:color w:val="000000" w:themeColor="text1"/>
          <w:sz w:val="28"/>
          <w:szCs w:val="28"/>
        </w:rPr>
        <w:t>лись</w:t>
      </w:r>
      <w:r w:rsidRPr="00493309">
        <w:rPr>
          <w:rFonts w:ascii="Times New Roman" w:hAnsi="Times New Roman" w:cs="Times New Roman"/>
          <w:color w:val="000000" w:themeColor="text1"/>
          <w:sz w:val="28"/>
          <w:szCs w:val="28"/>
        </w:rPr>
        <w:t xml:space="preserve"> на Римский статут Международного уголовного суда, который уже определяет этот тип грубого нарушения прав человека как международное преступление.</w:t>
      </w:r>
      <w:r w:rsidR="00591C08">
        <w:rPr>
          <w:rFonts w:ascii="Times New Roman" w:hAnsi="Times New Roman" w:cs="Times New Roman"/>
          <w:color w:val="000000" w:themeColor="text1"/>
          <w:sz w:val="28"/>
          <w:szCs w:val="28"/>
        </w:rPr>
        <w:t xml:space="preserve"> </w:t>
      </w:r>
      <w:r w:rsidRPr="00493309">
        <w:rPr>
          <w:rFonts w:ascii="Times New Roman" w:hAnsi="Times New Roman" w:cs="Times New Roman"/>
          <w:color w:val="000000" w:themeColor="text1"/>
          <w:sz w:val="28"/>
          <w:szCs w:val="28"/>
        </w:rPr>
        <w:t>По мнению других стран, связи в статуте МУС о насильственных исчезновениях как преступлении против человечности являются недостаточными. По их мнению, будущий документ должен включать основные положения о насильственных исчезновениях как преступлении. В частности, было предложено определить насильственные исчезновения в уголовном законодательстве государств-участников в качестве самостоятельного преступления, связанного с уголовной ответственностью определенной категории лиц; следует рассмотреть вопрос о сроке давности для актов насильственного исчезновения; осуществление юрисдикции в отношении этого и других преступлений, связанных с выдачей.</w:t>
      </w:r>
      <w:r w:rsidR="00591C08">
        <w:rPr>
          <w:rFonts w:ascii="Times New Roman" w:hAnsi="Times New Roman" w:cs="Times New Roman"/>
          <w:color w:val="000000" w:themeColor="text1"/>
          <w:sz w:val="28"/>
          <w:szCs w:val="28"/>
        </w:rPr>
        <w:t xml:space="preserve"> </w:t>
      </w:r>
      <w:r w:rsidRPr="00493309">
        <w:rPr>
          <w:rFonts w:ascii="Times New Roman" w:hAnsi="Times New Roman" w:cs="Times New Roman"/>
          <w:color w:val="000000" w:themeColor="text1"/>
          <w:sz w:val="28"/>
          <w:szCs w:val="28"/>
        </w:rPr>
        <w:t xml:space="preserve">В соответствии с требованиями новой конвенции для всех государств-участников любое государство, обнаружившее лицо, подозреваемое в совершении насильственных исчезновений в любой точке мира на любой из территорий, находящихся под его контролем, должно передать дело в свои компетентные </w:t>
      </w:r>
      <w:r w:rsidRPr="00493309">
        <w:rPr>
          <w:rFonts w:ascii="Times New Roman" w:hAnsi="Times New Roman" w:cs="Times New Roman"/>
          <w:color w:val="000000" w:themeColor="text1"/>
          <w:sz w:val="28"/>
          <w:szCs w:val="28"/>
        </w:rPr>
        <w:lastRenderedPageBreak/>
        <w:t xml:space="preserve">органы для судебного преследования. Исключение составляют случаи, когда государство выдает подозреваемого другому государству или передает его </w:t>
      </w:r>
      <w:r w:rsidR="00DF71B3">
        <w:rPr>
          <w:rFonts w:ascii="Times New Roman" w:hAnsi="Times New Roman" w:cs="Times New Roman"/>
          <w:color w:val="000000" w:themeColor="text1"/>
          <w:sz w:val="28"/>
          <w:szCs w:val="28"/>
        </w:rPr>
        <w:t>МУС</w:t>
      </w:r>
      <w:r w:rsidRPr="00493309">
        <w:rPr>
          <w:rFonts w:ascii="Times New Roman" w:hAnsi="Times New Roman" w:cs="Times New Roman"/>
          <w:color w:val="000000" w:themeColor="text1"/>
          <w:sz w:val="28"/>
          <w:szCs w:val="28"/>
        </w:rPr>
        <w:t xml:space="preserve">. Конвенция также требует от всех государств-участников обеспечить, чтобы их правовая система предусматривала право жертв насильственных исчезновений на компенсацию. Конвенция требует от государств установления строгих гарантий защиты лиц, лишенных свободы, включая абсолютный запрет на тайное содержание под стражей. Она стремится найти </w:t>
      </w:r>
      <w:r w:rsidR="00591C08">
        <w:rPr>
          <w:rFonts w:ascii="Times New Roman" w:hAnsi="Times New Roman" w:cs="Times New Roman"/>
          <w:color w:val="000000" w:themeColor="text1"/>
          <w:sz w:val="28"/>
          <w:szCs w:val="28"/>
        </w:rPr>
        <w:t>«</w:t>
      </w:r>
      <w:r w:rsidRPr="00493309">
        <w:rPr>
          <w:rFonts w:ascii="Times New Roman" w:hAnsi="Times New Roman" w:cs="Times New Roman"/>
          <w:color w:val="000000" w:themeColor="text1"/>
          <w:sz w:val="28"/>
          <w:szCs w:val="28"/>
        </w:rPr>
        <w:t>исчезнувших</w:t>
      </w:r>
      <w:r w:rsidR="00591C08">
        <w:rPr>
          <w:rFonts w:ascii="Times New Roman" w:hAnsi="Times New Roman" w:cs="Times New Roman"/>
          <w:color w:val="000000" w:themeColor="text1"/>
          <w:sz w:val="28"/>
          <w:szCs w:val="28"/>
        </w:rPr>
        <w:t>»</w:t>
      </w:r>
      <w:r w:rsidRPr="00493309">
        <w:rPr>
          <w:rFonts w:ascii="Times New Roman" w:hAnsi="Times New Roman" w:cs="Times New Roman"/>
          <w:color w:val="000000" w:themeColor="text1"/>
          <w:sz w:val="28"/>
          <w:szCs w:val="28"/>
        </w:rPr>
        <w:t xml:space="preserve"> и решить проблемы, с которыми сталкиваются их дети и родственники. Он предусматривает создание комитета экспертов для </w:t>
      </w:r>
      <w:proofErr w:type="gramStart"/>
      <w:r w:rsidRPr="00493309">
        <w:rPr>
          <w:rFonts w:ascii="Times New Roman" w:hAnsi="Times New Roman" w:cs="Times New Roman"/>
          <w:color w:val="000000" w:themeColor="text1"/>
          <w:sz w:val="28"/>
          <w:szCs w:val="28"/>
        </w:rPr>
        <w:t>контроля за</w:t>
      </w:r>
      <w:proofErr w:type="gramEnd"/>
      <w:r w:rsidRPr="00493309">
        <w:rPr>
          <w:rFonts w:ascii="Times New Roman" w:hAnsi="Times New Roman" w:cs="Times New Roman"/>
          <w:color w:val="000000" w:themeColor="text1"/>
          <w:sz w:val="28"/>
          <w:szCs w:val="28"/>
        </w:rPr>
        <w:t xml:space="preserve"> соблюдением Конвенции и принят</w:t>
      </w:r>
      <w:r>
        <w:rPr>
          <w:rFonts w:ascii="Times New Roman" w:hAnsi="Times New Roman" w:cs="Times New Roman"/>
          <w:color w:val="000000" w:themeColor="text1"/>
          <w:sz w:val="28"/>
          <w:szCs w:val="28"/>
        </w:rPr>
        <w:t>ия решений по отдельным делам</w:t>
      </w:r>
      <w:r w:rsidR="004A6852" w:rsidRPr="00F10DB9">
        <w:rPr>
          <w:rFonts w:ascii="Times New Roman" w:hAnsi="Times New Roman" w:cs="Times New Roman"/>
          <w:color w:val="000000" w:themeColor="text1"/>
          <w:sz w:val="28"/>
          <w:szCs w:val="28"/>
        </w:rPr>
        <w:t>.</w:t>
      </w:r>
      <w:r w:rsidR="00A217F3">
        <w:rPr>
          <w:rStyle w:val="a7"/>
          <w:rFonts w:ascii="Times New Roman" w:hAnsi="Times New Roman" w:cs="Times New Roman"/>
          <w:color w:val="000000" w:themeColor="text1"/>
          <w:sz w:val="28"/>
          <w:szCs w:val="28"/>
        </w:rPr>
        <w:footnoteReference w:id="3"/>
      </w:r>
      <w:r w:rsidR="00874683" w:rsidRPr="00874683">
        <w:rPr>
          <w:rFonts w:ascii="Times New Roman" w:hAnsi="Times New Roman" w:cs="Times New Roman"/>
          <w:color w:val="000000" w:themeColor="text1"/>
          <w:sz w:val="28"/>
          <w:szCs w:val="28"/>
        </w:rPr>
        <w:t xml:space="preserve"> </w:t>
      </w:r>
      <w:r w:rsidRPr="00493309">
        <w:rPr>
          <w:rFonts w:ascii="Times New Roman" w:hAnsi="Times New Roman" w:cs="Times New Roman"/>
          <w:color w:val="000000" w:themeColor="text1"/>
          <w:sz w:val="28"/>
          <w:szCs w:val="28"/>
        </w:rPr>
        <w:t>Статья 1, пункт 2, Конвенции предусматривает, что никакие исключительные обстоятельства, будь то состояние войны или угроза войны, внутренняя политическая нестабильность или любое другое чрезвычайное положение, не могут служить оправдание</w:t>
      </w:r>
      <w:r>
        <w:rPr>
          <w:rFonts w:ascii="Times New Roman" w:hAnsi="Times New Roman" w:cs="Times New Roman"/>
          <w:color w:val="000000" w:themeColor="text1"/>
          <w:sz w:val="28"/>
          <w:szCs w:val="28"/>
        </w:rPr>
        <w:t>м насильственных исчезновений</w:t>
      </w:r>
      <w:r w:rsidR="00085B84" w:rsidRPr="00085B84">
        <w:rPr>
          <w:rFonts w:ascii="Times New Roman" w:hAnsi="Times New Roman" w:cs="Times New Roman"/>
          <w:color w:val="000000" w:themeColor="text1"/>
          <w:sz w:val="28"/>
          <w:szCs w:val="28"/>
        </w:rPr>
        <w:t>.</w:t>
      </w:r>
      <w:r w:rsidR="003F5E39">
        <w:rPr>
          <w:rStyle w:val="a7"/>
          <w:rFonts w:ascii="Times New Roman" w:hAnsi="Times New Roman" w:cs="Times New Roman"/>
          <w:color w:val="000000" w:themeColor="text1"/>
          <w:sz w:val="28"/>
          <w:szCs w:val="28"/>
        </w:rPr>
        <w:footnoteReference w:id="4"/>
      </w:r>
      <w:r w:rsidR="00874683" w:rsidRPr="00874683">
        <w:rPr>
          <w:rFonts w:ascii="Times New Roman" w:hAnsi="Times New Roman" w:cs="Times New Roman"/>
          <w:color w:val="000000" w:themeColor="text1"/>
          <w:sz w:val="28"/>
          <w:szCs w:val="28"/>
        </w:rPr>
        <w:t xml:space="preserve"> </w:t>
      </w:r>
    </w:p>
    <w:p w:rsidR="00345048" w:rsidRDefault="00493309" w:rsidP="00E72955">
      <w:pPr>
        <w:spacing w:after="0" w:line="360" w:lineRule="auto"/>
        <w:ind w:firstLine="709"/>
        <w:jc w:val="both"/>
        <w:rPr>
          <w:rFonts w:ascii="Times New Roman" w:hAnsi="Times New Roman" w:cs="Times New Roman"/>
          <w:color w:val="000000" w:themeColor="text1"/>
          <w:sz w:val="28"/>
          <w:szCs w:val="28"/>
        </w:rPr>
      </w:pPr>
      <w:r w:rsidRPr="00493309">
        <w:rPr>
          <w:rFonts w:ascii="Times New Roman" w:hAnsi="Times New Roman" w:cs="Times New Roman"/>
          <w:color w:val="000000" w:themeColor="text1"/>
          <w:sz w:val="28"/>
          <w:szCs w:val="28"/>
        </w:rPr>
        <w:t xml:space="preserve">Конвенция не предусматривает срока давности в отношении актов насильственного исчезновения. В нем лишь устанавливается, что срок давности должен быть </w:t>
      </w:r>
      <w:r w:rsidR="00591C08">
        <w:rPr>
          <w:rFonts w:ascii="Times New Roman" w:hAnsi="Times New Roman" w:cs="Times New Roman"/>
          <w:color w:val="000000" w:themeColor="text1"/>
          <w:sz w:val="28"/>
          <w:szCs w:val="28"/>
        </w:rPr>
        <w:t>«</w:t>
      </w:r>
      <w:r w:rsidRPr="00493309">
        <w:rPr>
          <w:rFonts w:ascii="Times New Roman" w:hAnsi="Times New Roman" w:cs="Times New Roman"/>
          <w:color w:val="000000" w:themeColor="text1"/>
          <w:sz w:val="28"/>
          <w:szCs w:val="28"/>
        </w:rPr>
        <w:t>непрерывным и соразмерным</w:t>
      </w:r>
      <w:r w:rsidR="00591C08">
        <w:rPr>
          <w:rFonts w:ascii="Times New Roman" w:hAnsi="Times New Roman" w:cs="Times New Roman"/>
          <w:color w:val="000000" w:themeColor="text1"/>
          <w:sz w:val="28"/>
          <w:szCs w:val="28"/>
        </w:rPr>
        <w:t>»</w:t>
      </w:r>
      <w:r w:rsidRPr="00493309">
        <w:rPr>
          <w:rFonts w:ascii="Times New Roman" w:hAnsi="Times New Roman" w:cs="Times New Roman"/>
          <w:color w:val="000000" w:themeColor="text1"/>
          <w:sz w:val="28"/>
          <w:szCs w:val="28"/>
        </w:rPr>
        <w:t xml:space="preserve"> крайней серьезности преступления. Особое внимание следует уделять особым полномочиям комитета, определенным в Конвенции. </w:t>
      </w:r>
      <w:proofErr w:type="gramStart"/>
      <w:r w:rsidRPr="00493309">
        <w:rPr>
          <w:rFonts w:ascii="Times New Roman" w:hAnsi="Times New Roman" w:cs="Times New Roman"/>
          <w:color w:val="000000" w:themeColor="text1"/>
          <w:sz w:val="28"/>
          <w:szCs w:val="28"/>
        </w:rPr>
        <w:t>Эти полномочия изложены в статье 34, в соответствии с которой комитет, получив информацию, которая, по его мнению, содержит достаточно обоснованные доказательства того, что насильственные исчезновения широко или систематически практикуются на территории, находящейся под юрисдикцией государства-участника, может по получении от этого государства всей соответствующей информации незамедлительно довести этот вопрос до сведен</w:t>
      </w:r>
      <w:r w:rsidR="00CF2851">
        <w:rPr>
          <w:rFonts w:ascii="Times New Roman" w:hAnsi="Times New Roman" w:cs="Times New Roman"/>
          <w:color w:val="000000" w:themeColor="text1"/>
          <w:sz w:val="28"/>
          <w:szCs w:val="28"/>
        </w:rPr>
        <w:t>ия Генеральной Ассамблеи через Г</w:t>
      </w:r>
      <w:r w:rsidRPr="00493309">
        <w:rPr>
          <w:rFonts w:ascii="Times New Roman" w:hAnsi="Times New Roman" w:cs="Times New Roman"/>
          <w:color w:val="000000" w:themeColor="text1"/>
          <w:sz w:val="28"/>
          <w:szCs w:val="28"/>
        </w:rPr>
        <w:t xml:space="preserve">енерального секретаря </w:t>
      </w:r>
      <w:r>
        <w:rPr>
          <w:rFonts w:ascii="Times New Roman" w:hAnsi="Times New Roman" w:cs="Times New Roman"/>
          <w:color w:val="000000" w:themeColor="text1"/>
          <w:sz w:val="28"/>
          <w:szCs w:val="28"/>
        </w:rPr>
        <w:t>Организации Объединенных Наций.</w:t>
      </w:r>
      <w:proofErr w:type="gramEnd"/>
      <w:r w:rsidR="00DF71B3">
        <w:rPr>
          <w:rFonts w:ascii="Times New Roman" w:hAnsi="Times New Roman" w:cs="Times New Roman"/>
          <w:color w:val="000000" w:themeColor="text1"/>
          <w:sz w:val="28"/>
          <w:szCs w:val="28"/>
        </w:rPr>
        <w:t xml:space="preserve"> </w:t>
      </w:r>
      <w:r w:rsidR="00514323" w:rsidRPr="00514323">
        <w:rPr>
          <w:rFonts w:ascii="Times New Roman" w:hAnsi="Times New Roman" w:cs="Times New Roman"/>
          <w:color w:val="000000" w:themeColor="text1"/>
          <w:sz w:val="28"/>
          <w:szCs w:val="28"/>
        </w:rPr>
        <w:t xml:space="preserve">По </w:t>
      </w:r>
      <w:r w:rsidR="00514323" w:rsidRPr="00514323">
        <w:rPr>
          <w:rFonts w:ascii="Times New Roman" w:hAnsi="Times New Roman" w:cs="Times New Roman"/>
          <w:color w:val="000000" w:themeColor="text1"/>
          <w:sz w:val="28"/>
          <w:szCs w:val="28"/>
        </w:rPr>
        <w:lastRenderedPageBreak/>
        <w:t>состоянию на ноябрь 2016 года 53 страны ратифицировали Конвенцию или присоединились к ней</w:t>
      </w:r>
      <w:r w:rsidR="005C2133" w:rsidRPr="00F10DB9">
        <w:rPr>
          <w:rFonts w:ascii="Times New Roman" w:hAnsi="Times New Roman" w:cs="Times New Roman"/>
          <w:color w:val="000000" w:themeColor="text1"/>
          <w:sz w:val="28"/>
          <w:szCs w:val="28"/>
        </w:rPr>
        <w:t>.</w:t>
      </w:r>
      <w:r w:rsidR="00A217F3">
        <w:rPr>
          <w:rStyle w:val="a7"/>
          <w:rFonts w:ascii="Times New Roman" w:hAnsi="Times New Roman" w:cs="Times New Roman"/>
          <w:color w:val="000000" w:themeColor="text1"/>
          <w:sz w:val="28"/>
          <w:szCs w:val="28"/>
        </w:rPr>
        <w:footnoteReference w:id="5"/>
      </w:r>
      <w:r w:rsidR="00874683" w:rsidRPr="00874683">
        <w:rPr>
          <w:rFonts w:ascii="Times New Roman" w:hAnsi="Times New Roman" w:cs="Times New Roman"/>
          <w:color w:val="000000" w:themeColor="text1"/>
          <w:sz w:val="28"/>
          <w:szCs w:val="28"/>
        </w:rPr>
        <w:t xml:space="preserve"> </w:t>
      </w:r>
      <w:r w:rsidR="00591C08">
        <w:rPr>
          <w:rFonts w:ascii="Times New Roman" w:hAnsi="Times New Roman" w:cs="Times New Roman"/>
          <w:color w:val="000000" w:themeColor="text1"/>
          <w:sz w:val="28"/>
          <w:szCs w:val="28"/>
        </w:rPr>
        <w:t xml:space="preserve"> </w:t>
      </w:r>
      <w:r w:rsidRPr="00493309">
        <w:rPr>
          <w:rFonts w:ascii="Times New Roman" w:hAnsi="Times New Roman" w:cs="Times New Roman"/>
          <w:color w:val="000000" w:themeColor="text1"/>
          <w:sz w:val="28"/>
          <w:szCs w:val="28"/>
        </w:rPr>
        <w:t xml:space="preserve">29 февраля 1980 года Комиссия по правам человека приняла резолюцию № 20 о создании рабочей группы в составе пяти членов, которые выступают в качестве экспертов в их личном качестве </w:t>
      </w:r>
      <w:r w:rsidR="00591C08">
        <w:rPr>
          <w:rFonts w:ascii="Times New Roman" w:hAnsi="Times New Roman" w:cs="Times New Roman"/>
          <w:color w:val="000000" w:themeColor="text1"/>
          <w:sz w:val="28"/>
          <w:szCs w:val="28"/>
        </w:rPr>
        <w:t>«</w:t>
      </w:r>
      <w:r w:rsidRPr="00493309">
        <w:rPr>
          <w:rFonts w:ascii="Times New Roman" w:hAnsi="Times New Roman" w:cs="Times New Roman"/>
          <w:color w:val="000000" w:themeColor="text1"/>
          <w:sz w:val="28"/>
          <w:szCs w:val="28"/>
        </w:rPr>
        <w:t>для изучения вопросов, касающихся насильственных или недобровольных исчезновениях</w:t>
      </w:r>
      <w:r w:rsidR="00591C08">
        <w:rPr>
          <w:rFonts w:ascii="Times New Roman" w:hAnsi="Times New Roman" w:cs="Times New Roman"/>
          <w:color w:val="000000" w:themeColor="text1"/>
          <w:sz w:val="28"/>
          <w:szCs w:val="28"/>
        </w:rPr>
        <w:t>»</w:t>
      </w:r>
      <w:r w:rsidR="00626150">
        <w:rPr>
          <w:rFonts w:ascii="Times New Roman" w:hAnsi="Times New Roman" w:cs="Times New Roman"/>
          <w:color w:val="000000" w:themeColor="text1"/>
          <w:sz w:val="28"/>
          <w:szCs w:val="28"/>
        </w:rPr>
        <w:t>.</w:t>
      </w:r>
      <w:r w:rsidR="00626150">
        <w:rPr>
          <w:rStyle w:val="a7"/>
          <w:rFonts w:ascii="Times New Roman" w:hAnsi="Times New Roman" w:cs="Times New Roman"/>
          <w:color w:val="000000" w:themeColor="text1"/>
          <w:sz w:val="28"/>
          <w:szCs w:val="28"/>
        </w:rPr>
        <w:footnoteReference w:id="6"/>
      </w:r>
      <w:r w:rsidR="00DF71B3">
        <w:rPr>
          <w:rFonts w:ascii="Times New Roman" w:hAnsi="Times New Roman" w:cs="Times New Roman"/>
          <w:color w:val="000000" w:themeColor="text1"/>
          <w:sz w:val="28"/>
          <w:szCs w:val="28"/>
        </w:rPr>
        <w:t xml:space="preserve"> </w:t>
      </w:r>
      <w:r w:rsidRPr="00493309">
        <w:rPr>
          <w:rFonts w:ascii="Times New Roman" w:hAnsi="Times New Roman" w:cs="Times New Roman"/>
          <w:color w:val="000000" w:themeColor="text1"/>
          <w:sz w:val="28"/>
          <w:szCs w:val="28"/>
        </w:rPr>
        <w:t xml:space="preserve">Основная задача рабочей группы заключается в оказании помощи родственникам исчезнувших лиц в выяснении судьбы и местонахождения членов их семей. С этой целью группа получает и рассматривает сообщения об исчезновениях, представленные родственниками пропавших без вести лиц или правозащитными организациями, действующими от их имени. Убедившись в соответствии этих докладов ряду критериев, рабочая группа направляет информацию по отдельным случаям соответствующим правительствам с просьбой провести расследование и проинформировать рабочую группу о его результатах. Во многих случаях рабочая группа занимается нарушениями прав человека на основе чисто человеческих принципов, </w:t>
      </w:r>
      <w:r w:rsidR="00DF71B3">
        <w:rPr>
          <w:rFonts w:ascii="Times New Roman" w:hAnsi="Times New Roman" w:cs="Times New Roman"/>
          <w:color w:val="000000" w:themeColor="text1"/>
          <w:sz w:val="28"/>
          <w:szCs w:val="28"/>
        </w:rPr>
        <w:t xml:space="preserve">а также </w:t>
      </w:r>
      <w:r w:rsidRPr="00493309">
        <w:rPr>
          <w:rFonts w:ascii="Times New Roman" w:hAnsi="Times New Roman" w:cs="Times New Roman"/>
          <w:color w:val="000000" w:themeColor="text1"/>
          <w:sz w:val="28"/>
          <w:szCs w:val="28"/>
        </w:rPr>
        <w:t>действует главным образом в качестве канала связи между семьями исчезнувших лиц и правительствами и успешно ведет диалог с большинством соответствующих правительств, направленный на урег</w:t>
      </w:r>
      <w:r>
        <w:rPr>
          <w:rFonts w:ascii="Times New Roman" w:hAnsi="Times New Roman" w:cs="Times New Roman"/>
          <w:color w:val="000000" w:themeColor="text1"/>
          <w:sz w:val="28"/>
          <w:szCs w:val="28"/>
        </w:rPr>
        <w:t>улирование случаев исчезновений</w:t>
      </w:r>
      <w:r w:rsidR="00345048" w:rsidRPr="00345048">
        <w:rPr>
          <w:rFonts w:ascii="Times New Roman" w:hAnsi="Times New Roman" w:cs="Times New Roman"/>
          <w:color w:val="000000" w:themeColor="text1"/>
          <w:sz w:val="28"/>
          <w:szCs w:val="28"/>
        </w:rPr>
        <w:t>.</w:t>
      </w:r>
    </w:p>
    <w:p w:rsidR="00493309" w:rsidRPr="00493309" w:rsidRDefault="00493309" w:rsidP="00E72955">
      <w:pPr>
        <w:spacing w:after="0" w:line="360" w:lineRule="auto"/>
        <w:ind w:firstLine="709"/>
        <w:jc w:val="both"/>
        <w:rPr>
          <w:rFonts w:ascii="Times New Roman" w:hAnsi="Times New Roman" w:cs="Times New Roman"/>
          <w:color w:val="000000" w:themeColor="text1"/>
          <w:sz w:val="28"/>
          <w:szCs w:val="28"/>
        </w:rPr>
      </w:pPr>
      <w:r w:rsidRPr="00493309">
        <w:rPr>
          <w:rFonts w:ascii="Times New Roman" w:hAnsi="Times New Roman" w:cs="Times New Roman"/>
          <w:color w:val="000000" w:themeColor="text1"/>
          <w:sz w:val="28"/>
          <w:szCs w:val="28"/>
        </w:rPr>
        <w:t>С момента своего создания рабочая группа по насильственным или недобровольным исчезновениям рассмотрела около 50 000 отдельных случаев, в которых пострадали более 70 стран. По причинам, не зависящим от рабочей группы, расследована лишь часть этих случаев. Тем не менее</w:t>
      </w:r>
      <w:r w:rsidR="00DF71B3">
        <w:rPr>
          <w:rFonts w:ascii="Times New Roman" w:hAnsi="Times New Roman" w:cs="Times New Roman"/>
          <w:color w:val="000000" w:themeColor="text1"/>
          <w:sz w:val="28"/>
          <w:szCs w:val="28"/>
        </w:rPr>
        <w:t>,</w:t>
      </w:r>
      <w:r w:rsidRPr="00493309">
        <w:rPr>
          <w:rFonts w:ascii="Times New Roman" w:hAnsi="Times New Roman" w:cs="Times New Roman"/>
          <w:color w:val="000000" w:themeColor="text1"/>
          <w:sz w:val="28"/>
          <w:szCs w:val="28"/>
        </w:rPr>
        <w:t xml:space="preserve"> невозможно оценить, сколько случаев исчезновения было бы предотвращено рабочей группой в результате ее терпеливых и постоянных контактов с соответствующими правительствами. </w:t>
      </w:r>
    </w:p>
    <w:p w:rsidR="00DF71B3" w:rsidRDefault="00493309" w:rsidP="00E72955">
      <w:pPr>
        <w:spacing w:after="0" w:line="360" w:lineRule="auto"/>
        <w:ind w:firstLine="709"/>
        <w:jc w:val="both"/>
        <w:rPr>
          <w:rFonts w:ascii="Times New Roman" w:hAnsi="Times New Roman" w:cs="Times New Roman"/>
          <w:color w:val="000000" w:themeColor="text1"/>
          <w:sz w:val="28"/>
          <w:szCs w:val="28"/>
        </w:rPr>
      </w:pPr>
      <w:r w:rsidRPr="00493309">
        <w:rPr>
          <w:rFonts w:ascii="Times New Roman" w:hAnsi="Times New Roman" w:cs="Times New Roman"/>
          <w:color w:val="000000" w:themeColor="text1"/>
          <w:sz w:val="28"/>
          <w:szCs w:val="28"/>
        </w:rPr>
        <w:lastRenderedPageBreak/>
        <w:t>Вопрос о квалификации таких преступных деяний, как</w:t>
      </w:r>
      <w:r w:rsidR="00CF2851">
        <w:rPr>
          <w:rFonts w:ascii="Times New Roman" w:hAnsi="Times New Roman" w:cs="Times New Roman"/>
          <w:color w:val="000000" w:themeColor="text1"/>
          <w:sz w:val="28"/>
          <w:szCs w:val="28"/>
        </w:rPr>
        <w:t xml:space="preserve"> «насильственное исчезновение» </w:t>
      </w:r>
      <w:r w:rsidRPr="00493309">
        <w:rPr>
          <w:rFonts w:ascii="Times New Roman" w:hAnsi="Times New Roman" w:cs="Times New Roman"/>
          <w:color w:val="000000" w:themeColor="text1"/>
          <w:sz w:val="28"/>
          <w:szCs w:val="28"/>
        </w:rPr>
        <w:t>в российском уголовном праве также является актуальным.</w:t>
      </w:r>
      <w:r w:rsidR="00591C08">
        <w:rPr>
          <w:rFonts w:ascii="Times New Roman" w:hAnsi="Times New Roman" w:cs="Times New Roman"/>
          <w:color w:val="000000" w:themeColor="text1"/>
          <w:sz w:val="28"/>
          <w:szCs w:val="28"/>
        </w:rPr>
        <w:t xml:space="preserve"> </w:t>
      </w:r>
      <w:r w:rsidRPr="00493309">
        <w:rPr>
          <w:rFonts w:ascii="Times New Roman" w:hAnsi="Times New Roman" w:cs="Times New Roman"/>
          <w:color w:val="000000" w:themeColor="text1"/>
          <w:sz w:val="28"/>
          <w:szCs w:val="28"/>
        </w:rPr>
        <w:t>Статья 4</w:t>
      </w:r>
      <w:r w:rsidR="00CF2851">
        <w:rPr>
          <w:rFonts w:ascii="Times New Roman" w:hAnsi="Times New Roman" w:cs="Times New Roman"/>
          <w:color w:val="000000" w:themeColor="text1"/>
          <w:sz w:val="28"/>
          <w:szCs w:val="28"/>
        </w:rPr>
        <w:t xml:space="preserve"> Конвенции обязывает государств</w:t>
      </w:r>
      <w:r w:rsidRPr="00493309">
        <w:rPr>
          <w:rFonts w:ascii="Times New Roman" w:hAnsi="Times New Roman" w:cs="Times New Roman"/>
          <w:color w:val="000000" w:themeColor="text1"/>
          <w:sz w:val="28"/>
          <w:szCs w:val="28"/>
        </w:rPr>
        <w:t>-участник</w:t>
      </w:r>
      <w:r w:rsidR="00CF2851">
        <w:rPr>
          <w:rFonts w:ascii="Times New Roman" w:hAnsi="Times New Roman" w:cs="Times New Roman"/>
          <w:color w:val="000000" w:themeColor="text1"/>
          <w:sz w:val="28"/>
          <w:szCs w:val="28"/>
        </w:rPr>
        <w:t>ов</w:t>
      </w:r>
      <w:r w:rsidRPr="00493309">
        <w:rPr>
          <w:rFonts w:ascii="Times New Roman" w:hAnsi="Times New Roman" w:cs="Times New Roman"/>
          <w:color w:val="000000" w:themeColor="text1"/>
          <w:sz w:val="28"/>
          <w:szCs w:val="28"/>
        </w:rPr>
        <w:t xml:space="preserve"> принимать необходимые меры для того, чтобы насильственное исчезновение квалифицировалось в качестве пр</w:t>
      </w:r>
      <w:r w:rsidR="00CF2851">
        <w:rPr>
          <w:rFonts w:ascii="Times New Roman" w:hAnsi="Times New Roman" w:cs="Times New Roman"/>
          <w:color w:val="000000" w:themeColor="text1"/>
          <w:sz w:val="28"/>
          <w:szCs w:val="28"/>
        </w:rPr>
        <w:t>еступления</w:t>
      </w:r>
      <w:r w:rsidRPr="00493309">
        <w:rPr>
          <w:rFonts w:ascii="Times New Roman" w:hAnsi="Times New Roman" w:cs="Times New Roman"/>
          <w:color w:val="000000" w:themeColor="text1"/>
          <w:sz w:val="28"/>
          <w:szCs w:val="28"/>
        </w:rPr>
        <w:t xml:space="preserve"> в его уголовном праве.</w:t>
      </w:r>
      <w:r w:rsidR="00C2625B">
        <w:rPr>
          <w:rFonts w:ascii="Times New Roman" w:hAnsi="Times New Roman" w:cs="Times New Roman"/>
          <w:color w:val="000000" w:themeColor="text1"/>
          <w:sz w:val="28"/>
          <w:szCs w:val="28"/>
        </w:rPr>
        <w:t xml:space="preserve"> В уголовном законодательстве РФ </w:t>
      </w:r>
      <w:r w:rsidRPr="00493309">
        <w:rPr>
          <w:rFonts w:ascii="Times New Roman" w:hAnsi="Times New Roman" w:cs="Times New Roman"/>
          <w:color w:val="000000" w:themeColor="text1"/>
          <w:sz w:val="28"/>
          <w:szCs w:val="28"/>
        </w:rPr>
        <w:t xml:space="preserve"> </w:t>
      </w:r>
      <w:r w:rsidR="00C2625B">
        <w:rPr>
          <w:rFonts w:ascii="Times New Roman" w:hAnsi="Times New Roman" w:cs="Times New Roman"/>
          <w:color w:val="000000" w:themeColor="text1"/>
          <w:sz w:val="28"/>
          <w:szCs w:val="28"/>
        </w:rPr>
        <w:t xml:space="preserve">данного вида преступного деяния не предусмотрено. </w:t>
      </w:r>
    </w:p>
    <w:p w:rsidR="00493309" w:rsidRDefault="00493309" w:rsidP="00E72955">
      <w:pPr>
        <w:spacing w:after="0" w:line="360" w:lineRule="auto"/>
        <w:ind w:firstLine="709"/>
        <w:jc w:val="both"/>
        <w:rPr>
          <w:rFonts w:ascii="Times New Roman" w:hAnsi="Times New Roman" w:cs="Times New Roman"/>
          <w:color w:val="000000" w:themeColor="text1"/>
          <w:sz w:val="28"/>
          <w:szCs w:val="28"/>
        </w:rPr>
      </w:pPr>
      <w:r w:rsidRPr="00493309">
        <w:rPr>
          <w:rFonts w:ascii="Times New Roman" w:hAnsi="Times New Roman" w:cs="Times New Roman"/>
          <w:color w:val="000000" w:themeColor="text1"/>
          <w:sz w:val="28"/>
          <w:szCs w:val="28"/>
        </w:rPr>
        <w:t xml:space="preserve">В последнее время Россия работает над присоединением к Конвенции 2006 года </w:t>
      </w:r>
      <w:r w:rsidR="00C2625B">
        <w:rPr>
          <w:rFonts w:ascii="Times New Roman" w:hAnsi="Times New Roman" w:cs="Times New Roman"/>
          <w:color w:val="000000" w:themeColor="text1"/>
          <w:sz w:val="28"/>
          <w:szCs w:val="28"/>
        </w:rPr>
        <w:t>«О</w:t>
      </w:r>
      <w:r w:rsidRPr="00493309">
        <w:rPr>
          <w:rFonts w:ascii="Times New Roman" w:hAnsi="Times New Roman" w:cs="Times New Roman"/>
          <w:color w:val="000000" w:themeColor="text1"/>
          <w:sz w:val="28"/>
          <w:szCs w:val="28"/>
        </w:rPr>
        <w:t xml:space="preserve"> защите всех лиц от насильственных исчезновений</w:t>
      </w:r>
      <w:r w:rsidR="00C2625B">
        <w:rPr>
          <w:rFonts w:ascii="Times New Roman" w:hAnsi="Times New Roman" w:cs="Times New Roman"/>
          <w:color w:val="000000" w:themeColor="text1"/>
          <w:sz w:val="28"/>
          <w:szCs w:val="28"/>
        </w:rPr>
        <w:t>»</w:t>
      </w:r>
      <w:r w:rsidRPr="00493309">
        <w:rPr>
          <w:rFonts w:ascii="Times New Roman" w:hAnsi="Times New Roman" w:cs="Times New Roman"/>
          <w:color w:val="000000" w:themeColor="text1"/>
          <w:sz w:val="28"/>
          <w:szCs w:val="28"/>
        </w:rPr>
        <w:t xml:space="preserve">, на международно-правовом уровне приняты акты, свидетельствующие о многочисленных случаях насильственных исчезновений на территории Российской Федерации. Так, Парламентская </w:t>
      </w:r>
      <w:r w:rsidR="00C2625B">
        <w:rPr>
          <w:rFonts w:ascii="Times New Roman" w:hAnsi="Times New Roman" w:cs="Times New Roman"/>
          <w:color w:val="000000" w:themeColor="text1"/>
          <w:sz w:val="28"/>
          <w:szCs w:val="28"/>
        </w:rPr>
        <w:t>А</w:t>
      </w:r>
      <w:r w:rsidRPr="00493309">
        <w:rPr>
          <w:rFonts w:ascii="Times New Roman" w:hAnsi="Times New Roman" w:cs="Times New Roman"/>
          <w:color w:val="000000" w:themeColor="text1"/>
          <w:sz w:val="28"/>
          <w:szCs w:val="28"/>
        </w:rPr>
        <w:t xml:space="preserve">ссамблея Совета Европы приняла резолюцию </w:t>
      </w:r>
      <w:r w:rsidR="00591C08">
        <w:rPr>
          <w:rFonts w:ascii="Times New Roman" w:hAnsi="Times New Roman" w:cs="Times New Roman"/>
          <w:color w:val="000000" w:themeColor="text1"/>
          <w:sz w:val="28"/>
          <w:szCs w:val="28"/>
        </w:rPr>
        <w:t>«</w:t>
      </w:r>
      <w:r w:rsidR="00C2625B">
        <w:rPr>
          <w:rFonts w:ascii="Times New Roman" w:hAnsi="Times New Roman" w:cs="Times New Roman"/>
          <w:color w:val="000000" w:themeColor="text1"/>
          <w:sz w:val="28"/>
          <w:szCs w:val="28"/>
        </w:rPr>
        <w:t>О</w:t>
      </w:r>
      <w:r w:rsidRPr="00493309">
        <w:rPr>
          <w:rFonts w:ascii="Times New Roman" w:hAnsi="Times New Roman" w:cs="Times New Roman"/>
          <w:color w:val="000000" w:themeColor="text1"/>
          <w:sz w:val="28"/>
          <w:szCs w:val="28"/>
        </w:rPr>
        <w:t xml:space="preserve"> насильственных исчезновениях</w:t>
      </w:r>
      <w:r w:rsidR="00591C08">
        <w:rPr>
          <w:rFonts w:ascii="Times New Roman" w:hAnsi="Times New Roman" w:cs="Times New Roman"/>
          <w:color w:val="000000" w:themeColor="text1"/>
          <w:sz w:val="28"/>
          <w:szCs w:val="28"/>
        </w:rPr>
        <w:t>»</w:t>
      </w:r>
      <w:r w:rsidRPr="00493309">
        <w:rPr>
          <w:rFonts w:ascii="Times New Roman" w:hAnsi="Times New Roman" w:cs="Times New Roman"/>
          <w:color w:val="000000" w:themeColor="text1"/>
          <w:sz w:val="28"/>
          <w:szCs w:val="28"/>
        </w:rPr>
        <w:t xml:space="preserve">, в которой Россия наряду с </w:t>
      </w:r>
      <w:r w:rsidR="00C2625B" w:rsidRPr="00493309">
        <w:rPr>
          <w:rFonts w:ascii="Times New Roman" w:hAnsi="Times New Roman" w:cs="Times New Roman"/>
          <w:color w:val="000000" w:themeColor="text1"/>
          <w:sz w:val="28"/>
          <w:szCs w:val="28"/>
        </w:rPr>
        <w:t>Белорус</w:t>
      </w:r>
      <w:r w:rsidR="00C2625B">
        <w:rPr>
          <w:rFonts w:ascii="Times New Roman" w:hAnsi="Times New Roman" w:cs="Times New Roman"/>
          <w:color w:val="000000" w:themeColor="text1"/>
          <w:sz w:val="28"/>
          <w:szCs w:val="28"/>
        </w:rPr>
        <w:t>сией</w:t>
      </w:r>
      <w:r w:rsidRPr="00493309">
        <w:rPr>
          <w:rFonts w:ascii="Times New Roman" w:hAnsi="Times New Roman" w:cs="Times New Roman"/>
          <w:color w:val="000000" w:themeColor="text1"/>
          <w:sz w:val="28"/>
          <w:szCs w:val="28"/>
        </w:rPr>
        <w:t xml:space="preserve"> и Кипром упоминалась как государство, в котором широко распространена практика насильственных исчезновений. В то же время </w:t>
      </w:r>
      <w:proofErr w:type="gramStart"/>
      <w:r w:rsidRPr="00493309">
        <w:rPr>
          <w:rFonts w:ascii="Times New Roman" w:hAnsi="Times New Roman" w:cs="Times New Roman"/>
          <w:color w:val="000000" w:themeColor="text1"/>
          <w:sz w:val="28"/>
          <w:szCs w:val="28"/>
        </w:rPr>
        <w:t>ПАСЕ</w:t>
      </w:r>
      <w:proofErr w:type="gramEnd"/>
      <w:r w:rsidRPr="00493309">
        <w:rPr>
          <w:rFonts w:ascii="Times New Roman" w:hAnsi="Times New Roman" w:cs="Times New Roman"/>
          <w:color w:val="000000" w:themeColor="text1"/>
          <w:sz w:val="28"/>
          <w:szCs w:val="28"/>
        </w:rPr>
        <w:t xml:space="preserve"> считает, что </w:t>
      </w:r>
      <w:r w:rsidR="00C2625B">
        <w:rPr>
          <w:rFonts w:ascii="Times New Roman" w:hAnsi="Times New Roman" w:cs="Times New Roman"/>
          <w:color w:val="000000" w:themeColor="text1"/>
          <w:sz w:val="28"/>
          <w:szCs w:val="28"/>
        </w:rPr>
        <w:t>«</w:t>
      </w:r>
      <w:r w:rsidRPr="00493309">
        <w:rPr>
          <w:rFonts w:ascii="Times New Roman" w:hAnsi="Times New Roman" w:cs="Times New Roman"/>
          <w:color w:val="000000" w:themeColor="text1"/>
          <w:sz w:val="28"/>
          <w:szCs w:val="28"/>
        </w:rPr>
        <w:t>ответственность за борьбу с насильственными исчезновениями лежит главным образом на соответствующих государствах</w:t>
      </w:r>
      <w:r w:rsidR="00591C08">
        <w:rPr>
          <w:rFonts w:ascii="Times New Roman" w:hAnsi="Times New Roman" w:cs="Times New Roman"/>
          <w:color w:val="000000" w:themeColor="text1"/>
          <w:sz w:val="28"/>
          <w:szCs w:val="28"/>
        </w:rPr>
        <w:t>»</w:t>
      </w:r>
      <w:r w:rsidRPr="00493309">
        <w:rPr>
          <w:rFonts w:ascii="Times New Roman" w:hAnsi="Times New Roman" w:cs="Times New Roman"/>
          <w:color w:val="000000" w:themeColor="text1"/>
          <w:sz w:val="28"/>
          <w:szCs w:val="28"/>
        </w:rPr>
        <w:t>.  В этом контексте было подчеркнуто решающее значение хорошо развитой международно-правовой базы, а именно Конвенции о насильственных исчезновениях.</w:t>
      </w:r>
    </w:p>
    <w:p w:rsidR="00DF71B3" w:rsidRPr="00493309" w:rsidRDefault="00DF71B3" w:rsidP="00E72955">
      <w:pPr>
        <w:spacing w:after="0" w:line="36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В связи с вышеизложенным, представляется необходимым внесение дополнения в Уголовный кодекс РФ в р</w:t>
      </w:r>
      <w:r w:rsidRPr="00DF71B3">
        <w:rPr>
          <w:rFonts w:ascii="Times New Roman" w:hAnsi="Times New Roman" w:cs="Times New Roman"/>
          <w:color w:val="000000" w:themeColor="text1"/>
          <w:sz w:val="28"/>
          <w:szCs w:val="28"/>
        </w:rPr>
        <w:t xml:space="preserve">аздел VII </w:t>
      </w:r>
      <w:r>
        <w:rPr>
          <w:rFonts w:ascii="Times New Roman" w:hAnsi="Times New Roman" w:cs="Times New Roman"/>
          <w:color w:val="000000" w:themeColor="text1"/>
          <w:sz w:val="28"/>
          <w:szCs w:val="28"/>
        </w:rPr>
        <w:t>«</w:t>
      </w:r>
      <w:r w:rsidRPr="00DF71B3">
        <w:rPr>
          <w:rFonts w:ascii="Times New Roman" w:hAnsi="Times New Roman" w:cs="Times New Roman"/>
          <w:color w:val="000000" w:themeColor="text1"/>
          <w:sz w:val="28"/>
          <w:szCs w:val="28"/>
        </w:rPr>
        <w:t>Преступления против личности</w:t>
      </w:r>
      <w:r>
        <w:rPr>
          <w:rFonts w:ascii="Times New Roman" w:hAnsi="Times New Roman" w:cs="Times New Roman"/>
          <w:color w:val="000000" w:themeColor="text1"/>
          <w:sz w:val="28"/>
          <w:szCs w:val="28"/>
        </w:rPr>
        <w:t>» нормы, предусматривающей ответственность за насильственные исчезновения с соответствующим наказанием.</w:t>
      </w:r>
      <w:proofErr w:type="gramEnd"/>
    </w:p>
    <w:p w:rsidR="00AC7803" w:rsidRDefault="00AC7803" w:rsidP="00E72955">
      <w:pPr>
        <w:spacing w:after="0" w:line="360" w:lineRule="auto"/>
        <w:ind w:firstLine="709"/>
        <w:jc w:val="both"/>
        <w:rPr>
          <w:rFonts w:ascii="Times New Roman" w:hAnsi="Times New Roman" w:cs="Times New Roman"/>
          <w:color w:val="000000" w:themeColor="text1"/>
          <w:sz w:val="28"/>
          <w:szCs w:val="28"/>
        </w:rPr>
      </w:pPr>
    </w:p>
    <w:p w:rsidR="00345048" w:rsidRPr="00F10DB9" w:rsidRDefault="00345048" w:rsidP="00E72955">
      <w:pPr>
        <w:spacing w:after="0" w:line="360" w:lineRule="auto"/>
        <w:ind w:firstLine="709"/>
        <w:jc w:val="both"/>
        <w:rPr>
          <w:rFonts w:ascii="Times New Roman" w:hAnsi="Times New Roman" w:cs="Times New Roman"/>
          <w:color w:val="000000" w:themeColor="text1"/>
          <w:sz w:val="28"/>
          <w:szCs w:val="28"/>
        </w:rPr>
      </w:pPr>
    </w:p>
    <w:sectPr w:rsidR="00345048" w:rsidRPr="00F10DB9" w:rsidSect="00E72955">
      <w:pgSz w:w="11906" w:h="16838"/>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2F2" w:rsidRDefault="002362F2" w:rsidP="00E855BC">
      <w:pPr>
        <w:spacing w:after="0" w:line="240" w:lineRule="auto"/>
      </w:pPr>
      <w:r>
        <w:separator/>
      </w:r>
    </w:p>
  </w:endnote>
  <w:endnote w:type="continuationSeparator" w:id="0">
    <w:p w:rsidR="002362F2" w:rsidRDefault="002362F2" w:rsidP="00E85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2F2" w:rsidRDefault="002362F2" w:rsidP="00E855BC">
      <w:pPr>
        <w:spacing w:after="0" w:line="240" w:lineRule="auto"/>
      </w:pPr>
      <w:r>
        <w:separator/>
      </w:r>
    </w:p>
  </w:footnote>
  <w:footnote w:type="continuationSeparator" w:id="0">
    <w:p w:rsidR="002362F2" w:rsidRDefault="002362F2" w:rsidP="00E855BC">
      <w:pPr>
        <w:spacing w:after="0" w:line="240" w:lineRule="auto"/>
      </w:pPr>
      <w:r>
        <w:continuationSeparator/>
      </w:r>
    </w:p>
  </w:footnote>
  <w:footnote w:id="1">
    <w:p w:rsidR="00E855BC" w:rsidRPr="00E72955" w:rsidRDefault="00E855BC" w:rsidP="00E72955">
      <w:pPr>
        <w:pStyle w:val="a5"/>
        <w:jc w:val="both"/>
        <w:rPr>
          <w:rFonts w:ascii="Times New Roman" w:hAnsi="Times New Roman" w:cs="Times New Roman"/>
        </w:rPr>
      </w:pPr>
      <w:r w:rsidRPr="00E72955">
        <w:rPr>
          <w:rStyle w:val="a7"/>
          <w:rFonts w:ascii="Times New Roman" w:hAnsi="Times New Roman" w:cs="Times New Roman"/>
        </w:rPr>
        <w:footnoteRef/>
      </w:r>
      <w:r w:rsidRPr="00E72955">
        <w:rPr>
          <w:rFonts w:ascii="Times New Roman" w:hAnsi="Times New Roman" w:cs="Times New Roman"/>
        </w:rPr>
        <w:t xml:space="preserve"> </w:t>
      </w:r>
      <w:r w:rsidRPr="00E72955">
        <w:rPr>
          <w:rFonts w:ascii="Times New Roman" w:hAnsi="Times New Roman" w:cs="Times New Roman"/>
          <w:iCs/>
        </w:rPr>
        <w:t>Документ ООН A/RES/47/133</w:t>
      </w:r>
      <w:r w:rsidR="00B12E23" w:rsidRPr="00E72955">
        <w:rPr>
          <w:rFonts w:ascii="Times New Roman" w:hAnsi="Times New Roman" w:cs="Times New Roman"/>
          <w:iCs/>
        </w:rPr>
        <w:fldChar w:fldCharType="begin"/>
      </w:r>
      <w:r w:rsidR="00B12E23" w:rsidRPr="00E72955">
        <w:rPr>
          <w:rFonts w:ascii="Times New Roman" w:hAnsi="Times New Roman" w:cs="Times New Roman"/>
          <w:iCs/>
        </w:rPr>
        <w:instrText>eq ре или</w:instrText>
      </w:r>
      <w:r w:rsidR="00B12E23" w:rsidRPr="00E72955">
        <w:rPr>
          <w:rFonts w:ascii="Times New Roman" w:hAnsi="Times New Roman" w:cs="Times New Roman"/>
          <w:iCs/>
        </w:rPr>
        <w:fldChar w:fldCharType="end"/>
      </w:r>
      <w:r w:rsidRPr="00E72955">
        <w:rPr>
          <w:rFonts w:ascii="Times New Roman" w:hAnsi="Times New Roman" w:cs="Times New Roman"/>
          <w:iCs/>
        </w:rPr>
        <w:t>.</w:t>
      </w:r>
      <w:r w:rsidR="00626150" w:rsidRPr="00E72955">
        <w:rPr>
          <w:rFonts w:ascii="Times New Roman" w:hAnsi="Times New Roman" w:cs="Times New Roman"/>
          <w:iCs/>
        </w:rPr>
        <w:t xml:space="preserve"> [Электронный ресурс] // </w:t>
      </w:r>
      <w:r w:rsidR="00626150" w:rsidRPr="00E72955">
        <w:rPr>
          <w:rFonts w:ascii="Times New Roman" w:hAnsi="Times New Roman" w:cs="Times New Roman"/>
          <w:iCs/>
          <w:lang w:val="en-US"/>
        </w:rPr>
        <w:t>URL</w:t>
      </w:r>
      <w:r w:rsidR="00626150" w:rsidRPr="00E72955">
        <w:rPr>
          <w:rFonts w:ascii="Times New Roman" w:hAnsi="Times New Roman" w:cs="Times New Roman"/>
          <w:iCs/>
        </w:rPr>
        <w:t>: http://www.un.org/ru/documents/instruments/docs_ru.asp?type=declarat (Дата посещения 9.11.18)</w:t>
      </w:r>
    </w:p>
  </w:footnote>
  <w:footnote w:id="2">
    <w:p w:rsidR="004C2E88" w:rsidRPr="00570400" w:rsidRDefault="004C2E88" w:rsidP="00570400">
      <w:pPr>
        <w:pStyle w:val="a5"/>
        <w:jc w:val="both"/>
        <w:rPr>
          <w:rFonts w:ascii="Times New Roman" w:hAnsi="Times New Roman" w:cs="Times New Roman"/>
          <w:b/>
        </w:rPr>
      </w:pPr>
      <w:r w:rsidRPr="00570400">
        <w:rPr>
          <w:rStyle w:val="a7"/>
          <w:rFonts w:ascii="Times New Roman" w:hAnsi="Times New Roman" w:cs="Times New Roman"/>
        </w:rPr>
        <w:footnoteRef/>
      </w:r>
      <w:r w:rsidRPr="00570400">
        <w:rPr>
          <w:rFonts w:ascii="Times New Roman" w:hAnsi="Times New Roman" w:cs="Times New Roman"/>
        </w:rPr>
        <w:t xml:space="preserve"> </w:t>
      </w:r>
      <w:r w:rsidRPr="00570400">
        <w:rPr>
          <w:rFonts w:ascii="Times New Roman" w:hAnsi="Times New Roman" w:cs="Times New Roman"/>
          <w:iCs/>
        </w:rPr>
        <w:t>A/</w:t>
      </w:r>
      <w:proofErr w:type="spellStart"/>
      <w:r w:rsidRPr="00570400">
        <w:rPr>
          <w:rFonts w:ascii="Times New Roman" w:hAnsi="Times New Roman" w:cs="Times New Roman"/>
          <w:iCs/>
        </w:rPr>
        <w:t>Res</w:t>
      </w:r>
      <w:proofErr w:type="spellEnd"/>
      <w:r w:rsidRPr="00570400">
        <w:rPr>
          <w:rFonts w:ascii="Times New Roman" w:hAnsi="Times New Roman" w:cs="Times New Roman"/>
          <w:iCs/>
        </w:rPr>
        <w:t xml:space="preserve">/61/177. 20 </w:t>
      </w:r>
      <w:proofErr w:type="spellStart"/>
      <w:r w:rsidRPr="00570400">
        <w:rPr>
          <w:rFonts w:ascii="Times New Roman" w:hAnsi="Times New Roman" w:cs="Times New Roman"/>
          <w:iCs/>
        </w:rPr>
        <w:t>December</w:t>
      </w:r>
      <w:proofErr w:type="spellEnd"/>
      <w:r w:rsidRPr="00570400">
        <w:rPr>
          <w:rFonts w:ascii="Times New Roman" w:hAnsi="Times New Roman" w:cs="Times New Roman"/>
          <w:iCs/>
        </w:rPr>
        <w:t xml:space="preserve"> 2006. [Электронный ресурс] // </w:t>
      </w:r>
      <w:r w:rsidRPr="00570400">
        <w:rPr>
          <w:rFonts w:ascii="Times New Roman" w:hAnsi="Times New Roman" w:cs="Times New Roman"/>
          <w:iCs/>
          <w:lang w:val="en-US"/>
        </w:rPr>
        <w:t>URL</w:t>
      </w:r>
      <w:r w:rsidRPr="00570400">
        <w:rPr>
          <w:rFonts w:ascii="Times New Roman" w:hAnsi="Times New Roman" w:cs="Times New Roman"/>
          <w:iCs/>
        </w:rPr>
        <w:t>:</w:t>
      </w:r>
      <w:r w:rsidRPr="00570400">
        <w:rPr>
          <w:rFonts w:ascii="Times New Roman" w:hAnsi="Times New Roman" w:cs="Times New Roman"/>
        </w:rPr>
        <w:t xml:space="preserve"> </w:t>
      </w:r>
      <w:r w:rsidRPr="00570400">
        <w:rPr>
          <w:rFonts w:ascii="Times New Roman" w:hAnsi="Times New Roman" w:cs="Times New Roman"/>
          <w:iCs/>
        </w:rPr>
        <w:t>https://treaties.un.org/doc/source/docs/A_RES_61_177-E.pdf (Дата посещений 9.11.18)</w:t>
      </w:r>
    </w:p>
  </w:footnote>
  <w:footnote w:id="3">
    <w:p w:rsidR="00A217F3" w:rsidRPr="00570400" w:rsidRDefault="00A217F3" w:rsidP="00570400">
      <w:pPr>
        <w:pStyle w:val="a5"/>
        <w:jc w:val="both"/>
        <w:rPr>
          <w:rFonts w:ascii="Times New Roman" w:hAnsi="Times New Roman" w:cs="Times New Roman"/>
        </w:rPr>
      </w:pPr>
      <w:r w:rsidRPr="00570400">
        <w:rPr>
          <w:rStyle w:val="a7"/>
          <w:rFonts w:ascii="Times New Roman" w:hAnsi="Times New Roman" w:cs="Times New Roman"/>
        </w:rPr>
        <w:footnoteRef/>
      </w:r>
      <w:r w:rsidRPr="00570400">
        <w:rPr>
          <w:rFonts w:ascii="Times New Roman" w:hAnsi="Times New Roman" w:cs="Times New Roman"/>
        </w:rPr>
        <w:t xml:space="preserve"> </w:t>
      </w:r>
      <w:r w:rsidRPr="00570400">
        <w:rPr>
          <w:rFonts w:ascii="Times New Roman" w:hAnsi="Times New Roman" w:cs="Times New Roman"/>
          <w:iCs/>
        </w:rPr>
        <w:t xml:space="preserve"> Международное право: Учеб. / Отв. ред. А.Н. </w:t>
      </w:r>
      <w:proofErr w:type="spellStart"/>
      <w:r w:rsidRPr="00570400">
        <w:rPr>
          <w:rFonts w:ascii="Times New Roman" w:hAnsi="Times New Roman" w:cs="Times New Roman"/>
          <w:iCs/>
        </w:rPr>
        <w:t>Вылегжанин</w:t>
      </w:r>
      <w:proofErr w:type="spellEnd"/>
      <w:r w:rsidRPr="00570400">
        <w:rPr>
          <w:rFonts w:ascii="Times New Roman" w:hAnsi="Times New Roman" w:cs="Times New Roman"/>
          <w:iCs/>
        </w:rPr>
        <w:t xml:space="preserve">. С. 731; Международное право: Учеб. / Отв. ред. Г.В. Игнатенко, О.И. Тиунов. М., 2009. С. 568 - 569; </w:t>
      </w:r>
      <w:proofErr w:type="spellStart"/>
      <w:r w:rsidRPr="00570400">
        <w:rPr>
          <w:rFonts w:ascii="Times New Roman" w:hAnsi="Times New Roman" w:cs="Times New Roman"/>
          <w:iCs/>
        </w:rPr>
        <w:t>Лукашук</w:t>
      </w:r>
      <w:proofErr w:type="spellEnd"/>
      <w:r w:rsidRPr="00570400">
        <w:rPr>
          <w:rFonts w:ascii="Times New Roman" w:hAnsi="Times New Roman" w:cs="Times New Roman"/>
          <w:iCs/>
        </w:rPr>
        <w:t xml:space="preserve"> И.И. Право международной ответственности.</w:t>
      </w:r>
      <w:r w:rsidR="00B12E23" w:rsidRPr="00570400">
        <w:rPr>
          <w:rFonts w:ascii="Times New Roman" w:hAnsi="Times New Roman" w:cs="Times New Roman"/>
          <w:sz w:val="28"/>
          <w:szCs w:val="28"/>
        </w:rPr>
        <w:t xml:space="preserve"> </w:t>
      </w:r>
      <w:r w:rsidR="00B12E23" w:rsidRPr="00570400">
        <w:rPr>
          <w:rFonts w:ascii="Times New Roman" w:hAnsi="Times New Roman" w:cs="Times New Roman"/>
          <w:iCs/>
        </w:rPr>
        <w:fldChar w:fldCharType="begin"/>
      </w:r>
      <w:r w:rsidR="00B12E23" w:rsidRPr="00570400">
        <w:rPr>
          <w:rFonts w:ascii="Times New Roman" w:hAnsi="Times New Roman" w:cs="Times New Roman"/>
          <w:iCs/>
        </w:rPr>
        <w:instrText>eq ре то</w:instrText>
      </w:r>
      <w:r w:rsidR="00B12E23" w:rsidRPr="00570400">
        <w:rPr>
          <w:rFonts w:ascii="Times New Roman" w:hAnsi="Times New Roman" w:cs="Times New Roman"/>
          <w:iCs/>
        </w:rPr>
        <w:fldChar w:fldCharType="end"/>
      </w:r>
      <w:r w:rsidRPr="00570400">
        <w:rPr>
          <w:rFonts w:ascii="Times New Roman" w:hAnsi="Times New Roman" w:cs="Times New Roman"/>
          <w:iCs/>
        </w:rPr>
        <w:t xml:space="preserve"> М., 2004. С. 71 - 75.</w:t>
      </w:r>
    </w:p>
  </w:footnote>
  <w:footnote w:id="4">
    <w:p w:rsidR="009B44F4" w:rsidRPr="009B44F4" w:rsidRDefault="003F5E39" w:rsidP="00570400">
      <w:pPr>
        <w:pStyle w:val="a5"/>
        <w:jc w:val="both"/>
        <w:rPr>
          <w:bCs/>
        </w:rPr>
      </w:pPr>
      <w:r w:rsidRPr="00570400">
        <w:rPr>
          <w:rStyle w:val="a7"/>
          <w:rFonts w:ascii="Times New Roman" w:hAnsi="Times New Roman" w:cs="Times New Roman"/>
        </w:rPr>
        <w:footnoteRef/>
      </w:r>
      <w:r w:rsidRPr="00570400">
        <w:rPr>
          <w:rFonts w:ascii="Times New Roman" w:hAnsi="Times New Roman" w:cs="Times New Roman"/>
        </w:rPr>
        <w:t xml:space="preserve"> </w:t>
      </w:r>
      <w:r w:rsidRPr="00570400">
        <w:rPr>
          <w:rFonts w:ascii="Times New Roman" w:hAnsi="Times New Roman" w:cs="Times New Roman"/>
          <w:bCs/>
        </w:rPr>
        <w:t xml:space="preserve">Международная конвенция для защиты всех лиц от насильственных исчезновений. [Электронный ресурс] // </w:t>
      </w:r>
      <w:r w:rsidRPr="00570400">
        <w:rPr>
          <w:rFonts w:ascii="Times New Roman" w:hAnsi="Times New Roman" w:cs="Times New Roman"/>
          <w:bCs/>
          <w:lang w:val="en-US"/>
        </w:rPr>
        <w:t>URL</w:t>
      </w:r>
      <w:r w:rsidRPr="00570400">
        <w:rPr>
          <w:rFonts w:ascii="Times New Roman" w:hAnsi="Times New Roman" w:cs="Times New Roman"/>
          <w:bCs/>
        </w:rPr>
        <w:t>: http://www.un.org/ru/documents/decl_conv/conventions/disappearance.shtml</w:t>
      </w:r>
      <w:r w:rsidR="009B44F4" w:rsidRPr="00570400">
        <w:rPr>
          <w:rFonts w:ascii="Times New Roman" w:hAnsi="Times New Roman" w:cs="Times New Roman"/>
          <w:bCs/>
        </w:rPr>
        <w:t xml:space="preserve"> (Дата обращения 9.11.18)</w:t>
      </w:r>
    </w:p>
  </w:footnote>
  <w:footnote w:id="5">
    <w:p w:rsidR="00A217F3" w:rsidRPr="00570400" w:rsidRDefault="00A217F3" w:rsidP="00570400">
      <w:pPr>
        <w:pStyle w:val="a5"/>
        <w:jc w:val="both"/>
        <w:rPr>
          <w:rFonts w:ascii="Times New Roman" w:hAnsi="Times New Roman" w:cs="Times New Roman"/>
        </w:rPr>
      </w:pPr>
      <w:r w:rsidRPr="00570400">
        <w:rPr>
          <w:rStyle w:val="a7"/>
          <w:rFonts w:ascii="Times New Roman" w:hAnsi="Times New Roman" w:cs="Times New Roman"/>
        </w:rPr>
        <w:footnoteRef/>
      </w:r>
      <w:r w:rsidR="00D02F3A" w:rsidRPr="00570400">
        <w:rPr>
          <w:rFonts w:ascii="Times New Roman" w:hAnsi="Times New Roman" w:cs="Times New Roman"/>
          <w:bCs/>
        </w:rPr>
        <w:t>Международная Конвенция для защиты всех лиц от насильственных исчезновений</w:t>
      </w:r>
      <w:r w:rsidR="003F5E39" w:rsidRPr="00570400">
        <w:rPr>
          <w:rFonts w:ascii="Times New Roman" w:hAnsi="Times New Roman" w:cs="Times New Roman"/>
        </w:rPr>
        <w:t xml:space="preserve">.  [Электронный ресурс] // </w:t>
      </w:r>
      <w:r w:rsidR="003F5E39" w:rsidRPr="00570400">
        <w:rPr>
          <w:rFonts w:ascii="Times New Roman" w:hAnsi="Times New Roman" w:cs="Times New Roman"/>
          <w:lang w:val="en-US"/>
        </w:rPr>
        <w:t>URL</w:t>
      </w:r>
      <w:r w:rsidR="003F5E39" w:rsidRPr="00570400">
        <w:rPr>
          <w:rFonts w:ascii="Times New Roman" w:hAnsi="Times New Roman" w:cs="Times New Roman"/>
        </w:rPr>
        <w:t>: https://treaties.un.org/Pages/ViewDetails.aspx?src=TREATY&amp;mtdsg_no=IV-16&amp;chapter=4&amp;clang=_en (Дата обращения 9.11.18)</w:t>
      </w:r>
    </w:p>
  </w:footnote>
  <w:footnote w:id="6">
    <w:p w:rsidR="00626150" w:rsidRPr="00626150" w:rsidRDefault="00626150" w:rsidP="00570400">
      <w:pPr>
        <w:pStyle w:val="a5"/>
        <w:jc w:val="both"/>
      </w:pPr>
      <w:r w:rsidRPr="00570400">
        <w:rPr>
          <w:rStyle w:val="a7"/>
          <w:rFonts w:ascii="Times New Roman" w:hAnsi="Times New Roman" w:cs="Times New Roman"/>
        </w:rPr>
        <w:footnoteRef/>
      </w:r>
      <w:r w:rsidRPr="00570400">
        <w:rPr>
          <w:rFonts w:ascii="Times New Roman" w:hAnsi="Times New Roman" w:cs="Times New Roman"/>
        </w:rPr>
        <w:t xml:space="preserve"> Практический словарь гуманитарного права. [Электронный ресурс] // </w:t>
      </w:r>
      <w:r w:rsidRPr="00570400">
        <w:rPr>
          <w:rFonts w:ascii="Times New Roman" w:hAnsi="Times New Roman" w:cs="Times New Roman"/>
          <w:lang w:val="en-US"/>
        </w:rPr>
        <w:t>URL</w:t>
      </w:r>
      <w:r w:rsidRPr="00570400">
        <w:rPr>
          <w:rFonts w:ascii="Times New Roman" w:hAnsi="Times New Roman" w:cs="Times New Roman"/>
        </w:rPr>
        <w:t>: https://slovar-gumanitarnogo-prava.org/content/article/4/bezhentsy/ (Дата посещений 9.11.18)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5E2"/>
    <w:rsid w:val="000124FB"/>
    <w:rsid w:val="0002103E"/>
    <w:rsid w:val="00085B84"/>
    <w:rsid w:val="001800C6"/>
    <w:rsid w:val="001F1EFC"/>
    <w:rsid w:val="002362F2"/>
    <w:rsid w:val="00277D93"/>
    <w:rsid w:val="002C3C05"/>
    <w:rsid w:val="002E5A0E"/>
    <w:rsid w:val="003010DC"/>
    <w:rsid w:val="00337FD9"/>
    <w:rsid w:val="00345048"/>
    <w:rsid w:val="0037614E"/>
    <w:rsid w:val="003B5B23"/>
    <w:rsid w:val="003B7D38"/>
    <w:rsid w:val="003F5E39"/>
    <w:rsid w:val="00493309"/>
    <w:rsid w:val="004A6852"/>
    <w:rsid w:val="004C2E88"/>
    <w:rsid w:val="004F0F06"/>
    <w:rsid w:val="00510A95"/>
    <w:rsid w:val="00514323"/>
    <w:rsid w:val="0053485B"/>
    <w:rsid w:val="00570400"/>
    <w:rsid w:val="00591C08"/>
    <w:rsid w:val="005C2133"/>
    <w:rsid w:val="005F7E18"/>
    <w:rsid w:val="0061137C"/>
    <w:rsid w:val="00626150"/>
    <w:rsid w:val="00654FBF"/>
    <w:rsid w:val="00690977"/>
    <w:rsid w:val="006A6FA0"/>
    <w:rsid w:val="006D74C7"/>
    <w:rsid w:val="006F4AC8"/>
    <w:rsid w:val="0076663C"/>
    <w:rsid w:val="00784280"/>
    <w:rsid w:val="007A07C8"/>
    <w:rsid w:val="007B6871"/>
    <w:rsid w:val="00822DC1"/>
    <w:rsid w:val="00835C55"/>
    <w:rsid w:val="00874683"/>
    <w:rsid w:val="00876F6D"/>
    <w:rsid w:val="00912E64"/>
    <w:rsid w:val="00916C5C"/>
    <w:rsid w:val="009B44F4"/>
    <w:rsid w:val="009C0731"/>
    <w:rsid w:val="009F4700"/>
    <w:rsid w:val="00A1460B"/>
    <w:rsid w:val="00A217F3"/>
    <w:rsid w:val="00A44E7D"/>
    <w:rsid w:val="00A6638F"/>
    <w:rsid w:val="00AB0463"/>
    <w:rsid w:val="00AC7803"/>
    <w:rsid w:val="00B12E23"/>
    <w:rsid w:val="00BF3851"/>
    <w:rsid w:val="00C0591D"/>
    <w:rsid w:val="00C2625B"/>
    <w:rsid w:val="00C41755"/>
    <w:rsid w:val="00CC20B5"/>
    <w:rsid w:val="00CD7948"/>
    <w:rsid w:val="00CF2851"/>
    <w:rsid w:val="00D02F3A"/>
    <w:rsid w:val="00D04C31"/>
    <w:rsid w:val="00D30F1F"/>
    <w:rsid w:val="00D3279D"/>
    <w:rsid w:val="00D87601"/>
    <w:rsid w:val="00DA644E"/>
    <w:rsid w:val="00DC62F7"/>
    <w:rsid w:val="00DD15E2"/>
    <w:rsid w:val="00DF71B3"/>
    <w:rsid w:val="00E23594"/>
    <w:rsid w:val="00E72955"/>
    <w:rsid w:val="00E855BC"/>
    <w:rsid w:val="00EF6DB6"/>
    <w:rsid w:val="00F10DB9"/>
    <w:rsid w:val="00F1125A"/>
    <w:rsid w:val="00F46567"/>
    <w:rsid w:val="00F7115E"/>
    <w:rsid w:val="00F962C6"/>
    <w:rsid w:val="00FA0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F5E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2E64"/>
    <w:rPr>
      <w:rFonts w:ascii="Times New Roman" w:hAnsi="Times New Roman" w:cs="Times New Roman"/>
      <w:sz w:val="24"/>
      <w:szCs w:val="24"/>
    </w:rPr>
  </w:style>
  <w:style w:type="character" w:styleId="a4">
    <w:name w:val="Hyperlink"/>
    <w:basedOn w:val="a0"/>
    <w:uiPriority w:val="99"/>
    <w:unhideWhenUsed/>
    <w:rsid w:val="00CD7948"/>
    <w:rPr>
      <w:color w:val="0000FF" w:themeColor="hyperlink"/>
      <w:u w:val="single"/>
    </w:rPr>
  </w:style>
  <w:style w:type="paragraph" w:styleId="a5">
    <w:name w:val="footnote text"/>
    <w:basedOn w:val="a"/>
    <w:link w:val="a6"/>
    <w:uiPriority w:val="99"/>
    <w:semiHidden/>
    <w:unhideWhenUsed/>
    <w:rsid w:val="00E855BC"/>
    <w:pPr>
      <w:spacing w:after="0" w:line="240" w:lineRule="auto"/>
    </w:pPr>
    <w:rPr>
      <w:sz w:val="20"/>
      <w:szCs w:val="20"/>
    </w:rPr>
  </w:style>
  <w:style w:type="character" w:customStyle="1" w:styleId="a6">
    <w:name w:val="Текст сноски Знак"/>
    <w:basedOn w:val="a0"/>
    <w:link w:val="a5"/>
    <w:uiPriority w:val="99"/>
    <w:semiHidden/>
    <w:rsid w:val="00E855BC"/>
    <w:rPr>
      <w:sz w:val="20"/>
      <w:szCs w:val="20"/>
    </w:rPr>
  </w:style>
  <w:style w:type="character" w:styleId="a7">
    <w:name w:val="footnote reference"/>
    <w:basedOn w:val="a0"/>
    <w:uiPriority w:val="99"/>
    <w:semiHidden/>
    <w:unhideWhenUsed/>
    <w:rsid w:val="00E855BC"/>
    <w:rPr>
      <w:vertAlign w:val="superscript"/>
    </w:rPr>
  </w:style>
  <w:style w:type="character" w:customStyle="1" w:styleId="20">
    <w:name w:val="Заголовок 2 Знак"/>
    <w:basedOn w:val="a0"/>
    <w:link w:val="2"/>
    <w:uiPriority w:val="9"/>
    <w:semiHidden/>
    <w:rsid w:val="003F5E39"/>
    <w:rPr>
      <w:rFonts w:asciiTheme="majorHAnsi" w:eastAsiaTheme="majorEastAsia" w:hAnsiTheme="majorHAnsi" w:cstheme="majorBidi"/>
      <w:b/>
      <w:bCs/>
      <w:color w:val="4F81BD" w:themeColor="accent1"/>
      <w:sz w:val="26"/>
      <w:szCs w:val="26"/>
    </w:rPr>
  </w:style>
  <w:style w:type="paragraph" w:styleId="a8">
    <w:name w:val="header"/>
    <w:basedOn w:val="a"/>
    <w:link w:val="a9"/>
    <w:uiPriority w:val="99"/>
    <w:unhideWhenUsed/>
    <w:rsid w:val="009B44F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B44F4"/>
  </w:style>
  <w:style w:type="paragraph" w:styleId="aa">
    <w:name w:val="footer"/>
    <w:basedOn w:val="a"/>
    <w:link w:val="ab"/>
    <w:uiPriority w:val="99"/>
    <w:unhideWhenUsed/>
    <w:rsid w:val="009B44F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B44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F5E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2E64"/>
    <w:rPr>
      <w:rFonts w:ascii="Times New Roman" w:hAnsi="Times New Roman" w:cs="Times New Roman"/>
      <w:sz w:val="24"/>
      <w:szCs w:val="24"/>
    </w:rPr>
  </w:style>
  <w:style w:type="character" w:styleId="a4">
    <w:name w:val="Hyperlink"/>
    <w:basedOn w:val="a0"/>
    <w:uiPriority w:val="99"/>
    <w:unhideWhenUsed/>
    <w:rsid w:val="00CD7948"/>
    <w:rPr>
      <w:color w:val="0000FF" w:themeColor="hyperlink"/>
      <w:u w:val="single"/>
    </w:rPr>
  </w:style>
  <w:style w:type="paragraph" w:styleId="a5">
    <w:name w:val="footnote text"/>
    <w:basedOn w:val="a"/>
    <w:link w:val="a6"/>
    <w:uiPriority w:val="99"/>
    <w:semiHidden/>
    <w:unhideWhenUsed/>
    <w:rsid w:val="00E855BC"/>
    <w:pPr>
      <w:spacing w:after="0" w:line="240" w:lineRule="auto"/>
    </w:pPr>
    <w:rPr>
      <w:sz w:val="20"/>
      <w:szCs w:val="20"/>
    </w:rPr>
  </w:style>
  <w:style w:type="character" w:customStyle="1" w:styleId="a6">
    <w:name w:val="Текст сноски Знак"/>
    <w:basedOn w:val="a0"/>
    <w:link w:val="a5"/>
    <w:uiPriority w:val="99"/>
    <w:semiHidden/>
    <w:rsid w:val="00E855BC"/>
    <w:rPr>
      <w:sz w:val="20"/>
      <w:szCs w:val="20"/>
    </w:rPr>
  </w:style>
  <w:style w:type="character" w:styleId="a7">
    <w:name w:val="footnote reference"/>
    <w:basedOn w:val="a0"/>
    <w:uiPriority w:val="99"/>
    <w:semiHidden/>
    <w:unhideWhenUsed/>
    <w:rsid w:val="00E855BC"/>
    <w:rPr>
      <w:vertAlign w:val="superscript"/>
    </w:rPr>
  </w:style>
  <w:style w:type="character" w:customStyle="1" w:styleId="20">
    <w:name w:val="Заголовок 2 Знак"/>
    <w:basedOn w:val="a0"/>
    <w:link w:val="2"/>
    <w:uiPriority w:val="9"/>
    <w:semiHidden/>
    <w:rsid w:val="003F5E39"/>
    <w:rPr>
      <w:rFonts w:asciiTheme="majorHAnsi" w:eastAsiaTheme="majorEastAsia" w:hAnsiTheme="majorHAnsi" w:cstheme="majorBidi"/>
      <w:b/>
      <w:bCs/>
      <w:color w:val="4F81BD" w:themeColor="accent1"/>
      <w:sz w:val="26"/>
      <w:szCs w:val="26"/>
    </w:rPr>
  </w:style>
  <w:style w:type="paragraph" w:styleId="a8">
    <w:name w:val="header"/>
    <w:basedOn w:val="a"/>
    <w:link w:val="a9"/>
    <w:uiPriority w:val="99"/>
    <w:unhideWhenUsed/>
    <w:rsid w:val="009B44F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B44F4"/>
  </w:style>
  <w:style w:type="paragraph" w:styleId="aa">
    <w:name w:val="footer"/>
    <w:basedOn w:val="a"/>
    <w:link w:val="ab"/>
    <w:uiPriority w:val="99"/>
    <w:unhideWhenUsed/>
    <w:rsid w:val="009B44F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B4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44412">
      <w:bodyDiv w:val="1"/>
      <w:marLeft w:val="0"/>
      <w:marRight w:val="0"/>
      <w:marTop w:val="0"/>
      <w:marBottom w:val="0"/>
      <w:divBdr>
        <w:top w:val="none" w:sz="0" w:space="0" w:color="auto"/>
        <w:left w:val="none" w:sz="0" w:space="0" w:color="auto"/>
        <w:bottom w:val="none" w:sz="0" w:space="0" w:color="auto"/>
        <w:right w:val="none" w:sz="0" w:space="0" w:color="auto"/>
      </w:divBdr>
    </w:div>
    <w:div w:id="385105869">
      <w:bodyDiv w:val="1"/>
      <w:marLeft w:val="0"/>
      <w:marRight w:val="0"/>
      <w:marTop w:val="0"/>
      <w:marBottom w:val="0"/>
      <w:divBdr>
        <w:top w:val="none" w:sz="0" w:space="0" w:color="auto"/>
        <w:left w:val="none" w:sz="0" w:space="0" w:color="auto"/>
        <w:bottom w:val="none" w:sz="0" w:space="0" w:color="auto"/>
        <w:right w:val="none" w:sz="0" w:space="0" w:color="auto"/>
      </w:divBdr>
    </w:div>
    <w:div w:id="492916049">
      <w:bodyDiv w:val="1"/>
      <w:marLeft w:val="0"/>
      <w:marRight w:val="0"/>
      <w:marTop w:val="0"/>
      <w:marBottom w:val="0"/>
      <w:divBdr>
        <w:top w:val="none" w:sz="0" w:space="0" w:color="auto"/>
        <w:left w:val="none" w:sz="0" w:space="0" w:color="auto"/>
        <w:bottom w:val="none" w:sz="0" w:space="0" w:color="auto"/>
        <w:right w:val="none" w:sz="0" w:space="0" w:color="auto"/>
      </w:divBdr>
    </w:div>
    <w:div w:id="962883136">
      <w:bodyDiv w:val="1"/>
      <w:marLeft w:val="0"/>
      <w:marRight w:val="0"/>
      <w:marTop w:val="0"/>
      <w:marBottom w:val="0"/>
      <w:divBdr>
        <w:top w:val="none" w:sz="0" w:space="0" w:color="auto"/>
        <w:left w:val="none" w:sz="0" w:space="0" w:color="auto"/>
        <w:bottom w:val="none" w:sz="0" w:space="0" w:color="auto"/>
        <w:right w:val="none" w:sz="0" w:space="0" w:color="auto"/>
      </w:divBdr>
    </w:div>
    <w:div w:id="1024286617">
      <w:bodyDiv w:val="1"/>
      <w:marLeft w:val="0"/>
      <w:marRight w:val="0"/>
      <w:marTop w:val="0"/>
      <w:marBottom w:val="0"/>
      <w:divBdr>
        <w:top w:val="none" w:sz="0" w:space="0" w:color="auto"/>
        <w:left w:val="none" w:sz="0" w:space="0" w:color="auto"/>
        <w:bottom w:val="none" w:sz="0" w:space="0" w:color="auto"/>
        <w:right w:val="none" w:sz="0" w:space="0" w:color="auto"/>
      </w:divBdr>
    </w:div>
    <w:div w:id="1831552824">
      <w:bodyDiv w:val="1"/>
      <w:marLeft w:val="0"/>
      <w:marRight w:val="0"/>
      <w:marTop w:val="0"/>
      <w:marBottom w:val="0"/>
      <w:divBdr>
        <w:top w:val="none" w:sz="0" w:space="0" w:color="auto"/>
        <w:left w:val="none" w:sz="0" w:space="0" w:color="auto"/>
        <w:bottom w:val="none" w:sz="0" w:space="0" w:color="auto"/>
        <w:right w:val="none" w:sz="0" w:space="0" w:color="auto"/>
      </w:divBdr>
    </w:div>
    <w:div w:id="211085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5E62E-5BC4-4B68-B9F4-23C64DF05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8874356</TotalTime>
  <Pages>5</Pages>
  <Words>1224</Words>
  <Characters>6979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Юрий Анатольевич Кашуба</cp:lastModifiedBy>
  <cp:revision>41</cp:revision>
  <cp:lastPrinted>2018-11-09T19:12:00Z</cp:lastPrinted>
  <dcterms:created xsi:type="dcterms:W3CDTF">2018-11-09T08:45:00Z</dcterms:created>
  <dcterms:modified xsi:type="dcterms:W3CDTF">2020-06-29T10:51:00Z</dcterms:modified>
</cp:coreProperties>
</file>