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0" w:rsidRDefault="00893A80" w:rsidP="008A01B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3A80" w:rsidRPr="00895348" w:rsidRDefault="00893A80" w:rsidP="008A01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ПРАВ БЕЖЕНЦЕВ: ВОПРОСЫ СОВЕРШЕНСТВОВАНИЯ ЗАКОНОДАТЕЛЬСТВА</w:t>
      </w:r>
    </w:p>
    <w:p w:rsidR="00893A80" w:rsidRDefault="00893A80" w:rsidP="00F05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04">
        <w:rPr>
          <w:rFonts w:ascii="Times New Roman" w:hAnsi="Times New Roman"/>
          <w:b/>
          <w:sz w:val="28"/>
          <w:szCs w:val="28"/>
        </w:rPr>
        <w:t>Беженцы</w:t>
      </w:r>
      <w:r w:rsidRPr="00E159D8">
        <w:rPr>
          <w:rFonts w:ascii="Times New Roman" w:hAnsi="Times New Roman"/>
          <w:sz w:val="28"/>
          <w:szCs w:val="28"/>
        </w:rPr>
        <w:t xml:space="preserve"> – это люди, которые бежали из родной страны в другое государства, так как опасались за свою жизнь или здоровье. В другой стране у них появляется шанс вернуться к нормальной жизни: учебе, работе. Те, кто хочет попробовать иммигрировать в другую страну как бежен</w:t>
      </w:r>
      <w:r>
        <w:rPr>
          <w:rFonts w:ascii="Times New Roman" w:hAnsi="Times New Roman"/>
          <w:sz w:val="28"/>
          <w:szCs w:val="28"/>
        </w:rPr>
        <w:t>цы</w:t>
      </w:r>
      <w:r w:rsidRPr="00E159D8">
        <w:rPr>
          <w:rFonts w:ascii="Times New Roman" w:hAnsi="Times New Roman"/>
          <w:sz w:val="28"/>
          <w:szCs w:val="28"/>
        </w:rPr>
        <w:t>, должны учитывать все факторы, влияющие на получение этого статуса.</w:t>
      </w:r>
      <w:r w:rsidRPr="001B5004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B5004">
        <w:rPr>
          <w:rFonts w:ascii="Times New Roman" w:hAnsi="Times New Roman"/>
          <w:sz w:val="28"/>
          <w:szCs w:val="28"/>
        </w:rPr>
        <w:t>еобходимо собрать документы, которые доказывают реальность грозящей на территории родной страны опасности.</w:t>
      </w:r>
    </w:p>
    <w:p w:rsidR="00893A80" w:rsidRDefault="00893A80" w:rsidP="00F05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04">
        <w:rPr>
          <w:rFonts w:ascii="Times New Roman" w:hAnsi="Times New Roman"/>
          <w:b/>
          <w:sz w:val="28"/>
          <w:szCs w:val="28"/>
        </w:rPr>
        <w:t>Юридическая база получения статуса беженца</w:t>
      </w:r>
      <w:r>
        <w:rPr>
          <w:rFonts w:ascii="Times New Roman" w:hAnsi="Times New Roman"/>
          <w:sz w:val="28"/>
          <w:szCs w:val="28"/>
        </w:rPr>
        <w:t xml:space="preserve"> основывается на </w:t>
      </w:r>
      <w:r w:rsidRPr="001B5004">
        <w:rPr>
          <w:rFonts w:ascii="Times New Roman" w:hAnsi="Times New Roman"/>
          <w:sz w:val="28"/>
          <w:szCs w:val="28"/>
        </w:rPr>
        <w:t>международны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1B500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1B500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ах</w:t>
      </w:r>
      <w:r w:rsidRPr="001B5004">
        <w:rPr>
          <w:rFonts w:ascii="Times New Roman" w:hAnsi="Times New Roman"/>
          <w:sz w:val="28"/>
          <w:szCs w:val="28"/>
        </w:rPr>
        <w:t>, таки</w:t>
      </w:r>
      <w:r>
        <w:rPr>
          <w:rFonts w:ascii="Times New Roman" w:hAnsi="Times New Roman"/>
          <w:sz w:val="28"/>
          <w:szCs w:val="28"/>
        </w:rPr>
        <w:t>х</w:t>
      </w:r>
      <w:r w:rsidRPr="001B5004">
        <w:rPr>
          <w:rFonts w:ascii="Times New Roman" w:hAnsi="Times New Roman"/>
          <w:sz w:val="28"/>
          <w:szCs w:val="28"/>
        </w:rPr>
        <w:t xml:space="preserve"> как Женевская конвенция 1951 года и протокол к ней от 1967 года, Устав УВКБ Организации объединенных наций. Эти документы дают определение понятию «беженец» и регламентируют условия предоставления этого статуса. По Конвенции, </w:t>
      </w:r>
      <w:r w:rsidRPr="001B5004">
        <w:rPr>
          <w:rFonts w:ascii="Times New Roman" w:hAnsi="Times New Roman"/>
          <w:b/>
          <w:sz w:val="28"/>
          <w:szCs w:val="28"/>
        </w:rPr>
        <w:t>беженец</w:t>
      </w:r>
      <w:r w:rsidRPr="004B4E1B">
        <w:rPr>
          <w:rStyle w:val="a9"/>
          <w:rFonts w:ascii="Times New Roman" w:hAnsi="Times New Roman"/>
          <w:b/>
          <w:sz w:val="28"/>
          <w:szCs w:val="28"/>
        </w:rPr>
        <w:footnoteReference w:id="1"/>
      </w:r>
      <w:r w:rsidRPr="001B5004">
        <w:rPr>
          <w:rFonts w:ascii="Times New Roman" w:hAnsi="Times New Roman"/>
          <w:sz w:val="28"/>
          <w:szCs w:val="28"/>
        </w:rPr>
        <w:t xml:space="preserve"> – это человек, ставший в силу обстоятельств, жертвой преследования из-за своих политических, религиозных убеждений, расы, половой ориентации, гражданства или происхождения, принадлежности к конкретной социальной группе.</w:t>
      </w:r>
    </w:p>
    <w:p w:rsidR="00893A80" w:rsidRDefault="00893A80" w:rsidP="00F05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004">
        <w:rPr>
          <w:rFonts w:ascii="Times New Roman" w:hAnsi="Times New Roman"/>
          <w:sz w:val="28"/>
          <w:szCs w:val="28"/>
        </w:rPr>
        <w:t>В некоторых странах приняты отдельные законы, регламентирующие порядок признания лица беженцем, но они не противоречат, а дополняют международные акты. Всего существует более сотни документов, регулирующих этот вопрос.</w:t>
      </w:r>
    </w:p>
    <w:p w:rsidR="00893A80" w:rsidRPr="009C0FC5" w:rsidRDefault="00893A80" w:rsidP="00F05D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0FC5">
        <w:rPr>
          <w:rFonts w:ascii="Times New Roman" w:hAnsi="Times New Roman"/>
          <w:b/>
          <w:sz w:val="28"/>
          <w:szCs w:val="28"/>
        </w:rPr>
        <w:t>О проблеме</w:t>
      </w:r>
    </w:p>
    <w:p w:rsidR="00893A80" w:rsidRDefault="00893A80" w:rsidP="006B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 xml:space="preserve">Важнейшим законодательным актом, устанавливающим статус и права беженцев, является </w:t>
      </w:r>
      <w:r w:rsidRPr="009448DC">
        <w:rPr>
          <w:rFonts w:ascii="Times New Roman" w:hAnsi="Times New Roman"/>
          <w:b/>
          <w:sz w:val="28"/>
          <w:szCs w:val="28"/>
        </w:rPr>
        <w:t>Конвенция ООН 1951 года «О статусе беженцев»</w:t>
      </w:r>
      <w:r w:rsidRPr="009448DC">
        <w:rPr>
          <w:rFonts w:ascii="Times New Roman" w:hAnsi="Times New Roman"/>
          <w:sz w:val="28"/>
          <w:szCs w:val="28"/>
        </w:rPr>
        <w:t xml:space="preserve">. В нем перечисляются права, свободы и обязанности беженцев государству, </w:t>
      </w:r>
      <w:r w:rsidRPr="009448DC">
        <w:rPr>
          <w:rFonts w:ascii="Times New Roman" w:hAnsi="Times New Roman"/>
          <w:sz w:val="28"/>
          <w:szCs w:val="28"/>
        </w:rPr>
        <w:lastRenderedPageBreak/>
        <w:t>которое предоставляет им вид на жительство. Данная Конвенция является основополагающим актом существующего международного права.</w:t>
      </w:r>
    </w:p>
    <w:p w:rsidR="00893A80" w:rsidRDefault="00893A80" w:rsidP="006B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b/>
          <w:sz w:val="28"/>
          <w:szCs w:val="28"/>
        </w:rPr>
        <w:t xml:space="preserve">Федеральный закон от 19.02.1993 </w:t>
      </w:r>
      <w:r>
        <w:rPr>
          <w:rFonts w:ascii="Times New Roman" w:hAnsi="Times New Roman"/>
          <w:b/>
          <w:sz w:val="28"/>
          <w:szCs w:val="28"/>
        </w:rPr>
        <w:t>№</w:t>
      </w:r>
      <w:r w:rsidRPr="009448DC">
        <w:rPr>
          <w:rFonts w:ascii="Times New Roman" w:hAnsi="Times New Roman"/>
          <w:b/>
          <w:sz w:val="28"/>
          <w:szCs w:val="28"/>
        </w:rPr>
        <w:t xml:space="preserve"> 4528-1 (с поправками от 31.12.2017) «О беженцах»</w:t>
      </w:r>
      <w:r w:rsidRPr="009448DC">
        <w:rPr>
          <w:rFonts w:ascii="Times New Roman" w:hAnsi="Times New Roman"/>
          <w:sz w:val="28"/>
          <w:szCs w:val="28"/>
        </w:rPr>
        <w:t>, который является основным законом о положении беженцев в России, не отражает принципов и методов порядка определения статуса беженца, определенных в международном праве.</w:t>
      </w:r>
    </w:p>
    <w:p w:rsidR="00893A80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>Международная проблема беженцев также имеет большое значение для России из-за экономических, социальных, демографических и других изменений. Миграция имеет возможность быть значительным посылом финансового роста, и имеет возможность быть фактором серьезных социальных потрясений в государстве, включая его крах. Всегда есть проблема, как управлять этим процессом.</w:t>
      </w:r>
    </w:p>
    <w:p w:rsidR="00893A80" w:rsidRPr="00970D86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70D86">
        <w:rPr>
          <w:rFonts w:ascii="Times New Roman" w:hAnsi="Times New Roman"/>
          <w:b/>
          <w:sz w:val="28"/>
          <w:szCs w:val="28"/>
        </w:rPr>
        <w:t>Несовершенство</w:t>
      </w:r>
    </w:p>
    <w:p w:rsidR="00893A80" w:rsidRDefault="00893A80" w:rsidP="00970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>В Федеральном законе «О беженцах» особое внимание уделено организационно-техническому</w:t>
      </w:r>
      <w:r w:rsidRPr="004B4E1B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9448DC">
        <w:rPr>
          <w:rFonts w:ascii="Times New Roman" w:hAnsi="Times New Roman"/>
          <w:sz w:val="28"/>
          <w:szCs w:val="28"/>
        </w:rPr>
        <w:t xml:space="preserve"> аспекту процедуры определения статуса беженца, но его содержание недостаточно разработано. Так, среди требований к качеству процедуры упоминается только то, что изучение причин и обстоятельств заявителя должно быть всесторонним.</w:t>
      </w:r>
    </w:p>
    <w:p w:rsidR="00893A80" w:rsidRDefault="00893A80" w:rsidP="00970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 xml:space="preserve">Также в Федеральном законе, </w:t>
      </w:r>
      <w:r w:rsidRPr="009448DC">
        <w:rPr>
          <w:rFonts w:ascii="Times New Roman" w:hAnsi="Times New Roman"/>
          <w:b/>
          <w:sz w:val="28"/>
          <w:szCs w:val="28"/>
        </w:rPr>
        <w:t>принципы и методы процедуры определения статуса беженца</w:t>
      </w:r>
      <w:r w:rsidRPr="009448DC">
        <w:rPr>
          <w:rFonts w:ascii="Times New Roman" w:hAnsi="Times New Roman"/>
          <w:sz w:val="28"/>
          <w:szCs w:val="28"/>
        </w:rPr>
        <w:t>, сформулированные в «Руководстве»</w:t>
      </w:r>
      <w:r>
        <w:rPr>
          <w:rStyle w:val="a9"/>
          <w:rFonts w:ascii="Times New Roman" w:hAnsi="Times New Roman"/>
          <w:sz w:val="28"/>
          <w:szCs w:val="28"/>
        </w:rPr>
        <w:footnoteReference w:id="3"/>
      </w:r>
      <w:r w:rsidRPr="009448DC">
        <w:rPr>
          <w:rFonts w:ascii="Times New Roman" w:hAnsi="Times New Roman"/>
          <w:sz w:val="28"/>
          <w:szCs w:val="28"/>
        </w:rPr>
        <w:t xml:space="preserve"> УВКБ ООН, абсолютно не отражены.</w:t>
      </w:r>
    </w:p>
    <w:p w:rsidR="00893A80" w:rsidRDefault="00893A80" w:rsidP="00970D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>Например, они включают такие основополагающие принципы, как обязательство представлять доказательства. Однако из-за того, что просители убежища находятся в исключительной ситуации, в некоторых случаях представитель принимающей страны должен попытаться самостоятельно собрать доказательства, которые поддержали бы ходатайство. В случае</w:t>
      </w:r>
      <w:proofErr w:type="gramStart"/>
      <w:r w:rsidRPr="009448DC">
        <w:rPr>
          <w:rFonts w:ascii="Times New Roman" w:hAnsi="Times New Roman"/>
          <w:sz w:val="28"/>
          <w:szCs w:val="28"/>
        </w:rPr>
        <w:t>,</w:t>
      </w:r>
      <w:proofErr w:type="gramEnd"/>
      <w:r w:rsidRPr="009448DC">
        <w:rPr>
          <w:rFonts w:ascii="Times New Roman" w:hAnsi="Times New Roman"/>
          <w:sz w:val="28"/>
          <w:szCs w:val="28"/>
        </w:rPr>
        <w:t xml:space="preserve"> если </w:t>
      </w:r>
      <w:r w:rsidRPr="009448DC">
        <w:rPr>
          <w:rFonts w:ascii="Times New Roman" w:hAnsi="Times New Roman"/>
          <w:sz w:val="28"/>
          <w:szCs w:val="28"/>
        </w:rPr>
        <w:lastRenderedPageBreak/>
        <w:t>сбор доказательств по какой-либо причине не может быть выполнен, но заявление о событиях заявителем выглядит правдоподобным, любые возникающие сомнения должны толковаться в пользу заявителя. Для более четкого и более полного заявления заявителя о его случае и выражения его взглядов необходимо обеспечить создание конфиденциальной среды.</w:t>
      </w:r>
    </w:p>
    <w:p w:rsidR="00893A80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>В них также содержится пункт, в котором говорится, что заявление просителя убежища является по существу конфиденциальной информацией. При этом заявитель должен обязательно сообщить об этом.</w:t>
      </w:r>
    </w:p>
    <w:p w:rsidR="00893A80" w:rsidRDefault="00893A80" w:rsidP="006B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DC">
        <w:rPr>
          <w:rFonts w:ascii="Times New Roman" w:hAnsi="Times New Roman"/>
          <w:sz w:val="28"/>
          <w:szCs w:val="28"/>
        </w:rPr>
        <w:t xml:space="preserve">Федеральный закон не содержит сформулированного требования о конфиденциальности для осуществления процедуры предоставления убежища, которое, однако, содержится в «Руководстве» УВКБ ООН. </w:t>
      </w:r>
      <w:r w:rsidRPr="009448DC">
        <w:rPr>
          <w:rFonts w:ascii="Times New Roman" w:hAnsi="Times New Roman"/>
          <w:b/>
          <w:sz w:val="28"/>
          <w:szCs w:val="28"/>
        </w:rPr>
        <w:t xml:space="preserve">Ст. 7 </w:t>
      </w:r>
      <w:r>
        <w:rPr>
          <w:rFonts w:ascii="Times New Roman" w:hAnsi="Times New Roman"/>
          <w:b/>
          <w:sz w:val="28"/>
          <w:szCs w:val="28"/>
        </w:rPr>
        <w:t>Федерального</w:t>
      </w:r>
      <w:r w:rsidRPr="00F2104A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>а</w:t>
      </w:r>
      <w:r w:rsidRPr="00F2104A">
        <w:rPr>
          <w:rFonts w:ascii="Times New Roman" w:hAnsi="Times New Roman"/>
          <w:b/>
          <w:sz w:val="28"/>
          <w:szCs w:val="28"/>
        </w:rPr>
        <w:t xml:space="preserve"> «О персональных данных» от 27.07.2006 №152-ФЗ</w:t>
      </w:r>
      <w:r w:rsidRPr="009448DC">
        <w:rPr>
          <w:rFonts w:ascii="Times New Roman" w:hAnsi="Times New Roman"/>
          <w:sz w:val="28"/>
          <w:szCs w:val="28"/>
        </w:rPr>
        <w:t>запрещает раскрытие персональных данных</w:t>
      </w:r>
      <w:r w:rsidRPr="004B4E1B">
        <w:rPr>
          <w:rStyle w:val="a9"/>
          <w:rFonts w:ascii="Times New Roman" w:hAnsi="Times New Roman"/>
          <w:sz w:val="28"/>
          <w:szCs w:val="28"/>
        </w:rPr>
        <w:footnoteReference w:id="4"/>
      </w:r>
      <w:r w:rsidRPr="004B4E1B">
        <w:rPr>
          <w:rFonts w:ascii="Times New Roman" w:hAnsi="Times New Roman"/>
          <w:sz w:val="28"/>
          <w:szCs w:val="28"/>
        </w:rPr>
        <w:t xml:space="preserve"> </w:t>
      </w:r>
      <w:r w:rsidRPr="009448DC">
        <w:rPr>
          <w:rFonts w:ascii="Times New Roman" w:hAnsi="Times New Roman"/>
          <w:sz w:val="28"/>
          <w:szCs w:val="28"/>
        </w:rPr>
        <w:t xml:space="preserve"> без согласия их субъекта. Однако нет никаких положений, касающихся личных данных беженцев и лиц, ищущих убежища.</w:t>
      </w:r>
    </w:p>
    <w:p w:rsidR="00893A80" w:rsidRPr="005E1662" w:rsidRDefault="00893A80" w:rsidP="006B7D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1662">
        <w:rPr>
          <w:rFonts w:ascii="Times New Roman" w:hAnsi="Times New Roman"/>
          <w:sz w:val="28"/>
          <w:szCs w:val="28"/>
        </w:rPr>
        <w:t xml:space="preserve">лабо развита </w:t>
      </w:r>
      <w:r w:rsidRPr="005E1662">
        <w:rPr>
          <w:rFonts w:ascii="Times New Roman" w:hAnsi="Times New Roman"/>
          <w:b/>
          <w:sz w:val="28"/>
          <w:szCs w:val="28"/>
        </w:rPr>
        <w:t>процедура предоставление временного убежища</w:t>
      </w:r>
      <w:r w:rsidRPr="005E1662">
        <w:rPr>
          <w:rFonts w:ascii="Times New Roman" w:hAnsi="Times New Roman"/>
          <w:sz w:val="28"/>
          <w:szCs w:val="28"/>
        </w:rPr>
        <w:t xml:space="preserve">. Этому институту в федеральном законе отводится только одна статья 12, а самой процедуре только первый пункт. Этим пунктом устанавливается, что Правительство РФ определяет порядок предоставления временного убежища. Территориальные органы ФМС принимают решение о предоставлении временного убежища по месту обращения с соответствующим заявлением. </w:t>
      </w:r>
    </w:p>
    <w:p w:rsidR="00893A80" w:rsidRPr="00783FFC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80">
        <w:rPr>
          <w:rFonts w:ascii="Times New Roman" w:hAnsi="Times New Roman"/>
          <w:sz w:val="28"/>
          <w:szCs w:val="28"/>
        </w:rPr>
        <w:t xml:space="preserve">Ни федеральным законом, ни административным регламентом не рассматривается возможность </w:t>
      </w:r>
      <w:r w:rsidRPr="00810F80">
        <w:rPr>
          <w:rFonts w:ascii="Times New Roman" w:hAnsi="Times New Roman"/>
          <w:b/>
          <w:sz w:val="28"/>
          <w:szCs w:val="28"/>
        </w:rPr>
        <w:t>участия представителей в процедуре обращения за убежищем</w:t>
      </w:r>
      <w:r w:rsidRPr="00810F80">
        <w:rPr>
          <w:rFonts w:ascii="Times New Roman" w:hAnsi="Times New Roman"/>
          <w:sz w:val="28"/>
          <w:szCs w:val="28"/>
        </w:rPr>
        <w:t xml:space="preserve"> вместе с беженцем. Тем не менее, поскольку представитель имеет право подать ходатайство вместо заявителя, значит, он имеет возможность принимать участие в процедуре обращения за убежищем вместе с ним, поскольку право подачи ходатайства в отсутствие заявителя </w:t>
      </w:r>
      <w:r w:rsidRPr="00810F80">
        <w:rPr>
          <w:rFonts w:ascii="Times New Roman" w:hAnsi="Times New Roman"/>
          <w:sz w:val="28"/>
          <w:szCs w:val="28"/>
        </w:rPr>
        <w:lastRenderedPageBreak/>
        <w:t xml:space="preserve">является полномочием более высокого уровня, нежели право на участие в процедуре вместе с заявителем. </w:t>
      </w:r>
    </w:p>
    <w:p w:rsidR="00893A80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80">
        <w:rPr>
          <w:rFonts w:ascii="Times New Roman" w:hAnsi="Times New Roman"/>
          <w:sz w:val="28"/>
          <w:szCs w:val="28"/>
        </w:rPr>
        <w:t xml:space="preserve">Не вызывает сомнений, что участие представителей, несомненно, является эффективным. </w:t>
      </w:r>
    </w:p>
    <w:p w:rsidR="00893A80" w:rsidRPr="00810F80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F80">
        <w:rPr>
          <w:rFonts w:ascii="Times New Roman" w:hAnsi="Times New Roman"/>
          <w:sz w:val="28"/>
          <w:szCs w:val="28"/>
        </w:rPr>
        <w:t xml:space="preserve">Так, оно является гарантией соблюдения требований закона со стороны сотрудников миграционной службы, а также, если нарушения все-таки были допущены, дает возможность квалифицированно и своевременно зафиксировать их и принять меры по их устранению. При участии представителей вместе с заявителями, к примеру, становятся невозможными вымогательство и попытки </w:t>
      </w:r>
      <w:proofErr w:type="gramStart"/>
      <w:r w:rsidRPr="00810F80">
        <w:rPr>
          <w:rFonts w:ascii="Times New Roman" w:hAnsi="Times New Roman"/>
          <w:sz w:val="28"/>
          <w:szCs w:val="28"/>
        </w:rPr>
        <w:t>выдворения</w:t>
      </w:r>
      <w:proofErr w:type="gramEnd"/>
      <w:r w:rsidRPr="00810F80">
        <w:rPr>
          <w:rFonts w:ascii="Times New Roman" w:hAnsi="Times New Roman"/>
          <w:sz w:val="28"/>
          <w:szCs w:val="28"/>
        </w:rPr>
        <w:t>.</w:t>
      </w:r>
    </w:p>
    <w:p w:rsidR="00893A80" w:rsidRPr="008A24CA" w:rsidRDefault="00893A80" w:rsidP="00810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5C2">
        <w:rPr>
          <w:rFonts w:ascii="Times New Roman" w:hAnsi="Times New Roman"/>
          <w:b/>
          <w:sz w:val="28"/>
          <w:szCs w:val="28"/>
        </w:rPr>
        <w:t>Таким образом</w:t>
      </w:r>
      <w:r w:rsidRPr="00810F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российскому законодательству просто </w:t>
      </w:r>
      <w:r w:rsidRPr="00810F80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исправить данные несовершенства</w:t>
      </w:r>
      <w:r w:rsidRPr="00810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именно: дополнить федеральный закон</w:t>
      </w:r>
      <w:r w:rsidRPr="00E4214D">
        <w:rPr>
          <w:rFonts w:ascii="Times New Roman" w:hAnsi="Times New Roman"/>
          <w:sz w:val="28"/>
          <w:szCs w:val="28"/>
        </w:rPr>
        <w:t xml:space="preserve"> «О беженцах» </w:t>
      </w:r>
      <w:r w:rsidRPr="00152386">
        <w:rPr>
          <w:rFonts w:ascii="Times New Roman" w:hAnsi="Times New Roman"/>
          <w:sz w:val="28"/>
          <w:szCs w:val="28"/>
        </w:rPr>
        <w:t>положениями о принципах и методах процедуры определения статуса беженца</w:t>
      </w:r>
      <w:r>
        <w:rPr>
          <w:rFonts w:ascii="Times New Roman" w:hAnsi="Times New Roman"/>
          <w:sz w:val="28"/>
          <w:szCs w:val="28"/>
        </w:rPr>
        <w:t>,</w:t>
      </w:r>
      <w:r w:rsidRPr="00152386">
        <w:rPr>
          <w:rFonts w:ascii="Times New Roman" w:hAnsi="Times New Roman"/>
          <w:sz w:val="28"/>
          <w:szCs w:val="28"/>
        </w:rPr>
        <w:t xml:space="preserve"> </w:t>
      </w:r>
      <w:r w:rsidRPr="00810F80">
        <w:rPr>
          <w:rFonts w:ascii="Times New Roman" w:hAnsi="Times New Roman"/>
          <w:sz w:val="28"/>
          <w:szCs w:val="28"/>
        </w:rPr>
        <w:t>рассмотреть возможность участия представителей в процедуре обращения за убежищем вместе с беженцем</w:t>
      </w:r>
      <w:r>
        <w:rPr>
          <w:rFonts w:ascii="Times New Roman" w:hAnsi="Times New Roman"/>
          <w:sz w:val="28"/>
          <w:szCs w:val="28"/>
        </w:rPr>
        <w:t>,</w:t>
      </w:r>
      <w:r w:rsidRPr="00810F80">
        <w:rPr>
          <w:rFonts w:ascii="Times New Roman" w:hAnsi="Times New Roman"/>
          <w:sz w:val="28"/>
          <w:szCs w:val="28"/>
        </w:rPr>
        <w:t xml:space="preserve"> внести в федеральный закон «О персональных данных» положения, касающиеся персональных данных беженцев.</w:t>
      </w:r>
      <w:r>
        <w:rPr>
          <w:rFonts w:ascii="Times New Roman" w:hAnsi="Times New Roman"/>
          <w:sz w:val="28"/>
          <w:szCs w:val="28"/>
        </w:rPr>
        <w:t xml:space="preserve"> Так как эти </w:t>
      </w:r>
      <w:r w:rsidRPr="00152386">
        <w:rPr>
          <w:rFonts w:ascii="Times New Roman" w:hAnsi="Times New Roman"/>
          <w:sz w:val="28"/>
          <w:szCs w:val="28"/>
        </w:rPr>
        <w:t>основополагающие принципы</w:t>
      </w:r>
      <w:r>
        <w:rPr>
          <w:rFonts w:ascii="Times New Roman" w:hAnsi="Times New Roman"/>
          <w:sz w:val="28"/>
          <w:szCs w:val="28"/>
        </w:rPr>
        <w:t xml:space="preserve"> и методы необходимы для помощи людям ставшими</w:t>
      </w:r>
      <w:r w:rsidRPr="0015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жертвами, </w:t>
      </w:r>
      <w:r w:rsidRPr="00152386">
        <w:rPr>
          <w:rFonts w:ascii="Times New Roman" w:hAnsi="Times New Roman"/>
          <w:sz w:val="28"/>
          <w:szCs w:val="28"/>
        </w:rPr>
        <w:t>в си</w:t>
      </w:r>
      <w:r>
        <w:rPr>
          <w:rFonts w:ascii="Times New Roman" w:hAnsi="Times New Roman"/>
          <w:sz w:val="28"/>
          <w:szCs w:val="28"/>
        </w:rPr>
        <w:t xml:space="preserve">лу определенных обстоятельств. </w:t>
      </w:r>
    </w:p>
    <w:sectPr w:rsidR="00893A80" w:rsidRPr="008A24CA" w:rsidSect="0089534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3D" w:rsidRDefault="0051643D" w:rsidP="00323C22">
      <w:pPr>
        <w:spacing w:after="0" w:line="240" w:lineRule="auto"/>
      </w:pPr>
      <w:r>
        <w:separator/>
      </w:r>
    </w:p>
  </w:endnote>
  <w:endnote w:type="continuationSeparator" w:id="0">
    <w:p w:rsidR="0051643D" w:rsidRDefault="0051643D" w:rsidP="0032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3D" w:rsidRDefault="0051643D" w:rsidP="00323C22">
      <w:pPr>
        <w:spacing w:after="0" w:line="240" w:lineRule="auto"/>
      </w:pPr>
      <w:r>
        <w:separator/>
      </w:r>
    </w:p>
  </w:footnote>
  <w:footnote w:type="continuationSeparator" w:id="0">
    <w:p w:rsidR="0051643D" w:rsidRDefault="0051643D" w:rsidP="00323C22">
      <w:pPr>
        <w:spacing w:after="0" w:line="240" w:lineRule="auto"/>
      </w:pPr>
      <w:r>
        <w:continuationSeparator/>
      </w:r>
    </w:p>
  </w:footnote>
  <w:footnote w:id="1">
    <w:p w:rsidR="00893A80" w:rsidRDefault="00893A80" w:rsidP="004634F5">
      <w:pPr>
        <w:pStyle w:val="a7"/>
        <w:jc w:val="both"/>
      </w:pPr>
      <w:r w:rsidRPr="004634F5">
        <w:rPr>
          <w:rStyle w:val="a9"/>
          <w:rFonts w:ascii="Times New Roman" w:hAnsi="Times New Roman"/>
        </w:rPr>
        <w:footnoteRef/>
      </w:r>
      <w:r w:rsidRPr="004634F5">
        <w:rPr>
          <w:rFonts w:ascii="Times New Roman" w:hAnsi="Times New Roman"/>
          <w:color w:val="FF0000"/>
        </w:rPr>
        <w:t xml:space="preserve"> </w:t>
      </w:r>
      <w:r w:rsidRPr="004634F5">
        <w:rPr>
          <w:rFonts w:ascii="Times New Roman" w:hAnsi="Times New Roman"/>
        </w:rPr>
        <w:t xml:space="preserve">Конвенция о статусе беженцев. </w:t>
      </w:r>
      <w:proofErr w:type="gramStart"/>
      <w:r w:rsidRPr="004634F5">
        <w:rPr>
          <w:rFonts w:ascii="Times New Roman" w:hAnsi="Times New Roman"/>
        </w:rPr>
        <w:t>Принята</w:t>
      </w:r>
      <w:proofErr w:type="gramEnd"/>
      <w:r w:rsidRPr="004634F5">
        <w:rPr>
          <w:rFonts w:ascii="Times New Roman" w:hAnsi="Times New Roman"/>
        </w:rPr>
        <w:t xml:space="preserve"> 28 июля 1951 г. ст. 1</w:t>
      </w:r>
      <w:r>
        <w:rPr>
          <w:rFonts w:ascii="Times New Roman" w:hAnsi="Times New Roman"/>
        </w:rPr>
        <w:t xml:space="preserve">. – </w:t>
      </w:r>
      <w:r w:rsidRPr="004634F5">
        <w:rPr>
          <w:rFonts w:ascii="Times New Roman" w:hAnsi="Times New Roman"/>
        </w:rPr>
        <w:t>[Электронный ресурс]</w:t>
      </w:r>
      <w:r>
        <w:rPr>
          <w:rFonts w:ascii="Times New Roman" w:hAnsi="Times New Roman"/>
        </w:rPr>
        <w:t>:</w:t>
      </w:r>
      <w:r w:rsidRPr="004634F5">
        <w:t xml:space="preserve"> </w:t>
      </w:r>
      <w:r w:rsidRPr="004634F5">
        <w:rPr>
          <w:rFonts w:ascii="Times New Roman" w:hAnsi="Times New Roman"/>
        </w:rPr>
        <w:t>http://base.garant.ru/2540374/1cafb24d049dcd1e7707a22d98e9858f/ (дата обращения: 15.11.2018).</w:t>
      </w:r>
    </w:p>
  </w:footnote>
  <w:footnote w:id="2">
    <w:p w:rsidR="00893A80" w:rsidRDefault="00893A80" w:rsidP="002654C5">
      <w:pPr>
        <w:pStyle w:val="a7"/>
        <w:jc w:val="both"/>
      </w:pPr>
      <w:r w:rsidRPr="002654C5">
        <w:rPr>
          <w:rStyle w:val="a9"/>
          <w:rFonts w:ascii="Times New Roman" w:hAnsi="Times New Roman"/>
        </w:rPr>
        <w:footnoteRef/>
      </w:r>
      <w:r w:rsidRPr="002654C5">
        <w:rPr>
          <w:rFonts w:ascii="Times New Roman" w:hAnsi="Times New Roman"/>
        </w:rPr>
        <w:t xml:space="preserve"> Федеральный закон от 19.02.1993 № 4528-1 (ред. от 31.12.2017) «О беженцах» // Российская газета. – 1997. – № 126.</w:t>
      </w:r>
      <w:r w:rsidRPr="002654C5">
        <w:rPr>
          <w:rFonts w:ascii="Times New Roman" w:hAnsi="Times New Roman"/>
          <w:color w:val="FF0000"/>
        </w:rPr>
        <w:t xml:space="preserve"> </w:t>
      </w:r>
    </w:p>
  </w:footnote>
  <w:footnote w:id="3">
    <w:p w:rsidR="00893A80" w:rsidRDefault="00893A80" w:rsidP="002654C5">
      <w:pPr>
        <w:pStyle w:val="a7"/>
        <w:jc w:val="both"/>
      </w:pPr>
      <w:r w:rsidRPr="002654C5">
        <w:rPr>
          <w:rStyle w:val="a9"/>
          <w:rFonts w:ascii="Times New Roman" w:hAnsi="Times New Roman"/>
        </w:rPr>
        <w:footnoteRef/>
      </w:r>
      <w:r w:rsidRPr="002654C5">
        <w:rPr>
          <w:rFonts w:ascii="Times New Roman" w:hAnsi="Times New Roman"/>
        </w:rPr>
        <w:t xml:space="preserve"> Руководство по процедурам и критериям определения статуса беженцев (согласно Конвенции 1951 года и Протоколу 1967 года, касающихся статуса беженца) // http://www.refworld.org/cgi-bin/texis/vtx/rwmain/opendocpdf.pdf?reldoc=y&amp;docid=53844fb44</w:t>
      </w:r>
    </w:p>
  </w:footnote>
  <w:footnote w:id="4">
    <w:p w:rsidR="00893A80" w:rsidRDefault="00893A80" w:rsidP="002654C5">
      <w:pPr>
        <w:pStyle w:val="a7"/>
        <w:jc w:val="both"/>
      </w:pPr>
      <w:r w:rsidRPr="002654C5">
        <w:rPr>
          <w:rStyle w:val="a9"/>
          <w:rFonts w:ascii="Times New Roman" w:hAnsi="Times New Roman"/>
        </w:rPr>
        <w:footnoteRef/>
      </w:r>
      <w:r w:rsidRPr="002654C5">
        <w:rPr>
          <w:rFonts w:ascii="Times New Roman" w:hAnsi="Times New Roman"/>
          <w:color w:val="FF0000"/>
        </w:rPr>
        <w:t xml:space="preserve"> </w:t>
      </w:r>
      <w:r w:rsidRPr="002654C5">
        <w:rPr>
          <w:rFonts w:ascii="Times New Roman" w:hAnsi="Times New Roman"/>
        </w:rPr>
        <w:t>Федеральный закон «О персональных данных» от 27.07.2006 №152-ФЗ (последняя редакция) // Собрание законодательства РФ. – 2006. – № 31 (1 ч.) – Ст. 3451.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1B7"/>
    <w:rsid w:val="000825EB"/>
    <w:rsid w:val="00092A22"/>
    <w:rsid w:val="000C27FF"/>
    <w:rsid w:val="00107ED3"/>
    <w:rsid w:val="00152386"/>
    <w:rsid w:val="001A5113"/>
    <w:rsid w:val="001B5004"/>
    <w:rsid w:val="002654C5"/>
    <w:rsid w:val="00297CA9"/>
    <w:rsid w:val="002E467E"/>
    <w:rsid w:val="00323C22"/>
    <w:rsid w:val="004634F5"/>
    <w:rsid w:val="004B4E1B"/>
    <w:rsid w:val="004C00B9"/>
    <w:rsid w:val="0051643D"/>
    <w:rsid w:val="005E1662"/>
    <w:rsid w:val="005E1927"/>
    <w:rsid w:val="006B7DC6"/>
    <w:rsid w:val="00710E71"/>
    <w:rsid w:val="00783FFC"/>
    <w:rsid w:val="00810F80"/>
    <w:rsid w:val="00856B4B"/>
    <w:rsid w:val="00893A80"/>
    <w:rsid w:val="00895348"/>
    <w:rsid w:val="008A01B7"/>
    <w:rsid w:val="008A24CA"/>
    <w:rsid w:val="009448DC"/>
    <w:rsid w:val="00944CF4"/>
    <w:rsid w:val="00953245"/>
    <w:rsid w:val="00970D86"/>
    <w:rsid w:val="009805C2"/>
    <w:rsid w:val="009B3D8C"/>
    <w:rsid w:val="009C0FC5"/>
    <w:rsid w:val="009E3D54"/>
    <w:rsid w:val="009F6278"/>
    <w:rsid w:val="00A9141A"/>
    <w:rsid w:val="00B22EB7"/>
    <w:rsid w:val="00B31DF8"/>
    <w:rsid w:val="00B4687A"/>
    <w:rsid w:val="00B82103"/>
    <w:rsid w:val="00C752BA"/>
    <w:rsid w:val="00C81F09"/>
    <w:rsid w:val="00D5790D"/>
    <w:rsid w:val="00D72632"/>
    <w:rsid w:val="00D85E75"/>
    <w:rsid w:val="00E159D8"/>
    <w:rsid w:val="00E41D1B"/>
    <w:rsid w:val="00E4214D"/>
    <w:rsid w:val="00E941AB"/>
    <w:rsid w:val="00EB4B73"/>
    <w:rsid w:val="00F05D76"/>
    <w:rsid w:val="00F16312"/>
    <w:rsid w:val="00F2104A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323C2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323C22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323C22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323C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323C2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23C22"/>
    <w:rPr>
      <w:rFonts w:cs="Times New Roman"/>
      <w:vertAlign w:val="superscript"/>
    </w:rPr>
  </w:style>
  <w:style w:type="character" w:styleId="aa">
    <w:name w:val="Hyperlink"/>
    <w:uiPriority w:val="99"/>
    <w:rsid w:val="00B821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Юрий Анатольевич Кашуба</cp:lastModifiedBy>
  <cp:revision>21</cp:revision>
  <dcterms:created xsi:type="dcterms:W3CDTF">2018-11-06T18:10:00Z</dcterms:created>
  <dcterms:modified xsi:type="dcterms:W3CDTF">2020-06-29T10:23:00Z</dcterms:modified>
</cp:coreProperties>
</file>