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0141755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8D4B39" w:rsidRDefault="00702FF7" w:rsidP="00702FF7">
          <w:pPr>
            <w:pStyle w:val="a9"/>
            <w:ind w:firstLine="22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02FF7">
            <w:rPr>
              <w:rFonts w:ascii="Times New Roman" w:hAnsi="Times New Roman" w:cs="Times New Roman"/>
              <w:b w:val="0"/>
              <w:color w:val="auto"/>
              <w:sz w:val="32"/>
              <w:szCs w:val="32"/>
            </w:rPr>
            <w:t>Содержание</w:t>
          </w:r>
        </w:p>
        <w:p w:rsidR="00702FF7" w:rsidRPr="00702FF7" w:rsidRDefault="00702FF7" w:rsidP="00702FF7"/>
        <w:p w:rsidR="002F5FF5" w:rsidRPr="002F5FF5" w:rsidRDefault="0064278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F5FF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D4B39" w:rsidRPr="002F5FF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F5FF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8488449" w:history="1">
            <w:r w:rsidR="002F5FF5" w:rsidRPr="002F5FF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 Основные понятия о лесопарковом ландшафте</w: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_Toc478488449 \h </w:instrTex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5FF5" w:rsidRPr="002F5FF5" w:rsidRDefault="00124D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488450" w:history="1">
            <w:r w:rsidR="002F5FF5" w:rsidRPr="002F5FF5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 Закрытые ТПС (типы пространственной структуры)</w: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_Toc478488450 \h </w:instrTex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5FF5" w:rsidRPr="002F5FF5" w:rsidRDefault="00124D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488451" w:history="1">
            <w:r w:rsidR="002F5FF5" w:rsidRPr="002F5FF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 Полуоткрытые ТПС</w: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_Toc478488451 \h </w:instrTex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5FF5" w:rsidRPr="002F5FF5" w:rsidRDefault="00124D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488452" w:history="1">
            <w:r w:rsidR="002F5FF5" w:rsidRPr="002F5FF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 Открытые ТПС</w: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_Toc478488452 \h </w:instrTex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5FF5" w:rsidRPr="002F5FF5" w:rsidRDefault="00124D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488453" w:history="1">
            <w:r w:rsidR="002F5FF5" w:rsidRPr="002F5FF5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_Toc478488453 \h </w:instrTex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F5FF5" w:rsidRPr="002F5F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4B39" w:rsidRPr="002F5FF5" w:rsidRDefault="0064278F">
          <w:pPr>
            <w:rPr>
              <w:rFonts w:ascii="Times New Roman" w:hAnsi="Times New Roman" w:cs="Times New Roman"/>
              <w:sz w:val="28"/>
              <w:szCs w:val="28"/>
            </w:rPr>
          </w:pPr>
          <w:r w:rsidRPr="002F5FF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777C7" w:rsidRPr="00C777C7" w:rsidRDefault="00C777C7" w:rsidP="008D4B39">
      <w:pPr>
        <w:pStyle w:val="2"/>
      </w:pPr>
      <w:r w:rsidRPr="00C777C7">
        <w:br w:type="page"/>
      </w:r>
    </w:p>
    <w:p w:rsidR="008D4B39" w:rsidRDefault="00C777C7" w:rsidP="008D4B39">
      <w:pPr>
        <w:pStyle w:val="2"/>
        <w:rPr>
          <w:szCs w:val="28"/>
        </w:rPr>
      </w:pPr>
      <w:r>
        <w:lastRenderedPageBreak/>
        <w:tab/>
      </w:r>
      <w:bookmarkStart w:id="1" w:name="_Toc478488449"/>
      <w:r w:rsidR="008D4B39" w:rsidRPr="008D4B39">
        <w:t xml:space="preserve">1 </w:t>
      </w:r>
      <w:r w:rsidR="008D4B39" w:rsidRPr="008D4B39">
        <w:rPr>
          <w:szCs w:val="28"/>
        </w:rPr>
        <w:t>Основные понятия о лесопарковом ландшафте</w:t>
      </w:r>
      <w:bookmarkEnd w:id="1"/>
    </w:p>
    <w:p w:rsidR="00D51173" w:rsidRPr="00D51173" w:rsidRDefault="00D51173" w:rsidP="00D51173"/>
    <w:p w:rsidR="008D4B39" w:rsidRPr="00944291" w:rsidRDefault="008D4B39" w:rsidP="008D4B39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 в переводе с немецкого языка означает общий вид местности.</w:t>
      </w:r>
    </w:p>
    <w:p w:rsidR="008D4B39" w:rsidRPr="00944291" w:rsidRDefault="008D4B39" w:rsidP="008D4B3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географическом понятии </w:t>
      </w:r>
      <w:r w:rsidRPr="00944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Ландшафт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взаимосвязанный комплекс различных природных компонентов: материнской породы, рельефа, почвы, растительности и др.</w:t>
      </w:r>
    </w:p>
    <w:p w:rsidR="008D4B39" w:rsidRPr="00944291" w:rsidRDefault="008D4B39" w:rsidP="008D4B3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Ландшафты, образовавшиеся естественным путем без вмешательства человека, называют </w:t>
      </w:r>
      <w:r w:rsidRPr="00944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природным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(географическим). Под антропогенным ландшафтом понимают такой, который создан или видоизменен человеком.</w:t>
      </w:r>
    </w:p>
    <w:p w:rsidR="008D4B39" w:rsidRPr="00944291" w:rsidRDefault="008D4B39" w:rsidP="008D4B39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Ландшафт лесопарка 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разновидностей антропогенного ландшафта.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особенности лесопаркового ландшафта имеют тесную связь с биологическими и экологическими свойствами леса.</w:t>
      </w:r>
    </w:p>
    <w:p w:rsidR="008D4B39" w:rsidRPr="00944291" w:rsidRDefault="008D4B39" w:rsidP="008D4B3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одного природного ландшафта измеряется обычно несколькими сотнями или тысячами квадратных километров. Лесопарковый ландшафт имеет меньшие размеры. При его формировании наиболее красивые и ценные природные объекты оставляют, а все другие, отрицательно влияющие на декоративные и санитарно-гигиенические свойства, постепенно удаляют (Исаченко, 1992).</w:t>
      </w:r>
    </w:p>
    <w:p w:rsidR="008D4B39" w:rsidRPr="00944291" w:rsidRDefault="008D4B39" w:rsidP="008D4B39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944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лесопарковый ландшафт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ландшафт, созданный в процессе многолетнего ведения лесопаркового хозяйства. Он представляет собой сочетание растительности, элементов благоустройства, инженерных и обслуживающих сооружений, создающих благоприятную обстановку для определенного вида отдыха (Лукьянов,1987).</w:t>
      </w:r>
    </w:p>
    <w:p w:rsidR="008D4B39" w:rsidRPr="00944291" w:rsidRDefault="008D4B39" w:rsidP="008D4B3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 природной зоны, в которой расположены лесопарки и лесопарковые хозяйственные части лесов зеленых зон, называют </w:t>
      </w:r>
      <w:r w:rsidRPr="00944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макроландшафтом, 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ландшафт отдельного лесопарка - </w:t>
      </w:r>
      <w:proofErr w:type="spellStart"/>
      <w:r w:rsidRPr="00944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мезоландшафтом</w:t>
      </w:r>
      <w:proofErr w:type="spellEnd"/>
      <w:r w:rsidRPr="00944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D4B39" w:rsidRPr="00944291" w:rsidRDefault="008D4B39" w:rsidP="008D4B39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 отдельных участков лесопарка (таксационных выделов) – </w:t>
      </w:r>
      <w:r w:rsidRPr="00944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микроландшафт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занимает небольшую площадь, но имеет все признаки, характерные для ландшафта в физико-географическом смысле. При проектировании, строительстве лесопарков и ведении хозяйства обычно пользуются понятием лесопаркового ландшафта или микроландшафта (Тюльпанов, 1975).</w:t>
      </w:r>
    </w:p>
    <w:p w:rsidR="008D4B39" w:rsidRPr="00944291" w:rsidRDefault="008D4B39" w:rsidP="008D4B39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впечатление, производимое ландшафтом, складывается в результате его восприятия человеком. Наиболее сильную эмоциональную реакцию вызывает зрительное восприятие отдельных частей ландшафта.</w:t>
      </w:r>
    </w:p>
    <w:p w:rsidR="008D4B39" w:rsidRPr="00944291" w:rsidRDefault="008D4B39" w:rsidP="008D4B3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местности, открывающийся с определенной точки, принято называть </w:t>
      </w:r>
      <w:r w:rsidRPr="00944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пейзажем 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(Тюльпанов, 1975). Пункты лесопаркового ландшафта, с которых открываются красивые виды, панорамы, объекты называются </w:t>
      </w:r>
      <w:r w:rsidRPr="00944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видовыми точками.</w:t>
      </w:r>
    </w:p>
    <w:p w:rsidR="008D4B39" w:rsidRPr="00944291" w:rsidRDefault="008D4B39" w:rsidP="008D4B39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Ведущий признак для выделения типов ландшафтов – </w:t>
      </w:r>
      <w:proofErr w:type="spellStart"/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обозреваемость</w:t>
      </w:r>
      <w:proofErr w:type="spellEnd"/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участка, </w:t>
      </w:r>
      <w:proofErr w:type="spellStart"/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просматриваемость</w:t>
      </w:r>
      <w:proofErr w:type="spellEnd"/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дальность перспективы (закрытые, </w:t>
      </w:r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полуоткрытые и открытые ландшафты или типы пространственной структуры (ТПС)).</w:t>
      </w:r>
    </w:p>
    <w:p w:rsidR="008D4B39" w:rsidRDefault="008D4B39" w:rsidP="008D4B39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Ландшафты выделяют по степени освещенности участка, определяемой сомкнутостью крон, </w:t>
      </w:r>
      <w:proofErr w:type="spellStart"/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ярусностью</w:t>
      </w:r>
      <w:proofErr w:type="spellEnd"/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характером размещения деревьев на площади (равномерное и неравномерное).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8D4B39" w:rsidRPr="00944291" w:rsidRDefault="008D4B39" w:rsidP="008D4B39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Тип ландшафта определяют по преобладающей породе, типу леса и группе возраста древостоев, учитывая красочность, расчлененность и контрастность ландшафтного участка. Указанные показатели определяют ландшафтный облик отдельных участков и целого лесного массива.</w:t>
      </w:r>
    </w:p>
    <w:p w:rsidR="008D4B39" w:rsidRPr="00944291" w:rsidRDefault="008D4B39" w:rsidP="008D4B39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Впервые в нашей стране лесопарковые ландшафты в 1938-1940гг. классифицировал Г.И. Толочков, позднее Тюльпанов (1975г.), Журавков (1967г.), Ковтунов В.П. (1968г.), И.Д. Родичкин в 1972г., Гальперин (1978г.).</w:t>
      </w:r>
    </w:p>
    <w:p w:rsidR="008D4B39" w:rsidRPr="00944291" w:rsidRDefault="008D4B39" w:rsidP="008D4B39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Наибольшее распространение получила классификация Н.М. </w:t>
      </w:r>
      <w:proofErr w:type="spellStart"/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Тюльпанова</w:t>
      </w:r>
      <w:proofErr w:type="spellEnd"/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1975г., которая лежит в применяемой на практике ландшафтн</w:t>
      </w:r>
      <w:r w:rsidR="00D511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ой оценки насаждений</w:t>
      </w:r>
      <w:r w:rsidRPr="0094429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8D4B39" w:rsidRPr="00944291" w:rsidRDefault="008D4B39" w:rsidP="008D4B3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Тип лесопарковых ландшафтов – 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мелкие таксономические единицы, их объединяют в </w:t>
      </w:r>
      <w:r w:rsidRPr="00944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серии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составляют крупные единицы – </w:t>
      </w:r>
      <w:r w:rsidRPr="00944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группы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B39" w:rsidRPr="00944291" w:rsidRDefault="008D4B39" w:rsidP="008D4B39">
      <w:pPr>
        <w:shd w:val="clear" w:color="auto" w:fill="FFFFFF"/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лесопарковом ландшафте предполагается оптимальное использование природных ресурсов с целью создания благоприятных условий для массового отдыха населения в естественной лесной среде.</w:t>
      </w:r>
    </w:p>
    <w:p w:rsidR="008D4B39" w:rsidRPr="00944291" w:rsidRDefault="008D4B39" w:rsidP="008D4B3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существующего ландшафта определяют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приведенной далее классификации.</w:t>
      </w:r>
    </w:p>
    <w:p w:rsidR="008D4B39" w:rsidRDefault="008D4B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4B39" w:rsidRPr="00944291" w:rsidRDefault="008D4B39" w:rsidP="008D4B39">
      <w:pPr>
        <w:pStyle w:val="2"/>
        <w:ind w:firstLine="708"/>
        <w:rPr>
          <w:rFonts w:eastAsia="Times New Roman"/>
          <w:lang w:eastAsia="ru-RU"/>
        </w:rPr>
      </w:pPr>
      <w:bookmarkStart w:id="2" w:name="_Toc478488450"/>
      <w:r>
        <w:rPr>
          <w:rFonts w:eastAsia="Times New Roman"/>
          <w:lang w:eastAsia="ru-RU"/>
        </w:rPr>
        <w:lastRenderedPageBreak/>
        <w:t>2</w:t>
      </w:r>
      <w:r w:rsidRPr="00944291">
        <w:rPr>
          <w:rFonts w:eastAsia="Times New Roman"/>
          <w:lang w:eastAsia="ru-RU"/>
        </w:rPr>
        <w:t xml:space="preserve"> Закрытые ТПС (т</w:t>
      </w:r>
      <w:r>
        <w:rPr>
          <w:rFonts w:eastAsia="Times New Roman"/>
          <w:lang w:eastAsia="ru-RU"/>
        </w:rPr>
        <w:t>ипы пространственной структуры)</w:t>
      </w:r>
      <w:bookmarkEnd w:id="2"/>
    </w:p>
    <w:p w:rsidR="008D4B39" w:rsidRDefault="008D4B39" w:rsidP="008D4B39">
      <w:pPr>
        <w:shd w:val="clear" w:color="auto" w:fill="FFFFFF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Закрытые ТПС – древостои с горизонтальной сомкнутостью полога – (чистые и смешанные по составу насаждения во все типах леса; древостои одноярусные, одновозрастные с равномерным размещением деревьев по площади: сомкнутость полога 0,6-1,0; кустарники 1,5м высоты); они не отличаются высокими декоративными качествами в силу монотонности окраски и строения древесного полога;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D4B39" w:rsidRPr="00944291" w:rsidRDefault="008D4B39" w:rsidP="008D4B39">
      <w:pPr>
        <w:shd w:val="clear" w:color="auto" w:fill="FFFFFF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Закрытые ТПС – древостои с вертикальной сомкнутостью древесного полога (преимущественно смешанные по составу или чистые из теневыносливых пород насаждения разных поколений; 2-х ярусные и многоярусные древостои с групповым размещением деревьев по площади с вертикальной и ступенчатой сомкнутостью полога 0,6-1,0; просветы и окна между группами деревьев не сообщаются между собо</w:t>
      </w:r>
      <w:r w:rsidR="002616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отличаются более высокими эстетическими свойствами</w:t>
      </w:r>
      <w:r w:rsidR="002616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4B39" w:rsidRPr="00944291" w:rsidRDefault="008D4B39" w:rsidP="008D4B39">
      <w:pPr>
        <w:shd w:val="clear" w:color="auto" w:fill="FFFFFF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Классификация лесопарковых ландшафтов по Н.М. </w:t>
      </w:r>
      <w:proofErr w:type="spellStart"/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Тюльпанову</w:t>
      </w:r>
      <w:proofErr w:type="spellEnd"/>
    </w:p>
    <w:p w:rsidR="008D4B39" w:rsidRPr="00944291" w:rsidRDefault="008D4B39" w:rsidP="008D4B39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3225"/>
        <w:gridCol w:w="3089"/>
      </w:tblGrid>
      <w:tr w:rsidR="008D4B39" w:rsidRPr="00944291" w:rsidTr="004726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</w:tr>
      <w:tr w:rsidR="008D4B39" w:rsidRPr="00944291" w:rsidTr="004726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Закрытые типы пространственной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1а. Древостои горизонтальной сомкнутости 0,6…1,0 с равномерным размещением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Выделяют по преобладающей породе в древостое, типу леса и группе возраста</w:t>
            </w:r>
          </w:p>
        </w:tc>
      </w:tr>
      <w:tr w:rsidR="008D4B39" w:rsidRPr="00944291" w:rsidTr="004726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1б. Древостои вертикальной сомкнутости 0,6…1,0 с неравномерным размещением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  <w:tr w:rsidR="008D4B39" w:rsidRPr="00944291" w:rsidTr="004726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Полуоткрытые типы пространственной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2а. Изреженные древостои сомкнутостью 0,3…0,5 с равномерным размещением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</w:tbl>
    <w:p w:rsidR="00836A39" w:rsidRDefault="00836A39"/>
    <w:p w:rsidR="00836A39" w:rsidRDefault="00836A39"/>
    <w:p w:rsidR="00836A39" w:rsidRDefault="00836A39"/>
    <w:p w:rsidR="00836A39" w:rsidRPr="00836A39" w:rsidRDefault="00836A39" w:rsidP="00836A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A39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377"/>
        <w:gridCol w:w="2981"/>
      </w:tblGrid>
      <w:tr w:rsidR="008D4B39" w:rsidRPr="00944291" w:rsidTr="004726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2б. Изреженные древостои сомкнутостью 0,3…0,5 с групповым неравномерным размещением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  <w:tr w:rsidR="008D4B39" w:rsidRPr="00944291" w:rsidTr="004726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2в. </w:t>
            </w:r>
            <w:proofErr w:type="spellStart"/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Рединные</w:t>
            </w:r>
            <w:proofErr w:type="spellEnd"/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древостои сомкнутостью 0,1…0,2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B39" w:rsidRPr="00944291" w:rsidRDefault="008D4B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  <w:tr w:rsidR="00836A39" w:rsidRPr="00944291" w:rsidTr="00D26A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A39" w:rsidRPr="00944291" w:rsidRDefault="00836A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Открытые типы пространственной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A39" w:rsidRPr="00944291" w:rsidRDefault="00836A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3а. Участки с единичными деревьями или молодняки высотой до 1м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A39" w:rsidRPr="00944291" w:rsidRDefault="00836A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Вырубки, луга, поляны, прогалины</w:t>
            </w:r>
          </w:p>
        </w:tc>
      </w:tr>
      <w:tr w:rsidR="00836A39" w:rsidRPr="00944291" w:rsidTr="004726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A39" w:rsidRPr="00944291" w:rsidRDefault="00836A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A39" w:rsidRPr="00944291" w:rsidRDefault="00836A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3б. Участки без древесной растительности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A39" w:rsidRPr="00944291" w:rsidRDefault="00836A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Сенокосы, поляны, пустыри и </w:t>
            </w:r>
            <w:proofErr w:type="gramStart"/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proofErr w:type="gramEnd"/>
            <w:r w:rsidRPr="009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покрытые лесом земли, болота, водные пространства</w:t>
            </w:r>
          </w:p>
        </w:tc>
      </w:tr>
      <w:tr w:rsidR="00836A39" w:rsidRPr="00944291" w:rsidTr="004726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A39" w:rsidRPr="00944291" w:rsidRDefault="00836A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A39" w:rsidRPr="00944291" w:rsidRDefault="00836A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A39" w:rsidRPr="00944291" w:rsidRDefault="00836A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A39" w:rsidRPr="00944291" w:rsidTr="004726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A39" w:rsidRPr="00944291" w:rsidRDefault="00836A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A39" w:rsidRPr="00944291" w:rsidRDefault="00836A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A39" w:rsidRPr="00944291" w:rsidRDefault="00836A39" w:rsidP="0047266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4B39" w:rsidRPr="00944291" w:rsidRDefault="008D4B39" w:rsidP="008D4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B39" w:rsidRDefault="008D4B39">
      <w:pPr>
        <w:rPr>
          <w:rFonts w:ascii="Times New Roman" w:eastAsiaTheme="majorEastAsia" w:hAnsi="Times New Roman" w:cstheme="majorBidi"/>
          <w:bCs/>
          <w:sz w:val="28"/>
          <w:szCs w:val="26"/>
        </w:rPr>
      </w:pPr>
      <w:r>
        <w:br w:type="page"/>
      </w:r>
    </w:p>
    <w:p w:rsidR="008D4B39" w:rsidRDefault="008D4B39" w:rsidP="00702FF7">
      <w:pPr>
        <w:pStyle w:val="2"/>
        <w:spacing w:before="0"/>
        <w:ind w:firstLine="708"/>
      </w:pPr>
      <w:bookmarkStart w:id="3" w:name="_Toc478488451"/>
      <w:r>
        <w:lastRenderedPageBreak/>
        <w:t>3 Полуоткрытые ТПС</w:t>
      </w:r>
      <w:bookmarkEnd w:id="3"/>
    </w:p>
    <w:p w:rsidR="00702FF7" w:rsidRPr="00702FF7" w:rsidRDefault="00702FF7" w:rsidP="00702FF7"/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50" w:right="150" w:firstLine="558"/>
        <w:jc w:val="both"/>
        <w:rPr>
          <w:sz w:val="28"/>
          <w:szCs w:val="28"/>
        </w:rPr>
      </w:pPr>
      <w:proofErr w:type="gramStart"/>
      <w:r w:rsidRPr="00944291">
        <w:rPr>
          <w:sz w:val="28"/>
          <w:szCs w:val="28"/>
        </w:rPr>
        <w:t xml:space="preserve">Полуоткрытые ТПС – древостои с равномерным размещением деревьев по площади - (изреженные чистые или смешанные по составу одновозрастные насаждения; сомкнутостью полога 0,3-0,5; кустарники полнотой 0,4-0,5; ландшафтные </w:t>
      </w:r>
      <w:proofErr w:type="spellStart"/>
      <w:r w:rsidRPr="00944291">
        <w:rPr>
          <w:sz w:val="28"/>
          <w:szCs w:val="28"/>
        </w:rPr>
        <w:t>несомкнувшиеся</w:t>
      </w:r>
      <w:proofErr w:type="spellEnd"/>
      <w:r w:rsidRPr="00944291">
        <w:rPr>
          <w:sz w:val="28"/>
          <w:szCs w:val="28"/>
        </w:rPr>
        <w:t xml:space="preserve"> культуры высотой 1,5м); </w:t>
      </w:r>
      <w:proofErr w:type="spellStart"/>
      <w:r w:rsidRPr="00944291">
        <w:rPr>
          <w:sz w:val="28"/>
          <w:szCs w:val="28"/>
        </w:rPr>
        <w:t>высокодекоративны</w:t>
      </w:r>
      <w:proofErr w:type="spellEnd"/>
      <w:r w:rsidRPr="00944291">
        <w:rPr>
          <w:sz w:val="28"/>
          <w:szCs w:val="28"/>
        </w:rPr>
        <w:t>, микроклиматические условия – благоприятные; характеризуются контрастным сочетанием темной зелени групп и освещенной яркой зелени травяного покрова на полянах; могут занимать 25-30% общей площади лесопарка;</w:t>
      </w:r>
      <w:proofErr w:type="gramEnd"/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50" w:right="150" w:firstLine="558"/>
        <w:jc w:val="both"/>
        <w:rPr>
          <w:sz w:val="28"/>
          <w:szCs w:val="28"/>
        </w:rPr>
      </w:pPr>
      <w:proofErr w:type="gramStart"/>
      <w:r w:rsidRPr="00944291">
        <w:rPr>
          <w:sz w:val="28"/>
          <w:szCs w:val="28"/>
        </w:rPr>
        <w:t>Полуоткрытые ТПС – древостои с неравномерным размещением деревьев по площади (изреженные древостои с чистыми и смешанными по составу группами деревьев; различная площадь групп деревьев со свободной конфигурацией границ и разделение их сообщающими полянами величиной, равной, в среднем, двойной и более высоте деревьев в группах; периферийные деревья с длинными и широкими кронами, под которыми расположены опушки из кустарников;</w:t>
      </w:r>
      <w:proofErr w:type="gramEnd"/>
      <w:r w:rsidRPr="00944291">
        <w:rPr>
          <w:sz w:val="28"/>
          <w:szCs w:val="28"/>
        </w:rPr>
        <w:t xml:space="preserve"> Сомкнутость полога 0,3-0,5; напочвенный покров на полянах хорошо развит; кустарники с полнотой 0,4-0,5; ландшафтные </w:t>
      </w:r>
      <w:proofErr w:type="spellStart"/>
      <w:r w:rsidRPr="00944291">
        <w:rPr>
          <w:sz w:val="28"/>
          <w:szCs w:val="28"/>
        </w:rPr>
        <w:t>несомкнувшиеся</w:t>
      </w:r>
      <w:proofErr w:type="spellEnd"/>
      <w:r w:rsidRPr="00944291">
        <w:rPr>
          <w:sz w:val="28"/>
          <w:szCs w:val="28"/>
        </w:rPr>
        <w:t xml:space="preserve"> культуры с групповым размещением и высотой свыше 1,5м);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50" w:right="150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 xml:space="preserve">Полуоткрытые ТПС – </w:t>
      </w:r>
      <w:proofErr w:type="spellStart"/>
      <w:r w:rsidRPr="00944291">
        <w:rPr>
          <w:sz w:val="28"/>
          <w:szCs w:val="28"/>
        </w:rPr>
        <w:t>рединные</w:t>
      </w:r>
      <w:proofErr w:type="spellEnd"/>
      <w:r w:rsidRPr="00944291">
        <w:rPr>
          <w:sz w:val="28"/>
          <w:szCs w:val="28"/>
        </w:rPr>
        <w:t xml:space="preserve"> древостои (размещение деревьев – равномерное, площадь проекции крон занимает 10-20% площади участка, сомкнутость полога 0,1-0,2). Ландшафты </w:t>
      </w:r>
      <w:proofErr w:type="spellStart"/>
      <w:r w:rsidRPr="00944291">
        <w:rPr>
          <w:sz w:val="28"/>
          <w:szCs w:val="28"/>
        </w:rPr>
        <w:t>рединных</w:t>
      </w:r>
      <w:proofErr w:type="spellEnd"/>
      <w:r w:rsidRPr="00944291">
        <w:rPr>
          <w:sz w:val="28"/>
          <w:szCs w:val="28"/>
        </w:rPr>
        <w:t xml:space="preserve"> древостоев (2в) представлены всеми породами.</w:t>
      </w:r>
    </w:p>
    <w:p w:rsidR="00702FF7" w:rsidRDefault="00702FF7">
      <w:pPr>
        <w:rPr>
          <w:rFonts w:ascii="Times New Roman" w:eastAsiaTheme="majorEastAsia" w:hAnsi="Times New Roman" w:cstheme="majorBidi"/>
          <w:bCs/>
          <w:sz w:val="28"/>
          <w:szCs w:val="26"/>
        </w:rPr>
      </w:pPr>
      <w:r>
        <w:br w:type="page"/>
      </w:r>
    </w:p>
    <w:p w:rsidR="008D4B39" w:rsidRDefault="008D4B39" w:rsidP="008D4B39">
      <w:pPr>
        <w:pStyle w:val="2"/>
        <w:ind w:firstLine="708"/>
      </w:pPr>
      <w:bookmarkStart w:id="4" w:name="_Toc478488452"/>
      <w:r w:rsidRPr="008D4B39">
        <w:lastRenderedPageBreak/>
        <w:t>4 Открытые ТПС</w:t>
      </w:r>
      <w:bookmarkEnd w:id="4"/>
    </w:p>
    <w:p w:rsidR="00702FF7" w:rsidRPr="00702FF7" w:rsidRDefault="00702FF7" w:rsidP="00702FF7"/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 xml:space="preserve">Открытые ТПС (3а) – участки с единичными деревьями или отдельными мелкими группами кустарников (единичные деревья и кустарники занимают менее 10% площади участков вырубок, лугов, прогалин; кустарники и </w:t>
      </w:r>
      <w:proofErr w:type="spellStart"/>
      <w:r w:rsidRPr="00944291">
        <w:rPr>
          <w:sz w:val="28"/>
          <w:szCs w:val="28"/>
        </w:rPr>
        <w:t>несомкнувшиеся</w:t>
      </w:r>
      <w:proofErr w:type="spellEnd"/>
      <w:r w:rsidRPr="00944291">
        <w:rPr>
          <w:sz w:val="28"/>
          <w:szCs w:val="28"/>
        </w:rPr>
        <w:t xml:space="preserve"> культуры высотой до 1,5м);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>Открытые ТПС (3б) – участки без деревьев и кустарников (поляны, пустыри, сенокосы, др. нелесные площади, включая болота и водоемы).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 xml:space="preserve">Ландшафт закрытых пространств с широколиственными насаждениями вертикальной сомкнутости с полнотой 1,0 не могут быть рекомендованы для создания мест массового отдыха не только ввиду недостаточной декоративности, </w:t>
      </w:r>
      <w:proofErr w:type="spellStart"/>
      <w:r w:rsidRPr="00944291">
        <w:rPr>
          <w:sz w:val="28"/>
          <w:szCs w:val="28"/>
        </w:rPr>
        <w:t>простматриваемости</w:t>
      </w:r>
      <w:proofErr w:type="spellEnd"/>
      <w:r w:rsidRPr="00944291">
        <w:rPr>
          <w:sz w:val="28"/>
          <w:szCs w:val="28"/>
        </w:rPr>
        <w:t>, малой проходимости, но и вследствие плохой циркуляции воздуха, незначительной инсоляции.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>В санитарно - гигиеническом отношении более благоприятны для отдыха ландшафты закрытых пространств мелколиственных, сосновых и сосново-лиственных насаждений с сомкнутостью полога крон 0,6…0,9, а также широколиственных и лиственно-хвойных насаждений с горизонтальной сомкнутостью крон 0,5…0,8. Для них характерна умеренная скорость ветра, достаточная солнечная радиация, невысокая бактериальная зараженность воздуха.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>Ведущее место в лесопарках юга России должны занимать ландшафты закрытых пространств, создающие прохладу, затененность и привлекающие в летний период основную массу посетителей. Желательно, чтобы такие пространства занимали более половины лесопарка или лесопарковой части.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>Лесные ландшафты, на базе которых создают лесопарки, в большинстве случаев не отличаются высокими декоративными качествами в силу монотонности окраски и строения древесного полога. Ландшафты закрытых пространств с горизонтальной сомкнутостью (1а) и ландшафты полуоткрытых пространств, изреженных древостоев с равномерным размещением деревьев (2а) – менее ценны при создании лесопарка. Предпочтение следует отдавать древостоям смешанного состава этих типов ландшафтов с неравномерным групповым смешением пород.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>Ландшафты закрытых простран</w:t>
      </w:r>
      <w:proofErr w:type="gramStart"/>
      <w:r w:rsidRPr="00944291">
        <w:rPr>
          <w:sz w:val="28"/>
          <w:szCs w:val="28"/>
        </w:rPr>
        <w:t>ств с др</w:t>
      </w:r>
      <w:proofErr w:type="gramEnd"/>
      <w:r w:rsidRPr="00944291">
        <w:rPr>
          <w:sz w:val="28"/>
          <w:szCs w:val="28"/>
        </w:rPr>
        <w:t>евостоями вертикальной сомкнутости (1б) отличаются более высокими эстетическими свойствами.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>Ландшафты полуоткрытых простран</w:t>
      </w:r>
      <w:proofErr w:type="gramStart"/>
      <w:r w:rsidRPr="00944291">
        <w:rPr>
          <w:sz w:val="28"/>
          <w:szCs w:val="28"/>
        </w:rPr>
        <w:t>ств пр</w:t>
      </w:r>
      <w:proofErr w:type="gramEnd"/>
      <w:r w:rsidRPr="00944291">
        <w:rPr>
          <w:sz w:val="28"/>
          <w:szCs w:val="28"/>
        </w:rPr>
        <w:t xml:space="preserve">и умеренной сомкнутости (0,3-0,5) </w:t>
      </w:r>
      <w:proofErr w:type="spellStart"/>
      <w:r w:rsidRPr="00944291">
        <w:rPr>
          <w:sz w:val="28"/>
          <w:szCs w:val="28"/>
        </w:rPr>
        <w:t>высокодекоративны</w:t>
      </w:r>
      <w:proofErr w:type="spellEnd"/>
      <w:r w:rsidRPr="00944291">
        <w:rPr>
          <w:sz w:val="28"/>
          <w:szCs w:val="28"/>
        </w:rPr>
        <w:t>, микроклиматические условия здесь благоприятные. Они могут занимать 25-30% общей площади лесопарка, уступая лишь лесным ландшафтам средней сомкнутости (0,6-0,7).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 xml:space="preserve">Ландшафты полуоткрытых пространств, в виде сообщающихся полян с сосново-лиственным древостоем и сомкнутостью полога крон 0,3 отличаются повышенной температурой почвы и ионизацией воздуха с </w:t>
      </w:r>
      <w:r w:rsidRPr="00944291">
        <w:rPr>
          <w:sz w:val="28"/>
          <w:szCs w:val="28"/>
        </w:rPr>
        <w:lastRenderedPageBreak/>
        <w:t>преобладанием легких отрицательных ионов, слабой бактериальной зараженностью.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 xml:space="preserve">Ландшафты </w:t>
      </w:r>
      <w:proofErr w:type="spellStart"/>
      <w:r w:rsidRPr="00944291">
        <w:rPr>
          <w:sz w:val="28"/>
          <w:szCs w:val="28"/>
        </w:rPr>
        <w:t>рединных</w:t>
      </w:r>
      <w:proofErr w:type="spellEnd"/>
      <w:r w:rsidRPr="00944291">
        <w:rPr>
          <w:sz w:val="28"/>
          <w:szCs w:val="28"/>
        </w:rPr>
        <w:t xml:space="preserve"> древостоев (2в), также как и открытые ландшафты с единичными деревьями (3а), отличаются высокими эстетическими свойствами, особенно когда произрастающие здесь деревья достигают значительных размеров. В молодом и среднем возрасте деревья в рединах, а также при единичном расположении среди открытого пространства не оказывают такого эмоционального воздействия.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 xml:space="preserve">Поляны небольших размеров, хорошо защищенные от ветра и достаточно прогреваемые, - излюбленные места отдыха в ветреные и прохладные дни. Небольшие открытые пространства с глубиной </w:t>
      </w:r>
      <w:proofErr w:type="spellStart"/>
      <w:r w:rsidRPr="00944291">
        <w:rPr>
          <w:sz w:val="28"/>
          <w:szCs w:val="28"/>
        </w:rPr>
        <w:t>просматриваемости</w:t>
      </w:r>
      <w:proofErr w:type="spellEnd"/>
      <w:r w:rsidRPr="00944291">
        <w:rPr>
          <w:sz w:val="28"/>
          <w:szCs w:val="28"/>
        </w:rPr>
        <w:t xml:space="preserve"> до 150 м характеризуются умеренной скоростью ветра, и достаточно высокой температурой почвы. Для открытых простран</w:t>
      </w:r>
      <w:proofErr w:type="gramStart"/>
      <w:r w:rsidRPr="00944291">
        <w:rPr>
          <w:sz w:val="28"/>
          <w:szCs w:val="28"/>
        </w:rPr>
        <w:t>ств с гл</w:t>
      </w:r>
      <w:proofErr w:type="gramEnd"/>
      <w:r w:rsidRPr="00944291">
        <w:rPr>
          <w:sz w:val="28"/>
          <w:szCs w:val="28"/>
        </w:rPr>
        <w:t xml:space="preserve">убиной </w:t>
      </w:r>
      <w:proofErr w:type="spellStart"/>
      <w:r w:rsidRPr="00944291">
        <w:rPr>
          <w:sz w:val="28"/>
          <w:szCs w:val="28"/>
        </w:rPr>
        <w:t>просматриваемости</w:t>
      </w:r>
      <w:proofErr w:type="spellEnd"/>
      <w:r w:rsidRPr="00944291">
        <w:rPr>
          <w:sz w:val="28"/>
          <w:szCs w:val="28"/>
        </w:rPr>
        <w:t xml:space="preserve"> от 150 до 400 м характерны большая скорость ветра и интенсивная инсоляция, приводящая к нагреву окружающей поверхности. В связи с этим такие поляны используют для отдыха в тихую погоду весной и осенью, также в пасмурные летние дни.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558"/>
        <w:jc w:val="both"/>
        <w:rPr>
          <w:sz w:val="28"/>
          <w:szCs w:val="28"/>
        </w:rPr>
      </w:pPr>
      <w:r w:rsidRPr="00944291">
        <w:rPr>
          <w:sz w:val="28"/>
          <w:szCs w:val="28"/>
        </w:rPr>
        <w:t>Ландшафты открытых пространств без древесной растительности (3б) отличаются эстетической ценностью только при окружении декоративными лесными опушками. Живописность этого ландшафта увеличивается при наличии водного пространства с высокими берегами.</w:t>
      </w:r>
    </w:p>
    <w:p w:rsidR="008D4B39" w:rsidRPr="00944291" w:rsidRDefault="008D4B39" w:rsidP="00702FF7">
      <w:pPr>
        <w:pStyle w:val="a7"/>
        <w:shd w:val="clear" w:color="auto" w:fill="FFFFFF"/>
        <w:spacing w:before="0" w:beforeAutospacing="0" w:after="0" w:afterAutospacing="0"/>
        <w:ind w:left="147" w:right="147" w:firstLine="417"/>
        <w:jc w:val="both"/>
        <w:rPr>
          <w:sz w:val="28"/>
          <w:szCs w:val="28"/>
        </w:rPr>
      </w:pPr>
      <w:r w:rsidRPr="00944291">
        <w:rPr>
          <w:sz w:val="28"/>
          <w:szCs w:val="28"/>
        </w:rPr>
        <w:t>Эстетическая ценность лесных ландшафтов увеличивает разнообразная окраска листьев, хвои, коры стволов и ветвей, ярких цветов или плодов. Гармоничное сочетание элементов ландшафта может быть достигнуто плавными переходами форм и цветовых оттенков, а также при использовании контрастов.</w:t>
      </w:r>
    </w:p>
    <w:p w:rsidR="00461643" w:rsidRDefault="00461643" w:rsidP="008D4B39">
      <w:pPr>
        <w:pStyle w:val="a7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2266B" w:rsidRPr="00E7299E" w:rsidRDefault="00E76CC4" w:rsidP="008D4B39">
      <w:pPr>
        <w:pStyle w:val="2"/>
        <w:ind w:firstLine="567"/>
      </w:pPr>
      <w:bookmarkStart w:id="5" w:name="_Toc478488453"/>
      <w:r w:rsidRPr="00E7299E">
        <w:lastRenderedPageBreak/>
        <w:t>Список использованных источников</w:t>
      </w:r>
      <w:bookmarkEnd w:id="5"/>
    </w:p>
    <w:p w:rsidR="00E76CC4" w:rsidRPr="00E7299E" w:rsidRDefault="00E76CC4" w:rsidP="00622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02FF7" w:rsidRPr="0026163A" w:rsidRDefault="0026163A" w:rsidP="0026163A">
      <w:pPr>
        <w:jc w:val="both"/>
        <w:rPr>
          <w:rFonts w:ascii="Times New Roman" w:hAnsi="Times New Roman" w:cs="Times New Roman"/>
          <w:sz w:val="28"/>
          <w:szCs w:val="28"/>
        </w:rPr>
      </w:pPr>
      <w:r w:rsidRPr="0026163A">
        <w:rPr>
          <w:rFonts w:ascii="Times New Roman" w:hAnsi="Times New Roman" w:cs="Times New Roman"/>
          <w:sz w:val="28"/>
          <w:szCs w:val="28"/>
        </w:rPr>
        <w:t>1 Тюльпанов Н.М. Лесопарковое хозяйство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6CC4" w:rsidRPr="0026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61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чебное пособие для техникумов. — 2-е изд., </w:t>
      </w:r>
      <w:proofErr w:type="spellStart"/>
      <w:r w:rsidRPr="00261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261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Л.: </w:t>
      </w:r>
      <w:proofErr w:type="spellStart"/>
      <w:r w:rsidRPr="00261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Стройиздат</w:t>
      </w:r>
      <w:proofErr w:type="spellEnd"/>
      <w:r w:rsidRPr="00261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Ленингр. </w:t>
      </w:r>
      <w:proofErr w:type="spellStart"/>
      <w:r w:rsidRPr="00261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отд-ние</w:t>
      </w:r>
      <w:proofErr w:type="spellEnd"/>
      <w:r w:rsidRPr="00261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1975.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160 с.</w:t>
      </w:r>
    </w:p>
    <w:p w:rsidR="00366B74" w:rsidRPr="0026163A" w:rsidRDefault="00366B74" w:rsidP="00261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66B74">
        <w:rPr>
          <w:rFonts w:ascii="Times New Roman" w:hAnsi="Times New Roman" w:cs="Times New Roman"/>
          <w:sz w:val="28"/>
          <w:szCs w:val="28"/>
        </w:rPr>
        <w:t>http://www.</w:t>
      </w:r>
      <w:r w:rsidR="0026163A" w:rsidRPr="0026163A">
        <w:rPr>
          <w:rFonts w:ascii="Times New Roman" w:hAnsi="Times New Roman" w:cs="Times New Roman"/>
          <w:sz w:val="28"/>
          <w:szCs w:val="28"/>
          <w:shd w:val="clear" w:color="auto" w:fill="FFFFFF"/>
        </w:rPr>
        <w:t>studopedia.ru</w:t>
      </w:r>
    </w:p>
    <w:p w:rsidR="0062266B" w:rsidRPr="0062266B" w:rsidRDefault="0062266B" w:rsidP="00261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266B" w:rsidRPr="0062266B" w:rsidSect="00366B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B1" w:rsidRDefault="009C32B1" w:rsidP="00366B74">
      <w:pPr>
        <w:spacing w:after="0" w:line="240" w:lineRule="auto"/>
      </w:pPr>
      <w:r>
        <w:separator/>
      </w:r>
    </w:p>
  </w:endnote>
  <w:endnote w:type="continuationSeparator" w:id="0">
    <w:p w:rsidR="009C32B1" w:rsidRDefault="009C32B1" w:rsidP="0036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B1" w:rsidRDefault="009C32B1" w:rsidP="00366B74">
      <w:pPr>
        <w:spacing w:after="0" w:line="240" w:lineRule="auto"/>
      </w:pPr>
      <w:r>
        <w:separator/>
      </w:r>
    </w:p>
  </w:footnote>
  <w:footnote w:type="continuationSeparator" w:id="0">
    <w:p w:rsidR="009C32B1" w:rsidRDefault="009C32B1" w:rsidP="0036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1844"/>
      <w:docPartObj>
        <w:docPartGallery w:val="Page Numbers (Top of Page)"/>
        <w:docPartUnique/>
      </w:docPartObj>
    </w:sdtPr>
    <w:sdtEndPr/>
    <w:sdtContent>
      <w:p w:rsidR="00366B74" w:rsidRDefault="00124DC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B74" w:rsidRDefault="00366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66B"/>
    <w:rsid w:val="000739DF"/>
    <w:rsid w:val="000A202D"/>
    <w:rsid w:val="00124DC4"/>
    <w:rsid w:val="001E4C23"/>
    <w:rsid w:val="0026163A"/>
    <w:rsid w:val="002F5FF5"/>
    <w:rsid w:val="00366B74"/>
    <w:rsid w:val="0037300C"/>
    <w:rsid w:val="003B2F35"/>
    <w:rsid w:val="003D2F44"/>
    <w:rsid w:val="00461643"/>
    <w:rsid w:val="005B7594"/>
    <w:rsid w:val="0062266B"/>
    <w:rsid w:val="00634EF1"/>
    <w:rsid w:val="0064278F"/>
    <w:rsid w:val="00702FF7"/>
    <w:rsid w:val="00813BC6"/>
    <w:rsid w:val="00836A39"/>
    <w:rsid w:val="008D4B39"/>
    <w:rsid w:val="009070EA"/>
    <w:rsid w:val="009C32B1"/>
    <w:rsid w:val="00C777C7"/>
    <w:rsid w:val="00CA3038"/>
    <w:rsid w:val="00D51173"/>
    <w:rsid w:val="00D749B6"/>
    <w:rsid w:val="00DC3973"/>
    <w:rsid w:val="00E7299E"/>
    <w:rsid w:val="00E76CC4"/>
    <w:rsid w:val="00E86DFD"/>
    <w:rsid w:val="00EE4C5E"/>
    <w:rsid w:val="00F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94"/>
  </w:style>
  <w:style w:type="paragraph" w:styleId="1">
    <w:name w:val="heading 1"/>
    <w:basedOn w:val="a"/>
    <w:next w:val="a"/>
    <w:link w:val="10"/>
    <w:uiPriority w:val="9"/>
    <w:qFormat/>
    <w:rsid w:val="008D4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B3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4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B74"/>
  </w:style>
  <w:style w:type="paragraph" w:styleId="a5">
    <w:name w:val="footer"/>
    <w:basedOn w:val="a"/>
    <w:link w:val="a6"/>
    <w:uiPriority w:val="99"/>
    <w:semiHidden/>
    <w:unhideWhenUsed/>
    <w:rsid w:val="0036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B74"/>
  </w:style>
  <w:style w:type="paragraph" w:styleId="a7">
    <w:name w:val="Normal (Web)"/>
    <w:basedOn w:val="a"/>
    <w:uiPriority w:val="99"/>
    <w:unhideWhenUsed/>
    <w:rsid w:val="004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643"/>
  </w:style>
  <w:style w:type="character" w:styleId="a8">
    <w:name w:val="Hyperlink"/>
    <w:basedOn w:val="a0"/>
    <w:uiPriority w:val="99"/>
    <w:unhideWhenUsed/>
    <w:rsid w:val="00461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4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8D4B39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8D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B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4B39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D4B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8D4B3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EE53F-6A58-4B62-8A45-D502BDCC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Варвар</cp:lastModifiedBy>
  <cp:revision>2</cp:revision>
  <dcterms:created xsi:type="dcterms:W3CDTF">2020-06-26T13:00:00Z</dcterms:created>
  <dcterms:modified xsi:type="dcterms:W3CDTF">2020-06-26T13:00:00Z</dcterms:modified>
</cp:coreProperties>
</file>