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8C7B" w14:textId="77777777" w:rsidR="003B52AE" w:rsidRPr="003B52AE" w:rsidRDefault="003B52AE" w:rsidP="003B52AE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val="en-US" w:eastAsia="ru-RU"/>
        </w:rPr>
      </w:pPr>
      <w:r w:rsidRPr="003B52AE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val="en-US" w:eastAsia="ru-RU"/>
        </w:rPr>
        <w:t xml:space="preserve">Breaking Bad </w:t>
      </w:r>
      <w:r w:rsidRPr="003B52AE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по</w:t>
      </w:r>
      <w:r w:rsidRPr="003B52AE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val="en-US" w:eastAsia="ru-RU"/>
        </w:rPr>
        <w:t>-</w:t>
      </w:r>
      <w:proofErr w:type="spellStart"/>
      <w:r w:rsidRPr="003B52AE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Волгоградски</w:t>
      </w:r>
      <w:proofErr w:type="spellEnd"/>
      <w:r w:rsidRPr="003B52AE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val="en-US" w:eastAsia="ru-RU"/>
        </w:rPr>
        <w:t>. WorldSkills Russia 2019</w:t>
      </w:r>
    </w:p>
    <w:p w14:paraId="0EA628B9" w14:textId="77777777" w:rsidR="003B52AE" w:rsidRPr="003B52AE" w:rsidRDefault="003B52AE" w:rsidP="003B52AE">
      <w:pPr>
        <w:spacing w:before="600" w:after="0" w:line="240" w:lineRule="auto"/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 11 по 15 ноября 2019 года проходили соревнования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WorldSkills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Russia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компетенции «Лабораторный химический анализ» в Кировском районе города Волгограда. Местом проведения был выбран Волгоградский политехнический колледж им. Вернадского. В чемпионате приняли участие студенты второго курса химико-технологического факультета 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begin"/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instrText xml:space="preserve"> HYPERLINK "https://vk.com/id435833691" \o "https://vk.com/id435833691" </w:instrText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separate"/>
      </w:r>
      <w:r w:rsidRPr="003B52AE">
        <w:rPr>
          <w:rFonts w:ascii="Times New Roman" w:eastAsia="Times New Roman" w:hAnsi="Times New Roman" w:cs="Times New Roman"/>
          <w:color w:val="1D528F"/>
          <w:sz w:val="29"/>
          <w:szCs w:val="29"/>
          <w:u w:val="single"/>
          <w:lang w:eastAsia="ru-RU"/>
        </w:rPr>
        <w:t>Донецкова</w:t>
      </w:r>
      <w:proofErr w:type="spellEnd"/>
      <w:r w:rsidRPr="003B52AE">
        <w:rPr>
          <w:rFonts w:ascii="Times New Roman" w:eastAsia="Times New Roman" w:hAnsi="Times New Roman" w:cs="Times New Roman"/>
          <w:color w:val="1D528F"/>
          <w:sz w:val="29"/>
          <w:szCs w:val="29"/>
          <w:u w:val="single"/>
          <w:lang w:eastAsia="ru-RU"/>
        </w:rPr>
        <w:t xml:space="preserve"> Любовь</w:t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end"/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 (ХТ-241) и 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begin"/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instrText xml:space="preserve"> HYPERLINK "https://vk.com/id314492622" \o "https://vk.com/id314492622" </w:instrText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separate"/>
      </w:r>
      <w:r w:rsidRPr="003B52AE">
        <w:rPr>
          <w:rFonts w:ascii="Times New Roman" w:eastAsia="Times New Roman" w:hAnsi="Times New Roman" w:cs="Times New Roman"/>
          <w:color w:val="1D528F"/>
          <w:sz w:val="29"/>
          <w:szCs w:val="29"/>
          <w:u w:val="single"/>
          <w:lang w:eastAsia="ru-RU"/>
        </w:rPr>
        <w:t>Дешевов</w:t>
      </w:r>
      <w:proofErr w:type="spellEnd"/>
      <w:r w:rsidRPr="003B52AE">
        <w:rPr>
          <w:rFonts w:ascii="Times New Roman" w:eastAsia="Times New Roman" w:hAnsi="Times New Roman" w:cs="Times New Roman"/>
          <w:color w:val="1D528F"/>
          <w:sz w:val="29"/>
          <w:szCs w:val="29"/>
          <w:u w:val="single"/>
          <w:lang w:eastAsia="ru-RU"/>
        </w:rPr>
        <w:t xml:space="preserve"> Павел</w:t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end"/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 (ХТ-243).</w:t>
      </w:r>
    </w:p>
    <w:p w14:paraId="1774F31D" w14:textId="51A541BA" w:rsidR="003B52AE" w:rsidRPr="003B52AE" w:rsidRDefault="003B52AE" w:rsidP="003B52AE">
      <w:pPr>
        <w:spacing w:before="360" w:after="0" w:line="240" w:lineRule="auto"/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Я</w:t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решил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взять у ребят интервью и узнать, как проходят такого уровня чемпионаты, как нужно к ним готовиться и что должен уметь делать настоящий химик, чтобы занять призовое место на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WorldSkills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7C9F51F5" w14:textId="37185202" w:rsidR="003B52AE" w:rsidRPr="003B52AE" w:rsidRDefault="003B52AE" w:rsidP="003B52AE">
      <w:pPr>
        <w:spacing w:before="360" w:after="0" w:line="240" w:lineRule="auto"/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ВК</w:t>
      </w:r>
      <w:r w:rsidRPr="003B52A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:</w:t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 «Как вы попали на этот чемпионат и как готовились к нему?»</w:t>
      </w:r>
    </w:p>
    <w:p w14:paraId="07182D93" w14:textId="77777777" w:rsidR="003B52AE" w:rsidRPr="003B52AE" w:rsidRDefault="003B52AE" w:rsidP="003B52AE">
      <w:pPr>
        <w:spacing w:before="360" w:after="0" w:line="240" w:lineRule="auto"/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Павел:</w:t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 «Будучи на первом курсе, один из преподавателей неорганической химии на лекции рассказал нам о грядущих курсах по аналитической химии, которые будут проходить в стенах нашего вуза, и я подумал: “Почему бы и нет?” и начал посещать эти курсы. Насколько я знаю, все, кто пошел на эти курсы, руководствовались только этой мыслью.</w:t>
      </w:r>
    </w:p>
    <w:p w14:paraId="459926C3" w14:textId="77777777" w:rsidR="003B52AE" w:rsidRPr="003B52AE" w:rsidRDefault="003B52AE" w:rsidP="003B52AE">
      <w:pPr>
        <w:spacing w:before="360" w:after="0" w:line="240" w:lineRule="auto"/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А вот как мы попали на этот чемпионат</w:t>
      </w:r>
      <w:proofErr w:type="gram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- это</w:t>
      </w:r>
      <w:proofErr w:type="gram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хороший вопрос. Возможно, преподаватели, которые вели у нас практическую часть на курсах, а именно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Сбойчакова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Екатерина Андреевна и Буравов Борис Андреевич, являющиеся еще и экспертами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WorldSkills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пристально наблюдали за тем, как мы работали, и на основе этого выбрали кандидатов, которые будут представлять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ВолгГТУ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14:paraId="1F70CFD3" w14:textId="77777777" w:rsidR="003B52AE" w:rsidRPr="003B52AE" w:rsidRDefault="003B52AE" w:rsidP="003B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A35186" wp14:editId="729FA497">
            <wp:extent cx="5523538" cy="5501640"/>
            <wp:effectExtent l="0" t="0" r="1270" b="3810"/>
            <wp:docPr id="5" name="Рисунок 5" descr="Breaking Bad по-Волгоградски. WorldSkills Russia 2019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aking Bad по-Волгоградски. WorldSkills Russia 2019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493" cy="555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247B7" w14:textId="77777777" w:rsidR="003B52AE" w:rsidRDefault="003B52AE" w:rsidP="003B52AE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45E181FB" w14:textId="717A288B" w:rsidR="003B52AE" w:rsidRPr="003B52AE" w:rsidRDefault="003B52AE" w:rsidP="003B52AE">
      <w:pPr>
        <w:spacing w:before="360" w:after="0" w:line="240" w:lineRule="auto"/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Любовь:</w:t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«Что касается подготовки, то все свободное от учебы время, начиная с октября, мы приезжали утром в учебный корпус и занимались усердной подготовкой к чемпионату. Мы самостоятельно ставили опыты, знакомились с новыми устройствами, изучали принципы лабораторных исследований и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тд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. Так что у нас почти и не было выходных».</w:t>
      </w:r>
    </w:p>
    <w:p w14:paraId="77445A17" w14:textId="44504769" w:rsidR="003B52AE" w:rsidRPr="003B52AE" w:rsidRDefault="003B52AE" w:rsidP="003B52AE">
      <w:pPr>
        <w:spacing w:before="360" w:after="0" w:line="240" w:lineRule="auto"/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ВК</w:t>
      </w:r>
      <w:r w:rsidRPr="003B52A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:</w:t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«Что было на протяжении всех дней проведения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WorldSkills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?»</w:t>
      </w:r>
    </w:p>
    <w:p w14:paraId="14411161" w14:textId="77777777" w:rsidR="003B52AE" w:rsidRPr="003B52AE" w:rsidRDefault="003B52AE" w:rsidP="003B52AE">
      <w:pPr>
        <w:spacing w:before="360" w:after="0" w:line="240" w:lineRule="auto"/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Павел:</w:t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 «Первый день был ознакомительным. Мы приехали, познакомились со всеми участниками, затем нам провели инструктаж, показали место соревнований, аппаратуру, с которой мы будем работать, после чего ответили на наши вопросы.</w:t>
      </w:r>
    </w:p>
    <w:p w14:paraId="1F4474CE" w14:textId="77777777" w:rsidR="003B52AE" w:rsidRPr="003B52AE" w:rsidRDefault="003B52AE" w:rsidP="003B52AE">
      <w:pPr>
        <w:spacing w:before="360" w:after="0" w:line="240" w:lineRule="auto"/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Второй день был не так легок, так как начались соревнования. У каждого из участников было два своих определенных модуля в день, которые они должны выполнить как можно лучше. Мне, например, достались сначала фотометрический метод определения марганца двумя способами, а на второй модуль мне выпало определение массовой доли моногидрата в серной кислоте. Все было очень строго. Велась прямая трансляция, за каждым из нас следили по несколько экспертов одновременно и фиксировали каждый наш шаг».</w:t>
      </w:r>
    </w:p>
    <w:p w14:paraId="2041D004" w14:textId="77777777" w:rsidR="003B52AE" w:rsidRPr="003B52AE" w:rsidRDefault="003B52AE" w:rsidP="003B52AE">
      <w:pPr>
        <w:spacing w:before="360" w:after="0" w:line="240" w:lineRule="auto"/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Любовь:</w:t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 «Да, очень непривычно, когда за тобой ходят и наблюдают. Это периодически сбивало несмотря на то, что мы усердно готовились и знали, как и что нам нужно делать. К тому же химия</w:t>
      </w:r>
      <w:proofErr w:type="gram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- это</w:t>
      </w:r>
      <w:proofErr w:type="gram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такая наука, в которой не может все получаться хорошо с первого раза, особенно тогда, когда у тебя ограничения по времени. Бывали моменты, когда хотелось все бросить и уйти, но я держала себя в руках. С каждым днем соревнований становилось легче и приятнее работать, так как мы привыкали к этой обстановке и постоянному контролю. К тому же ежедневно нас ждали новые и новые интересные задания, и под конец я совсем влилась в эту струю».</w:t>
      </w:r>
    </w:p>
    <w:p w14:paraId="17D5E061" w14:textId="14E07A21" w:rsidR="003B52AE" w:rsidRPr="003B52AE" w:rsidRDefault="00297A27" w:rsidP="003B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BA0661" wp14:editId="29921ABB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2zlyc_6hD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DA230" w14:textId="474E4F6F" w:rsidR="003B52AE" w:rsidRPr="003B52AE" w:rsidRDefault="003B52AE" w:rsidP="003B52AE">
      <w:pPr>
        <w:spacing w:before="360" w:after="0" w:line="240" w:lineRule="auto"/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ВК</w:t>
      </w:r>
      <w:r w:rsidRPr="003B52A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:</w:t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«В субботу (16.11.19) проходило официальное награждение участников по каждому из направлений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WorldSkills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. Какие вас посетили чувства, когда вы поняли, что соревнования окончены, вот-вот праздничный концерт, и “да здравствуют полноценные выходные”?»</w:t>
      </w:r>
    </w:p>
    <w:p w14:paraId="3D13C0B6" w14:textId="77777777" w:rsidR="003B52AE" w:rsidRPr="003B52AE" w:rsidRDefault="003B52AE" w:rsidP="003B52AE">
      <w:pPr>
        <w:spacing w:before="360" w:after="0" w:line="240" w:lineRule="auto"/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Любовь:</w:t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 «Ощущать, что ты был на таком престижном чемпионате, находясь в кругу людей, которые горят своим делом и хотят стать профессионалами, — это фантастически здорово. Ты не знаком ни с одним человеком, но знаешь, что он прошел серьезный путь для того, чтобы принять участие в соревнованиях. И понимаю, что получила бесценный опыт. Это прекрасно, что у нас есть возможность участвовать на площадках такого уровня. Я очень благодарна нашим наставникам (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Сбойчакова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Е.А. и Буравов Б.А.) в том, что они поверили в нас и пригласили принять участие в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WorldSkills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Russia2019, отстаивая не только свою честь, но и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ВолгГТУ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39D4E594" w14:textId="77777777" w:rsidR="003B52AE" w:rsidRPr="003B52AE" w:rsidRDefault="003B52AE" w:rsidP="003B52AE">
      <w:pPr>
        <w:spacing w:before="360" w:after="0" w:line="240" w:lineRule="auto"/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 же касается субботнего концерта, то у меня захватывало дух и мне хотелось кричать: «И я! И я там была! Я тоже принимала участие!»».</w:t>
      </w:r>
    </w:p>
    <w:p w14:paraId="377838FB" w14:textId="77777777" w:rsidR="003B52AE" w:rsidRPr="003B52AE" w:rsidRDefault="003B52AE" w:rsidP="003B52AE">
      <w:pPr>
        <w:spacing w:before="360" w:after="0" w:line="240" w:lineRule="auto"/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Павел:</w:t>
      </w:r>
      <w:r w:rsidRPr="003B52A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</w:t>
      </w: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«Не могу не согласиться с Любой. Концерт был очень яркий и красочный. На протяжении всего праздника, у меня было чувство радости от того, что я принимал участие в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WorldSkills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Russia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2019. В этот момент я отдавал себе отчет в том, что хочу участвовать в этом дальше, так как это круто и интересно, а также это опыт и новые эмоции. Участвуя в чемпионате такого уровня, начинаешь чувствовать личностный рост».</w:t>
      </w:r>
    </w:p>
    <w:p w14:paraId="1A2EC356" w14:textId="0AC2E078" w:rsidR="003B52AE" w:rsidRPr="003B52AE" w:rsidRDefault="00297A27" w:rsidP="003B52A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2A198F" wp14:editId="548254EE">
            <wp:extent cx="3680557" cy="4907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F0THNlXe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910" cy="491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087F08" w14:textId="77777777" w:rsidR="003B52AE" w:rsidRPr="003B52AE" w:rsidRDefault="003B52AE" w:rsidP="003B52A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63BA19" wp14:editId="17541152">
            <wp:extent cx="5623560" cy="6941820"/>
            <wp:effectExtent l="0" t="0" r="0" b="0"/>
            <wp:docPr id="8" name="Рисунок 8" descr="Breaking Bad по-Волгоградски. WorldSkills Russia 2019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eaking Bad по-Волгоградски. WorldSkills Russia 2019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755" cy="69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DFFA4" w14:textId="77777777" w:rsidR="003B52AE" w:rsidRPr="003B52AE" w:rsidRDefault="003B52AE" w:rsidP="003B52AE">
      <w:pPr>
        <w:shd w:val="clear" w:color="auto" w:fill="F3F3F3"/>
        <w:spacing w:after="0" w:line="195" w:lineRule="atLeas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3B52AE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1 из 2</w:t>
      </w:r>
    </w:p>
    <w:p w14:paraId="52451716" w14:textId="77777777" w:rsidR="003B52AE" w:rsidRPr="003B52AE" w:rsidRDefault="003B52AE" w:rsidP="003B52AE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3B52AE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Кратко о </w:t>
      </w:r>
      <w:proofErr w:type="spellStart"/>
      <w:r w:rsidRPr="003B52AE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WorldSkills</w:t>
      </w:r>
      <w:proofErr w:type="spellEnd"/>
      <w:r w:rsidRPr="003B52AE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 </w:t>
      </w:r>
      <w:proofErr w:type="spellStart"/>
      <w:r w:rsidRPr="003B52AE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Russia</w:t>
      </w:r>
      <w:proofErr w:type="spellEnd"/>
    </w:p>
    <w:p w14:paraId="3F937F09" w14:textId="77777777" w:rsidR="003B52AE" w:rsidRPr="003B52AE" w:rsidRDefault="003B52AE" w:rsidP="003B52AE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WorldSkills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Russia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официальный оператор международного некоммерческого движения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WorldSkills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International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, миссия которого — повышение стандартов подготовки кадров.</w:t>
      </w:r>
    </w:p>
    <w:p w14:paraId="187D4028" w14:textId="77777777" w:rsidR="003B52AE" w:rsidRPr="003B52AE" w:rsidRDefault="003B52AE" w:rsidP="003B52A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Девиз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WorldSkills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: </w:t>
      </w:r>
      <w:r w:rsidRPr="003B52A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«Делай мир лучше силой своего мастерства!»</w:t>
      </w:r>
    </w:p>
    <w:p w14:paraId="181307BD" w14:textId="77777777" w:rsidR="003B52AE" w:rsidRPr="003B52AE" w:rsidRDefault="003B52AE" w:rsidP="003B52AE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WorldSkills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Russia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проводит всероссийские чемпионаты профессионального мастерства по пяти направлениям:</w:t>
      </w:r>
    </w:p>
    <w:p w14:paraId="2D1CA2E5" w14:textId="6236D9D3" w:rsidR="003B52AE" w:rsidRPr="003B52AE" w:rsidRDefault="003B52AE" w:rsidP="003B52AE">
      <w:pPr>
        <w:pStyle w:val="a3"/>
        <w:numPr>
          <w:ilvl w:val="0"/>
          <w:numId w:val="2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Конкурсы профессионального мастерства между студентами колледжей и техникумов в возрасте до 22 лет.</w:t>
      </w:r>
    </w:p>
    <w:p w14:paraId="3EA1FEBD" w14:textId="77777777" w:rsidR="003B52AE" w:rsidRPr="003B52AE" w:rsidRDefault="003B52AE" w:rsidP="003B52AE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2. Корпоративные чемпионаты, которые проводятся на производственных площадках крупнейших российских компаний.</w:t>
      </w:r>
    </w:p>
    <w:p w14:paraId="67B66070" w14:textId="77777777" w:rsidR="003B52AE" w:rsidRPr="003B52AE" w:rsidRDefault="003B52AE" w:rsidP="003B52AE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3. Чемпионат с сфере IT-сектора</w:t>
      </w:r>
    </w:p>
    <w:p w14:paraId="5A9EA957" w14:textId="77777777" w:rsidR="003B52AE" w:rsidRPr="003B52AE" w:rsidRDefault="003B52AE" w:rsidP="003B52AE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4.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AgroSkills</w:t>
      </w:r>
      <w:proofErr w:type="spellEnd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- отраслевой чемпионат профессионального мастерства среди сотрудников компаний из сектора сельского хозяйства.</w:t>
      </w:r>
    </w:p>
    <w:p w14:paraId="13D343BA" w14:textId="77777777" w:rsidR="003B52AE" w:rsidRPr="003B52AE" w:rsidRDefault="003B52AE" w:rsidP="003B52AE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 Межвузовский чемпионат по стандартам </w:t>
      </w:r>
      <w:proofErr w:type="spellStart"/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WorldSkills</w:t>
      </w:r>
      <w:proofErr w:type="spellEnd"/>
    </w:p>
    <w:p w14:paraId="2AD9F73C" w14:textId="77777777" w:rsidR="003B52AE" w:rsidRPr="003B52AE" w:rsidRDefault="003B52AE" w:rsidP="003B52AE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sz w:val="29"/>
          <w:szCs w:val="29"/>
          <w:lang w:eastAsia="ru-RU"/>
        </w:rPr>
        <w:t>В конце лишь добавим, что на подведении итогов чемпионата эксперты отметили наших ребят как участников, показавших отличные результаты при выполнении своих модулей!</w:t>
      </w:r>
    </w:p>
    <w:p w14:paraId="06EE8946" w14:textId="77777777" w:rsidR="003B52AE" w:rsidRPr="003B52AE" w:rsidRDefault="003B52AE" w:rsidP="003B52A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tooltip="https://vk.com/feed?section=search&amp;q=#WorldSkillsRussia" w:history="1">
        <w:r w:rsidRPr="003B52AE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#</w:t>
        </w:r>
        <w:proofErr w:type="spellStart"/>
        <w:r w:rsidRPr="003B52AE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WorldSkillsRussia</w:t>
        </w:r>
        <w:proofErr w:type="spellEnd"/>
      </w:hyperlink>
    </w:p>
    <w:p w14:paraId="0814F90E" w14:textId="77777777" w:rsidR="003B52AE" w:rsidRPr="003B52AE" w:rsidRDefault="003B52AE" w:rsidP="003B52A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52A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Автор статьи: </w:t>
      </w:r>
      <w:hyperlink r:id="rId10" w:tooltip="https://vk.com/valerosha128" w:history="1">
        <w:r w:rsidRPr="003B52AE">
          <w:rPr>
            <w:rFonts w:ascii="Times New Roman" w:eastAsia="Times New Roman" w:hAnsi="Times New Roman" w:cs="Times New Roman"/>
            <w:i/>
            <w:iCs/>
            <w:color w:val="1D528F"/>
            <w:sz w:val="29"/>
            <w:szCs w:val="29"/>
            <w:u w:val="single"/>
            <w:lang w:eastAsia="ru-RU"/>
          </w:rPr>
          <w:t>Валерия Корниенко</w:t>
        </w:r>
      </w:hyperlink>
      <w:r w:rsidRPr="003B52A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;</w:t>
      </w:r>
    </w:p>
    <w:p w14:paraId="3931B4C2" w14:textId="77777777" w:rsidR="00D70E45" w:rsidRPr="003B52AE" w:rsidRDefault="00D70E45">
      <w:pPr>
        <w:rPr>
          <w:rFonts w:ascii="Times New Roman" w:hAnsi="Times New Roman" w:cs="Times New Roman"/>
          <w:sz w:val="28"/>
          <w:szCs w:val="28"/>
        </w:rPr>
      </w:pPr>
    </w:p>
    <w:sectPr w:rsidR="00D70E45" w:rsidRPr="003B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24B"/>
    <w:multiLevelType w:val="multilevel"/>
    <w:tmpl w:val="C380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4E1861"/>
    <w:multiLevelType w:val="hybridMultilevel"/>
    <w:tmpl w:val="1548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9"/>
    <w:rsid w:val="00297A27"/>
    <w:rsid w:val="003B52AE"/>
    <w:rsid w:val="00D70E45"/>
    <w:rsid w:val="00E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8A4C"/>
  <w15:chartTrackingRefBased/>
  <w15:docId w15:val="{959CDBEA-F4FC-46B5-B3B5-E6C4DB2B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5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valerosha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WorldSkills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2020-03-29T09:25:00Z</dcterms:created>
  <dcterms:modified xsi:type="dcterms:W3CDTF">2020-03-29T09:47:00Z</dcterms:modified>
</cp:coreProperties>
</file>