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F8" w:rsidRPr="006954C8" w:rsidRDefault="00644DF8" w:rsidP="00644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4C8">
        <w:rPr>
          <w:rFonts w:ascii="Times New Roman" w:hAnsi="Times New Roman" w:cs="Times New Roman"/>
          <w:b/>
          <w:sz w:val="28"/>
          <w:szCs w:val="28"/>
        </w:rPr>
        <w:t>Влияние санкций на экономику российской федерации</w:t>
      </w:r>
    </w:p>
    <w:p w:rsidR="00644DF8" w:rsidRPr="006954C8" w:rsidRDefault="00644DF8" w:rsidP="00644D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386" w:type="dxa"/>
        <w:tblCellSpacing w:w="30" w:type="dxa"/>
        <w:tblInd w:w="39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</w:tblGrid>
      <w:tr w:rsidR="00644DF8" w:rsidRPr="000D2B63" w:rsidTr="00E45442">
        <w:trPr>
          <w:tblCellSpacing w:w="30" w:type="dxa"/>
        </w:trPr>
        <w:tc>
          <w:tcPr>
            <w:tcW w:w="5266" w:type="dxa"/>
            <w:shd w:val="clear" w:color="auto" w:fill="FFFFFF"/>
            <w:vAlign w:val="center"/>
            <w:hideMark/>
          </w:tcPr>
          <w:p w:rsidR="00644DF8" w:rsidRPr="000D2B63" w:rsidRDefault="00644DF8" w:rsidP="00E45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D2B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«Они не унизить нас хотят, они хотят нас подчинить, хотят за наш счёт решать свои проблемы. Хотят подчинить нас своему влиянию. Никогда ни у кого в истории в отношении России этого не получалось и ни у кого не получится»</w:t>
            </w:r>
          </w:p>
        </w:tc>
      </w:tr>
      <w:tr w:rsidR="00644DF8" w:rsidRPr="00644DF8" w:rsidTr="00E45442">
        <w:trPr>
          <w:tblCellSpacing w:w="30" w:type="dxa"/>
        </w:trPr>
        <w:tc>
          <w:tcPr>
            <w:tcW w:w="5266" w:type="dxa"/>
            <w:shd w:val="clear" w:color="auto" w:fill="FFFFFF"/>
            <w:vAlign w:val="center"/>
            <w:hideMark/>
          </w:tcPr>
          <w:p w:rsidR="00644DF8" w:rsidRPr="00644DF8" w:rsidRDefault="00644DF8" w:rsidP="00E454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Владимир Путин" w:history="1">
              <w:r w:rsidRPr="00644DF8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Владимир Путин</w:t>
              </w:r>
            </w:hyperlink>
          </w:p>
        </w:tc>
      </w:tr>
    </w:tbl>
    <w:p w:rsidR="00644DF8" w:rsidRDefault="00644DF8" w:rsidP="00644DF8">
      <w:pPr>
        <w:widowControl w:val="0"/>
        <w:tabs>
          <w:tab w:val="left" w:pos="790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DF8" w:rsidRPr="006954C8" w:rsidRDefault="00644DF8" w:rsidP="00644DF8">
      <w:pPr>
        <w:widowControl w:val="0"/>
        <w:tabs>
          <w:tab w:val="left" w:pos="7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Санкции — это ограничения для группы лиц или целого государства, призванные «наказать» правительство какой-либо страны за нарушения международных соглашений и заставить отказаться от них в будущем. </w:t>
      </w:r>
    </w:p>
    <w:p w:rsidR="00644DF8" w:rsidRDefault="00644DF8" w:rsidP="00644DF8">
      <w:pPr>
        <w:widowControl w:val="0"/>
        <w:tabs>
          <w:tab w:val="left" w:pos="7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D4F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глобальной экономики представить себе государство, не встроенное в систему мировых хозяйственных связей, невозможно. Однако степень взаимосвязи может быть разной. Для России подобная зависимость от мира может отразиться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9F5D4F">
        <w:rPr>
          <w:rFonts w:ascii="Times New Roman" w:hAnsi="Times New Roman" w:cs="Times New Roman"/>
          <w:color w:val="000000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F5D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44DF8" w:rsidRPr="006954C8" w:rsidRDefault="00644DF8" w:rsidP="00644DF8">
      <w:pPr>
        <w:widowControl w:val="0"/>
        <w:tabs>
          <w:tab w:val="left" w:pos="7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4C8">
        <w:rPr>
          <w:rFonts w:ascii="Times New Roman" w:hAnsi="Times New Roman" w:cs="Times New Roman"/>
          <w:color w:val="000000" w:themeColor="text1"/>
          <w:sz w:val="28"/>
          <w:szCs w:val="28"/>
        </w:rPr>
        <w:t>Однако в современное время ведутся ожесточенные споры о целесообразности применения экономических санкций, что тоже приводит к не очень хорошим последствиям.</w:t>
      </w:r>
    </w:p>
    <w:p w:rsidR="00644DF8" w:rsidRDefault="00644DF8" w:rsidP="00644DF8">
      <w:pPr>
        <w:widowControl w:val="0"/>
        <w:tabs>
          <w:tab w:val="left" w:pos="7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выбранной темы заключается в том, что введение санкций влияет на политическую, экономическую т социальную ситуацию в стране, а также на жизнь обычных граждан.</w:t>
      </w:r>
    </w:p>
    <w:p w:rsidR="00644DF8" w:rsidRPr="00400376" w:rsidRDefault="00644DF8" w:rsidP="00644DF8">
      <w:pPr>
        <w:widowControl w:val="0"/>
        <w:tabs>
          <w:tab w:val="left" w:pos="7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76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00376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исследование</w:t>
      </w:r>
      <w:r w:rsidRPr="00400376">
        <w:rPr>
          <w:rFonts w:ascii="Times New Roman" w:eastAsia="Times New Roman" w:hAnsi="Times New Roman" w:cs="Times New Roman"/>
          <w:sz w:val="28"/>
          <w:szCs w:val="28"/>
        </w:rPr>
        <w:t xml:space="preserve"> влияния санкций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экономику </w:t>
      </w:r>
      <w:r w:rsidRPr="00400376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644DF8" w:rsidRPr="00400376" w:rsidRDefault="00644DF8" w:rsidP="00644DF8">
      <w:pPr>
        <w:widowControl w:val="0"/>
        <w:tabs>
          <w:tab w:val="left" w:pos="7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76">
        <w:rPr>
          <w:rFonts w:ascii="Times New Roman" w:eastAsia="Times New Roman" w:hAnsi="Times New Roman" w:cs="Times New Roman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4DF8" w:rsidRPr="00400376" w:rsidRDefault="00644DF8" w:rsidP="00644DF8">
      <w:pPr>
        <w:pStyle w:val="a5"/>
        <w:widowControl w:val="0"/>
        <w:tabs>
          <w:tab w:val="left" w:pos="1418"/>
          <w:tab w:val="left" w:pos="7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00376">
        <w:rPr>
          <w:rFonts w:ascii="Times New Roman" w:eastAsia="Times New Roman" w:hAnsi="Times New Roman" w:cs="Times New Roman"/>
          <w:sz w:val="28"/>
          <w:szCs w:val="28"/>
        </w:rPr>
        <w:t>изучить причины возникновения санкций;</w:t>
      </w:r>
    </w:p>
    <w:p w:rsidR="00644DF8" w:rsidRPr="00400376" w:rsidRDefault="00644DF8" w:rsidP="00644DF8">
      <w:pPr>
        <w:pStyle w:val="a5"/>
        <w:widowControl w:val="0"/>
        <w:tabs>
          <w:tab w:val="left" w:pos="1418"/>
          <w:tab w:val="left" w:pos="7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00376">
        <w:rPr>
          <w:rFonts w:ascii="Times New Roman" w:eastAsia="Times New Roman" w:hAnsi="Times New Roman" w:cs="Times New Roman"/>
          <w:sz w:val="28"/>
          <w:szCs w:val="28"/>
        </w:rPr>
        <w:t>определить влияние санкций и ответных мер на экономику страны;</w:t>
      </w:r>
    </w:p>
    <w:p w:rsidR="00644DF8" w:rsidRDefault="00644DF8" w:rsidP="00644DF8">
      <w:pPr>
        <w:pStyle w:val="a5"/>
        <w:widowControl w:val="0"/>
        <w:tabs>
          <w:tab w:val="left" w:pos="1418"/>
          <w:tab w:val="left" w:pos="7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00376">
        <w:rPr>
          <w:rFonts w:ascii="Times New Roman" w:eastAsia="Times New Roman" w:hAnsi="Times New Roman" w:cs="Times New Roman"/>
          <w:sz w:val="28"/>
          <w:szCs w:val="28"/>
        </w:rPr>
        <w:t>определить влияние санкций на граждан Российской Федерации и малый и средний бизнес.</w:t>
      </w:r>
    </w:p>
    <w:p w:rsidR="00644DF8" w:rsidRPr="00517E3D" w:rsidRDefault="00644DF8" w:rsidP="00644DF8">
      <w:pPr>
        <w:widowControl w:val="0"/>
        <w:tabs>
          <w:tab w:val="left" w:pos="709"/>
          <w:tab w:val="left" w:pos="7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376"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0376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400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17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 исследования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</w:t>
      </w:r>
      <w:r w:rsidRPr="00335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последствия введения санкций против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44DF8" w:rsidRPr="006954C8" w:rsidRDefault="00644DF8" w:rsidP="0064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54C8">
        <w:rPr>
          <w:rFonts w:ascii="Times New Roman" w:eastAsia="Times New Roman" w:hAnsi="Times New Roman" w:cs="Times New Roman"/>
          <w:sz w:val="28"/>
          <w:szCs w:val="28"/>
        </w:rPr>
        <w:t xml:space="preserve">Санкции в политическом смысле достаточно многообразны в своих проявлениях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54C8">
        <w:rPr>
          <w:rFonts w:ascii="Times New Roman" w:eastAsia="Times New Roman" w:hAnsi="Times New Roman" w:cs="Times New Roman"/>
          <w:sz w:val="28"/>
          <w:szCs w:val="28"/>
        </w:rPr>
        <w:t xml:space="preserve"> они могут варьироваться от самых мягких в виде предостережения или декларации о намерениях и до самых жёстких и даже жестоких, реализуемых в виде уничтожения материальных и культурных ценностей, а также порабощения, насилия и убийства несогласных. </w:t>
      </w:r>
      <w:proofErr w:type="gramEnd"/>
    </w:p>
    <w:p w:rsidR="00644DF8" w:rsidRDefault="00644DF8" w:rsidP="0064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Причинами</w:t>
      </w:r>
      <w:r w:rsidRPr="006954C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применения санкций против России послужило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54C8">
        <w:rPr>
          <w:rFonts w:ascii="Times New Roman" w:eastAsia="Times New Roman" w:hAnsi="Times New Roman" w:cs="Times New Roman"/>
          <w:sz w:val="28"/>
          <w:szCs w:val="28"/>
        </w:rPr>
        <w:t xml:space="preserve">ё участие в событиях, которые развернулись на территории сопредельного государства – Украины. </w:t>
      </w:r>
    </w:p>
    <w:p w:rsidR="00644DF8" w:rsidRPr="00400376" w:rsidRDefault="00644DF8" w:rsidP="0064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76">
        <w:rPr>
          <w:rFonts w:ascii="Times New Roman" w:eastAsia="Times New Roman" w:hAnsi="Times New Roman" w:cs="Times New Roman"/>
          <w:sz w:val="28"/>
          <w:szCs w:val="28"/>
        </w:rPr>
        <w:t xml:space="preserve">Страны, не поддержавшие санкции против России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0376"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0376">
        <w:rPr>
          <w:rFonts w:ascii="Times New Roman" w:eastAsia="Times New Roman" w:hAnsi="Times New Roman" w:cs="Times New Roman"/>
          <w:sz w:val="28"/>
          <w:szCs w:val="28"/>
        </w:rPr>
        <w:t>: Китай, Бразилия, Индия, ЮАР.</w:t>
      </w:r>
    </w:p>
    <w:p w:rsidR="00644DF8" w:rsidRDefault="00644DF8" w:rsidP="00644D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44DF8" w:rsidRDefault="00644DF8" w:rsidP="00644D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</w:t>
      </w:r>
    </w:p>
    <w:p w:rsidR="00644DF8" w:rsidRPr="00D4625F" w:rsidRDefault="00644DF8" w:rsidP="00644D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625F">
        <w:rPr>
          <w:rFonts w:ascii="Times New Roman" w:eastAsia="Times New Roman" w:hAnsi="Times New Roman" w:cs="Times New Roman"/>
          <w:sz w:val="28"/>
          <w:szCs w:val="28"/>
        </w:rPr>
        <w:t>Страны</w:t>
      </w:r>
      <w:proofErr w:type="gramEnd"/>
      <w:r w:rsidRPr="00D4625F">
        <w:rPr>
          <w:rFonts w:ascii="Times New Roman" w:eastAsia="Times New Roman" w:hAnsi="Times New Roman" w:cs="Times New Roman"/>
          <w:sz w:val="28"/>
          <w:szCs w:val="28"/>
        </w:rPr>
        <w:t xml:space="preserve"> подписавшие санкции в отраслях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644DF8" w:rsidTr="00E45442">
        <w:trPr>
          <w:trHeight w:val="70"/>
        </w:trPr>
        <w:tc>
          <w:tcPr>
            <w:tcW w:w="3095" w:type="dxa"/>
          </w:tcPr>
          <w:p w:rsidR="00644DF8" w:rsidRDefault="00644DF8" w:rsidP="00E45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Австралия</w:t>
            </w:r>
          </w:p>
        </w:tc>
        <w:tc>
          <w:tcPr>
            <w:tcW w:w="3095" w:type="dxa"/>
          </w:tcPr>
          <w:p w:rsidR="00644DF8" w:rsidRDefault="00644DF8" w:rsidP="00E45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Австрия</w:t>
            </w:r>
          </w:p>
        </w:tc>
        <w:tc>
          <w:tcPr>
            <w:tcW w:w="3096" w:type="dxa"/>
          </w:tcPr>
          <w:p w:rsidR="00644DF8" w:rsidRDefault="00644DF8" w:rsidP="00E45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Албания</w:t>
            </w:r>
          </w:p>
        </w:tc>
      </w:tr>
      <w:tr w:rsidR="00644DF8" w:rsidTr="00E45442">
        <w:trPr>
          <w:trHeight w:val="70"/>
        </w:trPr>
        <w:tc>
          <w:tcPr>
            <w:tcW w:w="3095" w:type="dxa"/>
          </w:tcPr>
          <w:p w:rsidR="00644DF8" w:rsidRDefault="00644DF8" w:rsidP="00E45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Бельгия</w:t>
            </w:r>
          </w:p>
        </w:tc>
        <w:tc>
          <w:tcPr>
            <w:tcW w:w="3095" w:type="dxa"/>
          </w:tcPr>
          <w:p w:rsidR="00644DF8" w:rsidRDefault="00644DF8" w:rsidP="00E45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Болгария</w:t>
            </w:r>
          </w:p>
        </w:tc>
        <w:tc>
          <w:tcPr>
            <w:tcW w:w="3096" w:type="dxa"/>
          </w:tcPr>
          <w:p w:rsidR="00644DF8" w:rsidRDefault="00644DF8" w:rsidP="00E45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Великобритания</w:t>
            </w:r>
          </w:p>
        </w:tc>
      </w:tr>
      <w:tr w:rsidR="00644DF8" w:rsidTr="00E45442">
        <w:tc>
          <w:tcPr>
            <w:tcW w:w="3095" w:type="dxa"/>
          </w:tcPr>
          <w:p w:rsidR="00644DF8" w:rsidRDefault="00644DF8" w:rsidP="00E45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Венгрия</w:t>
            </w:r>
          </w:p>
        </w:tc>
        <w:tc>
          <w:tcPr>
            <w:tcW w:w="3095" w:type="dxa"/>
          </w:tcPr>
          <w:p w:rsidR="00644DF8" w:rsidRDefault="00644DF8" w:rsidP="00E45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Германия</w:t>
            </w:r>
          </w:p>
        </w:tc>
        <w:tc>
          <w:tcPr>
            <w:tcW w:w="3096" w:type="dxa"/>
          </w:tcPr>
          <w:p w:rsidR="00644DF8" w:rsidRDefault="00644DF8" w:rsidP="00E45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Греция</w:t>
            </w:r>
          </w:p>
        </w:tc>
      </w:tr>
      <w:tr w:rsidR="00644DF8" w:rsidTr="00E45442">
        <w:tc>
          <w:tcPr>
            <w:tcW w:w="3095" w:type="dxa"/>
          </w:tcPr>
          <w:p w:rsidR="00644DF8" w:rsidRDefault="00644DF8" w:rsidP="00E45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Дания</w:t>
            </w:r>
          </w:p>
        </w:tc>
        <w:tc>
          <w:tcPr>
            <w:tcW w:w="3095" w:type="dxa"/>
          </w:tcPr>
          <w:p w:rsidR="00644DF8" w:rsidRDefault="00644DF8" w:rsidP="00E45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Ирландия</w:t>
            </w:r>
          </w:p>
        </w:tc>
        <w:tc>
          <w:tcPr>
            <w:tcW w:w="3096" w:type="dxa"/>
          </w:tcPr>
          <w:p w:rsidR="00644DF8" w:rsidRDefault="00644DF8" w:rsidP="00E45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Исландия</w:t>
            </w:r>
          </w:p>
        </w:tc>
      </w:tr>
      <w:tr w:rsidR="00644DF8" w:rsidTr="00E45442">
        <w:tc>
          <w:tcPr>
            <w:tcW w:w="3095" w:type="dxa"/>
          </w:tcPr>
          <w:p w:rsidR="00644DF8" w:rsidRDefault="00644DF8" w:rsidP="00E45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Испания</w:t>
            </w:r>
          </w:p>
        </w:tc>
        <w:tc>
          <w:tcPr>
            <w:tcW w:w="3095" w:type="dxa"/>
          </w:tcPr>
          <w:p w:rsidR="00644DF8" w:rsidRDefault="00644DF8" w:rsidP="00E45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Италия</w:t>
            </w:r>
          </w:p>
        </w:tc>
        <w:tc>
          <w:tcPr>
            <w:tcW w:w="3096" w:type="dxa"/>
          </w:tcPr>
          <w:p w:rsidR="00644DF8" w:rsidRDefault="00644DF8" w:rsidP="00E45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Канада</w:t>
            </w:r>
          </w:p>
        </w:tc>
      </w:tr>
      <w:tr w:rsidR="00644DF8" w:rsidTr="00E45442"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Кипр</w:t>
            </w:r>
          </w:p>
        </w:tc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Латвия</w:t>
            </w:r>
          </w:p>
        </w:tc>
        <w:tc>
          <w:tcPr>
            <w:tcW w:w="3096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Литва</w:t>
            </w:r>
          </w:p>
        </w:tc>
      </w:tr>
      <w:tr w:rsidR="00644DF8" w:rsidTr="00E45442"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Лихтенштейн</w:t>
            </w:r>
          </w:p>
        </w:tc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Люксембург</w:t>
            </w:r>
          </w:p>
        </w:tc>
        <w:tc>
          <w:tcPr>
            <w:tcW w:w="3096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Мальта</w:t>
            </w:r>
          </w:p>
        </w:tc>
      </w:tr>
      <w:tr w:rsidR="00644DF8" w:rsidTr="00E45442"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Молдавия</w:t>
            </w:r>
          </w:p>
        </w:tc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Нидерланды</w:t>
            </w:r>
          </w:p>
        </w:tc>
        <w:tc>
          <w:tcPr>
            <w:tcW w:w="3096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Новая Зеландия</w:t>
            </w:r>
          </w:p>
        </w:tc>
      </w:tr>
      <w:tr w:rsidR="00644DF8" w:rsidTr="00E45442"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Норвегия</w:t>
            </w:r>
          </w:p>
        </w:tc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Польша</w:t>
            </w:r>
          </w:p>
        </w:tc>
        <w:tc>
          <w:tcPr>
            <w:tcW w:w="3096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Португалия</w:t>
            </w:r>
          </w:p>
        </w:tc>
      </w:tr>
      <w:tr w:rsidR="00644DF8" w:rsidTr="00E45442"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Румыния</w:t>
            </w:r>
          </w:p>
        </w:tc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Словакия</w:t>
            </w:r>
          </w:p>
        </w:tc>
        <w:tc>
          <w:tcPr>
            <w:tcW w:w="3096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Словения</w:t>
            </w:r>
          </w:p>
        </w:tc>
      </w:tr>
      <w:tr w:rsidR="00644DF8" w:rsidTr="00E45442"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Соеди</w:t>
            </w: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ненные Штаты</w:t>
            </w:r>
          </w:p>
        </w:tc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Украина</w:t>
            </w:r>
          </w:p>
        </w:tc>
        <w:tc>
          <w:tcPr>
            <w:tcW w:w="3096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Финляндия</w:t>
            </w:r>
          </w:p>
        </w:tc>
      </w:tr>
      <w:tr w:rsidR="00644DF8" w:rsidTr="00E45442"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Франция</w:t>
            </w:r>
          </w:p>
        </w:tc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Хорватия</w:t>
            </w:r>
          </w:p>
        </w:tc>
        <w:tc>
          <w:tcPr>
            <w:tcW w:w="3096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Черногория</w:t>
            </w:r>
          </w:p>
        </w:tc>
      </w:tr>
      <w:tr w:rsidR="00644DF8" w:rsidTr="00E45442"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Чехия</w:t>
            </w:r>
          </w:p>
        </w:tc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Швейцария</w:t>
            </w:r>
          </w:p>
        </w:tc>
        <w:tc>
          <w:tcPr>
            <w:tcW w:w="3096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Швеция</w:t>
            </w:r>
          </w:p>
        </w:tc>
      </w:tr>
      <w:tr w:rsidR="00644DF8" w:rsidTr="00E45442"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Эстония</w:t>
            </w:r>
          </w:p>
        </w:tc>
        <w:tc>
          <w:tcPr>
            <w:tcW w:w="3095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F8A">
              <w:rPr>
                <w:rFonts w:ascii="Times New Roman" w:eastAsia="Times New Roman" w:hAnsi="Times New Roman" w:cs="Times New Roman"/>
                <w:color w:val="000000"/>
              </w:rPr>
              <w:t>Япония</w:t>
            </w:r>
          </w:p>
        </w:tc>
        <w:tc>
          <w:tcPr>
            <w:tcW w:w="3096" w:type="dxa"/>
          </w:tcPr>
          <w:p w:rsidR="00644DF8" w:rsidRPr="00DE4F8A" w:rsidRDefault="00644DF8" w:rsidP="00E454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44DF8" w:rsidRDefault="00644DF8" w:rsidP="0064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DF8" w:rsidRPr="00400376" w:rsidRDefault="00644DF8" w:rsidP="0064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0376">
        <w:rPr>
          <w:rFonts w:ascii="Times New Roman" w:eastAsia="Times New Roman" w:hAnsi="Times New Roman" w:cs="Times New Roman"/>
          <w:sz w:val="28"/>
          <w:szCs w:val="28"/>
        </w:rPr>
        <w:t>Несмотря на некоторые различия в формулировках, санкции и тех, и других сводятся к следующему: замораживание активов, запрет на въезд, запрет на совершение сделок с лицами, включенными в список лиц, в отношении которых введены санкции, запрет совершать любые транзакции, направленные на уклонение от соблюдения санкций, запрет вступать в сговор для уклонения от соблюдений санкций, а также запрет на удовлетворение исков, связанных</w:t>
      </w:r>
      <w:proofErr w:type="gramEnd"/>
      <w:r w:rsidRPr="00400376">
        <w:rPr>
          <w:rFonts w:ascii="Times New Roman" w:eastAsia="Times New Roman" w:hAnsi="Times New Roman" w:cs="Times New Roman"/>
          <w:sz w:val="28"/>
          <w:szCs w:val="28"/>
        </w:rPr>
        <w:t xml:space="preserve"> со сделками, на исполнение которых повлияли санкции, если они поданы лицом из списка или от его имени.</w:t>
      </w:r>
    </w:p>
    <w:p w:rsidR="00644DF8" w:rsidRDefault="00644DF8" w:rsidP="00644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376">
        <w:rPr>
          <w:rFonts w:ascii="Times New Roman" w:eastAsia="Calibri" w:hAnsi="Times New Roman" w:cs="Times New Roman"/>
          <w:sz w:val="28"/>
          <w:szCs w:val="28"/>
        </w:rPr>
        <w:t>В условиях глобальной экономики представить себе государство, не встроенное в систему мировых хозяйственных связей, невозможно. Однако степень взаимосвязи может быть разной. Для России подобная зависимость от мира отра</w:t>
      </w:r>
      <w:r>
        <w:rPr>
          <w:rFonts w:ascii="Times New Roman" w:eastAsia="Calibri" w:hAnsi="Times New Roman" w:cs="Times New Roman"/>
          <w:sz w:val="28"/>
          <w:szCs w:val="28"/>
        </w:rPr>
        <w:t>жается в разных сферах</w:t>
      </w:r>
      <w:r w:rsidRPr="004003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4DF8" w:rsidRPr="00400376" w:rsidRDefault="00644DF8" w:rsidP="00644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F8" w:rsidRDefault="00644DF8" w:rsidP="00644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0BB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E9FE3BC" wp14:editId="16F06D07">
            <wp:extent cx="51816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4DF8" w:rsidRPr="00193BB0" w:rsidRDefault="00644DF8" w:rsidP="00644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193BB0">
        <w:rPr>
          <w:rFonts w:ascii="Times New Roman" w:eastAsia="Calibri" w:hAnsi="Times New Roman" w:cs="Times New Roman"/>
        </w:rPr>
        <w:t>Рис</w:t>
      </w:r>
      <w:r>
        <w:rPr>
          <w:rFonts w:ascii="Times New Roman" w:eastAsia="Calibri" w:hAnsi="Times New Roman" w:cs="Times New Roman"/>
        </w:rPr>
        <w:t>.</w:t>
      </w:r>
      <w:r w:rsidRPr="00193BB0">
        <w:rPr>
          <w:rFonts w:ascii="Times New Roman" w:eastAsia="Calibri" w:hAnsi="Times New Roman" w:cs="Times New Roman"/>
        </w:rPr>
        <w:t>1</w:t>
      </w:r>
      <w:r w:rsidRPr="00193BB0">
        <w:rPr>
          <w:rFonts w:ascii="Times New Roman" w:eastAsia="Times New Roman" w:hAnsi="Times New Roman" w:cs="Times New Roman"/>
        </w:rPr>
        <w:t xml:space="preserve"> </w:t>
      </w:r>
      <w:r w:rsidRPr="00193BB0">
        <w:rPr>
          <w:rFonts w:ascii="Times New Roman" w:eastAsia="Times New Roman" w:hAnsi="Times New Roman" w:cs="Times New Roman"/>
          <w:color w:val="333333"/>
        </w:rPr>
        <w:t>Объемы торговли со странами СНГ экспорт и импорт 2016 года</w:t>
      </w:r>
    </w:p>
    <w:p w:rsidR="00644DF8" w:rsidRPr="00193BB0" w:rsidRDefault="00644DF8" w:rsidP="00644D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44DF8" w:rsidRDefault="00644DF8" w:rsidP="00644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376">
        <w:rPr>
          <w:rFonts w:ascii="Times New Roman" w:eastAsia="Calibri" w:hAnsi="Times New Roman" w:cs="Times New Roman"/>
          <w:sz w:val="28"/>
          <w:szCs w:val="28"/>
        </w:rPr>
        <w:t xml:space="preserve">Прошедший 2016 год стал одним из самых неудачных с точки зрения внешней торговли. Объемы экспорта и импорта в стоимостном выражении </w:t>
      </w:r>
      <w:r w:rsidRPr="004003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упали до минимумов последних пяти лет из-за девальвации рубля, сокращения производства и действующего продовольственного эмбарго. </w:t>
      </w:r>
    </w:p>
    <w:p w:rsidR="00644DF8" w:rsidRPr="00400376" w:rsidRDefault="00644DF8" w:rsidP="00644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Федеральной таможенной службы, внешнеторговый оборот России за 2016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снизился</w:t>
      </w:r>
      <w:r w:rsidRPr="00400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11,2%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 сравнению с 2015 годом.</w:t>
      </w:r>
    </w:p>
    <w:p w:rsidR="00644DF8" w:rsidRDefault="00644DF8" w:rsidP="00644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увеличила поставки многих продовольственных товаров в Китай, страны Азии и Европы. По поставкам пшеницы уже этой весной мы вышли на первое место в мире, обогнав Канаду и США. Кроме того, выросли объемы экспорта мяса, масла, молока, сыров и творога. </w:t>
      </w:r>
    </w:p>
    <w:p w:rsidR="00644DF8" w:rsidRPr="00400376" w:rsidRDefault="00644DF8" w:rsidP="00644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376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Увеличились поставки продукции машиностроения, древесины и многих других товаров. На это оказала влияние и государственная поддержка крупных компаний, направленная на увеличение производства и стимулирование экспорта. Кроме того, девальвация рубля позволила российской продукции выигрывать в конкурентной борьбе с другими странами – отечественные товары нередко поставлялись на мировые рынки по более низким ценам, однако это не оборачивалось крупными убытками для экспортеров.</w:t>
      </w:r>
    </w:p>
    <w:p w:rsidR="00644DF8" w:rsidRDefault="00644DF8" w:rsidP="00644DF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</w:rPr>
      </w:pPr>
    </w:p>
    <w:p w:rsidR="00644DF8" w:rsidRDefault="00644DF8" w:rsidP="00644DF8">
      <w:pPr>
        <w:spacing w:after="0" w:line="240" w:lineRule="auto"/>
        <w:rPr>
          <w:rFonts w:ascii="Times New Roman" w:hAnsi="Times New Roman" w:cs="Times New Roman"/>
          <w:noProof/>
        </w:rPr>
      </w:pPr>
      <w:r w:rsidRPr="00B220BB">
        <w:rPr>
          <w:rFonts w:ascii="Times New Roman" w:hAnsi="Times New Roman" w:cs="Times New Roman"/>
          <w:noProof/>
        </w:rPr>
        <w:drawing>
          <wp:inline distT="0" distB="0" distL="0" distR="0" wp14:anchorId="20937532" wp14:editId="5403B5DC">
            <wp:extent cx="5314950" cy="2381250"/>
            <wp:effectExtent l="0" t="0" r="0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4DF8" w:rsidRPr="00193BB0" w:rsidRDefault="00644DF8" w:rsidP="00644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>Рис2</w:t>
      </w:r>
      <w:r w:rsidRPr="00193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BB0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Объемы торговли со странами СНГ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экспорт и импорт 2017</w:t>
      </w:r>
      <w:r w:rsidRPr="00193B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</w:p>
    <w:p w:rsidR="00644DF8" w:rsidRDefault="00644DF8" w:rsidP="00644DF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</w:rPr>
      </w:pPr>
    </w:p>
    <w:p w:rsidR="00644DF8" w:rsidRDefault="00644DF8" w:rsidP="00644DF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44DF8" w:rsidRPr="004D65BF" w:rsidRDefault="00644DF8" w:rsidP="00644D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5BF">
        <w:rPr>
          <w:rFonts w:ascii="Times New Roman" w:eastAsia="Times New Roman" w:hAnsi="Times New Roman" w:cs="Times New Roman"/>
          <w:sz w:val="28"/>
          <w:szCs w:val="28"/>
        </w:rPr>
        <w:t>Санкции оказали неоднозначное воздействие на экономику Российской Федерации. Они понесли за собой такие негативные последствия как:</w:t>
      </w:r>
    </w:p>
    <w:p w:rsidR="00644DF8" w:rsidRDefault="00644DF8" w:rsidP="00644DF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65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</w:t>
      </w:r>
      <w:r w:rsidRPr="004D65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зко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упал</w:t>
      </w:r>
      <w:r w:rsidRPr="004D65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экспорт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4D65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предприятия страны теряют крупные рынки сбыта в других государствах, что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повлекло</w:t>
      </w:r>
      <w:r w:rsidRPr="004D65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сокращение доходов, а как следствие, и снижение налоговых выплат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644DF8" w:rsidRDefault="00644DF8" w:rsidP="00644DF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с</w:t>
      </w:r>
      <w:r w:rsidRPr="004D65BF">
        <w:rPr>
          <w:rFonts w:ascii="Times New Roman" w:hAnsi="Times New Roman" w:cs="Times New Roman"/>
          <w:color w:val="000000"/>
          <w:spacing w:val="2"/>
          <w:sz w:val="28"/>
          <w:szCs w:val="28"/>
        </w:rPr>
        <w:t>окра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тился импорт,</w:t>
      </w:r>
      <w:r w:rsidRPr="004D65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4D65BF">
        <w:rPr>
          <w:rFonts w:ascii="Times New Roman" w:hAnsi="Times New Roman" w:cs="Times New Roman"/>
          <w:color w:val="000000"/>
          <w:spacing w:val="2"/>
          <w:sz w:val="28"/>
          <w:szCs w:val="28"/>
        </w:rPr>
        <w:t>ри торговом эмбарго бизнесмены зачастую не могут приобрести импортное сырье для производства, аналогов которому в стране не имеется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644DF8" w:rsidRDefault="00644DF8" w:rsidP="00644DF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4D65BF">
        <w:rPr>
          <w:rFonts w:ascii="Times New Roman" w:hAnsi="Times New Roman" w:cs="Times New Roman"/>
          <w:color w:val="333333"/>
          <w:sz w:val="28"/>
          <w:szCs w:val="28"/>
        </w:rPr>
        <w:t>роизводители развитых капиталистических стран избавились от главного конкурента на мировом рынке, следовательно, получили возможность увеличить торговый оборот и свою долю в структуре мирового рынка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44DF8" w:rsidRDefault="00644DF8" w:rsidP="00644DF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заинтересованные страны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4D65BF">
        <w:rPr>
          <w:rFonts w:ascii="Times New Roman" w:hAnsi="Times New Roman" w:cs="Times New Roman"/>
          <w:color w:val="333333"/>
          <w:sz w:val="28"/>
          <w:szCs w:val="28"/>
        </w:rPr>
        <w:t xml:space="preserve">олучили новый рынок сбыта в лице стран бывшего социалистического блока </w:t>
      </w: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4D65BF">
        <w:rPr>
          <w:rFonts w:ascii="Times New Roman" w:hAnsi="Times New Roman" w:cs="Times New Roman"/>
          <w:color w:val="333333"/>
          <w:sz w:val="28"/>
          <w:szCs w:val="28"/>
        </w:rPr>
        <w:t>Восточной Европы и СНГ</w:t>
      </w:r>
      <w:r>
        <w:rPr>
          <w:rFonts w:ascii="Times New Roman" w:hAnsi="Times New Roman" w:cs="Times New Roman"/>
          <w:color w:val="333333"/>
          <w:sz w:val="28"/>
          <w:szCs w:val="28"/>
        </w:rPr>
        <w:t>):</w:t>
      </w:r>
    </w:p>
    <w:p w:rsidR="00644DF8" w:rsidRDefault="00644DF8" w:rsidP="00644DF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4D65BF">
        <w:rPr>
          <w:rFonts w:ascii="Times New Roman" w:hAnsi="Times New Roman" w:cs="Times New Roman"/>
          <w:color w:val="333333"/>
          <w:sz w:val="28"/>
          <w:szCs w:val="28"/>
        </w:rPr>
        <w:t>аморозка российских финансовых активов физических и юридических лиц</w:t>
      </w:r>
    </w:p>
    <w:p w:rsidR="00644DF8" w:rsidRDefault="00644DF8" w:rsidP="00644DF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о</w:t>
      </w:r>
      <w:r w:rsidRPr="004D65BF">
        <w:rPr>
          <w:rFonts w:ascii="Times New Roman" w:hAnsi="Times New Roman" w:cs="Times New Roman"/>
          <w:color w:val="333333"/>
          <w:sz w:val="28"/>
          <w:szCs w:val="28"/>
        </w:rPr>
        <w:t>тключение российских банковских структур от международных платёжных систем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44DF8" w:rsidRDefault="00644DF8" w:rsidP="00644DF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4D65BF">
        <w:rPr>
          <w:rFonts w:ascii="Times New Roman" w:hAnsi="Times New Roman" w:cs="Times New Roman"/>
          <w:color w:val="333333"/>
          <w:sz w:val="28"/>
          <w:szCs w:val="28"/>
        </w:rPr>
        <w:t>тказ от совместных проектов в нефтяной сфере и инвестирования перспективных проектов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44DF8" w:rsidRPr="004D65BF" w:rsidRDefault="00644DF8" w:rsidP="00644D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5BF">
        <w:rPr>
          <w:rFonts w:ascii="Times New Roman" w:eastAsia="Times New Roman" w:hAnsi="Times New Roman" w:cs="Times New Roman"/>
          <w:sz w:val="28"/>
          <w:szCs w:val="28"/>
        </w:rPr>
        <w:t>Однако санкции возымели и положительное влияние:</w:t>
      </w:r>
    </w:p>
    <w:p w:rsidR="00644DF8" w:rsidRPr="004D65BF" w:rsidRDefault="00644DF8" w:rsidP="00644DF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5BF">
        <w:rPr>
          <w:rFonts w:ascii="Times New Roman" w:eastAsia="Times New Roman" w:hAnsi="Times New Roman" w:cs="Times New Roman"/>
          <w:sz w:val="28"/>
          <w:szCs w:val="28"/>
        </w:rPr>
        <w:t>- выход на новые рынки импорта и сбыта продукции;</w:t>
      </w:r>
    </w:p>
    <w:p w:rsidR="00644DF8" w:rsidRPr="004D65BF" w:rsidRDefault="00644DF8" w:rsidP="00644DF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5BF">
        <w:rPr>
          <w:rFonts w:ascii="Times New Roman" w:eastAsia="Times New Roman" w:hAnsi="Times New Roman" w:cs="Times New Roman"/>
          <w:sz w:val="28"/>
          <w:szCs w:val="28"/>
        </w:rPr>
        <w:t>- тенденции к развитию аграрного сектора страны;</w:t>
      </w:r>
    </w:p>
    <w:p w:rsidR="00644DF8" w:rsidRPr="004D65BF" w:rsidRDefault="00644DF8" w:rsidP="00644DF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5BF">
        <w:rPr>
          <w:rFonts w:ascii="Times New Roman" w:eastAsia="Times New Roman" w:hAnsi="Times New Roman" w:cs="Times New Roman"/>
          <w:sz w:val="28"/>
          <w:szCs w:val="28"/>
        </w:rPr>
        <w:t>- акцент на развитие высоких технологий в стране;</w:t>
      </w:r>
    </w:p>
    <w:p w:rsidR="00644DF8" w:rsidRPr="004D65BF" w:rsidRDefault="00644DF8" w:rsidP="00644DF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5BF">
        <w:rPr>
          <w:rFonts w:ascii="Times New Roman" w:eastAsia="Times New Roman" w:hAnsi="Times New Roman" w:cs="Times New Roman"/>
          <w:sz w:val="28"/>
          <w:szCs w:val="28"/>
        </w:rPr>
        <w:t>- расширение производственной базы в противовес сбыту полезных ископаемых.</w:t>
      </w:r>
    </w:p>
    <w:p w:rsidR="00644DF8" w:rsidRDefault="00644DF8" w:rsidP="00644DF8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</w:rPr>
      </w:pPr>
      <w:r w:rsidRPr="004D65BF">
        <w:rPr>
          <w:color w:val="000000"/>
          <w:spacing w:val="2"/>
          <w:sz w:val="28"/>
          <w:szCs w:val="28"/>
        </w:rPr>
        <w:t>Несомненно, санкции сказываются и на уровне жизни населения в стране, подвергшейся изоляции. В то время как доходы предприятий снижаются, источники пополнения капитала исчезают, снижается и курс государственной валюты, что сказывается на покупательской способности. При длительном действии санкций возникает высокий уровень безработицы и увеличивается количество людей, оказавшихся за порогом нищеты.</w:t>
      </w:r>
    </w:p>
    <w:p w:rsidR="00644DF8" w:rsidRPr="00522DC5" w:rsidRDefault="00644DF8" w:rsidP="0064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DC5">
        <w:rPr>
          <w:rFonts w:ascii="Times New Roman" w:hAnsi="Times New Roman" w:cs="Times New Roman"/>
          <w:sz w:val="28"/>
          <w:szCs w:val="28"/>
        </w:rPr>
        <w:t>Зависимость России от поставок сырья на рынок ЕС рано или поздно должно было дать о себе знать, соответственно диверсификация рынков сбыта становится приоритетной задачей для экономики РФ, требующей форсированного разрешения.</w:t>
      </w:r>
    </w:p>
    <w:p w:rsidR="00644DF8" w:rsidRPr="00400376" w:rsidRDefault="00644DF8" w:rsidP="00644DF8">
      <w:pPr>
        <w:pStyle w:val="announce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44DF8" w:rsidRPr="00DB4278" w:rsidRDefault="00644DF8" w:rsidP="0064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278">
        <w:rPr>
          <w:rFonts w:ascii="Times New Roman" w:hAnsi="Times New Roman" w:cs="Times New Roman"/>
          <w:sz w:val="28"/>
          <w:szCs w:val="28"/>
        </w:rPr>
        <w:t>Литература</w:t>
      </w:r>
    </w:p>
    <w:p w:rsidR="00644DF8" w:rsidRPr="00DB4278" w:rsidRDefault="00644DF8" w:rsidP="00644D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44DF8" w:rsidRPr="00DB4278" w:rsidRDefault="00644DF8" w:rsidP="00644DF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427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B4278">
        <w:rPr>
          <w:rFonts w:ascii="Times New Roman" w:hAnsi="Times New Roman" w:cs="Times New Roman"/>
          <w:sz w:val="28"/>
          <w:szCs w:val="28"/>
        </w:rPr>
        <w:t>Пономарев С. В., Юрченко А. А. Влияние санкций на экономику России // Молодой ученый. — 2017. — №4. — С. 478-481.</w:t>
      </w:r>
    </w:p>
    <w:p w:rsidR="00690F0E" w:rsidRDefault="00644DF8" w:rsidP="00644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D65BF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4D65BF">
        <w:rPr>
          <w:rFonts w:ascii="Times New Roman" w:hAnsi="Times New Roman" w:cs="Times New Roman"/>
          <w:sz w:val="28"/>
          <w:szCs w:val="28"/>
        </w:rPr>
        <w:t>, И. Г., Морозов, С. Г. Анализ санкций против России, определение возможного их влияния на развитие отечественного оборонно-промышленного комплекса и промышленности в целом // Экономика, управление и инвестиции.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44DF8" w:rsidRDefault="00644DF8" w:rsidP="00644DF8">
      <w:pPr>
        <w:rPr>
          <w:rFonts w:ascii="Times New Roman" w:hAnsi="Times New Roman" w:cs="Times New Roman"/>
          <w:sz w:val="28"/>
          <w:szCs w:val="28"/>
        </w:rPr>
      </w:pPr>
    </w:p>
    <w:p w:rsidR="00644DF8" w:rsidRDefault="00644DF8" w:rsidP="00644DF8">
      <w:pPr>
        <w:rPr>
          <w:rFonts w:ascii="Times New Roman" w:hAnsi="Times New Roman" w:cs="Times New Roman"/>
          <w:sz w:val="28"/>
          <w:szCs w:val="28"/>
        </w:rPr>
      </w:pPr>
    </w:p>
    <w:p w:rsidR="00644DF8" w:rsidRPr="00644DF8" w:rsidRDefault="00644DF8" w:rsidP="00644DF8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Обучающаяся Ноябрьского колледжа профессиональных и информационных технологий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группа 1723, 3 курс.</w:t>
      </w:r>
    </w:p>
    <w:sectPr w:rsidR="00644DF8" w:rsidRPr="0064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F8"/>
    <w:rsid w:val="00644DF8"/>
    <w:rsid w:val="006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D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">
    <w:name w:val="announce"/>
    <w:basedOn w:val="a"/>
    <w:rsid w:val="0064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4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44D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4DF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D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D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">
    <w:name w:val="announce"/>
    <w:basedOn w:val="a"/>
    <w:rsid w:val="0064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4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44D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4DF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D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ruxpert.ru/%D0%92%D0%BB%D0%B0%D0%B4%D0%B8%D0%BC%D0%B8%D1%80_%D0%9F%D1%83%D1%82%D0%B8%D0%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K-1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K-1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4">
            <a:lumMod val="20000"/>
            <a:lumOff val="80000"/>
          </a:schemeClr>
        </a:solidFill>
      </c:spPr>
    </c:sideWall>
    <c:backWall>
      <c:thickness val="0"/>
      <c:spPr>
        <a:solidFill>
          <a:schemeClr val="accent4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9.0192813549904938E-2"/>
          <c:y val="5.0771536368107863E-2"/>
          <c:w val="0.90525343005190162"/>
          <c:h val="0.60495119880339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ЭКСПОРТ Январь  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8994541352260917E-3"/>
                  <c:y val="-4.2032155426305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6270097141441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845644983461922E-2"/>
                  <c:y val="4.5729742264291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6270097141441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6270097141441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497270676130459E-3"/>
                  <c:y val="-3.677813599801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1524116569729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2.6270097141441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1.0508038856576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Лист1!$A$3:$A$12</c:f>
              <c:strCache>
                <c:ptCount val="10"/>
                <c:pt idx="0">
                  <c:v>АЗЕРБАЙДЖАН</c:v>
                </c:pt>
                <c:pt idx="1">
                  <c:v>АРМЕНИЯ</c:v>
                </c:pt>
                <c:pt idx="2">
                  <c:v>БЕЛАРУСЬ*</c:v>
                </c:pt>
                <c:pt idx="3">
                  <c:v>КАЗАХСТАН*</c:v>
                </c:pt>
                <c:pt idx="4">
                  <c:v>КИРГИЗИЯ</c:v>
                </c:pt>
                <c:pt idx="5">
                  <c:v>МОЛДОВА</c:v>
                </c:pt>
                <c:pt idx="6">
                  <c:v>ТАДЖИКИСТАН</c:v>
                </c:pt>
                <c:pt idx="7">
                  <c:v>ТУРКМЕНИЯ</c:v>
                </c:pt>
                <c:pt idx="8">
                  <c:v>УЗБЕКИСТАН</c:v>
                </c:pt>
                <c:pt idx="9">
                  <c:v>УКРАИНА</c:v>
                </c:pt>
              </c:strCache>
            </c:strRef>
          </c:cat>
          <c:val>
            <c:numRef>
              <c:f>Лист1!$B$3:$B$12</c:f>
              <c:numCache>
                <c:formatCode>General</c:formatCode>
                <c:ptCount val="10"/>
                <c:pt idx="0">
                  <c:v>43.1</c:v>
                </c:pt>
                <c:pt idx="1">
                  <c:v>68.2</c:v>
                </c:pt>
                <c:pt idx="2">
                  <c:v>1037.8</c:v>
                </c:pt>
                <c:pt idx="3">
                  <c:v>488.8</c:v>
                </c:pt>
                <c:pt idx="4">
                  <c:v>79.900000000000006</c:v>
                </c:pt>
                <c:pt idx="5">
                  <c:v>102.1</c:v>
                </c:pt>
                <c:pt idx="6">
                  <c:v>29.2</c:v>
                </c:pt>
                <c:pt idx="7">
                  <c:v>29.9</c:v>
                </c:pt>
                <c:pt idx="8">
                  <c:v>92.4</c:v>
                </c:pt>
                <c:pt idx="9">
                  <c:v>291.10000000000002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ИМПОРТ Январь 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148089473291321E-2"/>
                  <c:y val="5.25401942828821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2486353380652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2486353380652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349181202839137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7989082704522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248635338065229E-2"/>
                  <c:y val="5.25401942828821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9597816540904367E-2"/>
                  <c:y val="5.25401942828821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5978165409043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Лист1!$A$3:$A$12</c:f>
              <c:strCache>
                <c:ptCount val="10"/>
                <c:pt idx="0">
                  <c:v>АЗЕРБАЙДЖАН</c:v>
                </c:pt>
                <c:pt idx="1">
                  <c:v>АРМЕНИЯ</c:v>
                </c:pt>
                <c:pt idx="2">
                  <c:v>БЕЛАРУСЬ*</c:v>
                </c:pt>
                <c:pt idx="3">
                  <c:v>КАЗАХСТАН*</c:v>
                </c:pt>
                <c:pt idx="4">
                  <c:v>КИРГИЗИЯ</c:v>
                </c:pt>
                <c:pt idx="5">
                  <c:v>МОЛДОВА</c:v>
                </c:pt>
                <c:pt idx="6">
                  <c:v>ТАДЖИКИСТАН</c:v>
                </c:pt>
                <c:pt idx="7">
                  <c:v>ТУРКМЕНИЯ</c:v>
                </c:pt>
                <c:pt idx="8">
                  <c:v>УЗБЕКИСТАН</c:v>
                </c:pt>
                <c:pt idx="9">
                  <c:v>УКРАИНА</c:v>
                </c:pt>
              </c:strCache>
            </c:strRef>
          </c:cat>
          <c:val>
            <c:numRef>
              <c:f>Лист1!$C$3:$C$12</c:f>
              <c:numCache>
                <c:formatCode>General</c:formatCode>
                <c:ptCount val="10"/>
                <c:pt idx="0">
                  <c:v>23.5</c:v>
                </c:pt>
                <c:pt idx="1">
                  <c:v>17.600000000000001</c:v>
                </c:pt>
                <c:pt idx="2">
                  <c:v>539.6</c:v>
                </c:pt>
                <c:pt idx="3">
                  <c:v>221.2</c:v>
                </c:pt>
                <c:pt idx="4">
                  <c:v>4.8</c:v>
                </c:pt>
                <c:pt idx="5">
                  <c:v>4.0999999999999996</c:v>
                </c:pt>
                <c:pt idx="6">
                  <c:v>2.2000000000000002</c:v>
                </c:pt>
                <c:pt idx="7">
                  <c:v>5.5</c:v>
                </c:pt>
                <c:pt idx="8">
                  <c:v>28.5</c:v>
                </c:pt>
                <c:pt idx="9">
                  <c:v>144.1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971008"/>
        <c:axId val="153666112"/>
        <c:axId val="0"/>
      </c:bar3DChart>
      <c:catAx>
        <c:axId val="156971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3666112"/>
        <c:crosses val="autoZero"/>
        <c:auto val="1"/>
        <c:lblAlgn val="ctr"/>
        <c:lblOffset val="100"/>
        <c:noMultiLvlLbl val="0"/>
      </c:catAx>
      <c:valAx>
        <c:axId val="15366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6971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294735216921409"/>
          <c:y val="1.5004030008060184E-3"/>
          <c:w val="0.31705264783078585"/>
          <c:h val="0.17810155620311241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solidFill>
          <a:schemeClr val="accent4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9.3060517972887793E-2"/>
          <c:y val="5.8666666666666666E-2"/>
          <c:w val="0.90594060151083267"/>
          <c:h val="0.613030551181102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Лист1!$F$1:$F$2</c:f>
              <c:strCache>
                <c:ptCount val="1"/>
                <c:pt idx="0">
                  <c:v>СТРАНА Январь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6666666666666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910509177117001E-3"/>
                  <c:y val="-4.2735042735042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6025641025641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3.2051282051282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2.1367521367521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2051282051282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2051282051282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4.8076923076923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Лист1!$E$3:$E$12</c:f>
              <c:strCache>
                <c:ptCount val="10"/>
                <c:pt idx="0">
                  <c:v>АЗЕРБАЙДЖАН</c:v>
                </c:pt>
                <c:pt idx="1">
                  <c:v>АРМЕНИЯ</c:v>
                </c:pt>
                <c:pt idx="2">
                  <c:v>БЕЛАРУСЬ*</c:v>
                </c:pt>
                <c:pt idx="3">
                  <c:v>КАЗАХСТАН*</c:v>
                </c:pt>
                <c:pt idx="4">
                  <c:v>КИРГИЗИЯ</c:v>
                </c:pt>
                <c:pt idx="5">
                  <c:v>МОЛДОВА</c:v>
                </c:pt>
                <c:pt idx="6">
                  <c:v>ТАДЖИКИСТАН</c:v>
                </c:pt>
                <c:pt idx="7">
                  <c:v>ТУРКМЕНИЯ</c:v>
                </c:pt>
                <c:pt idx="8">
                  <c:v>УЗБЕКИСТАН</c:v>
                </c:pt>
                <c:pt idx="9">
                  <c:v>УКРАИНА</c:v>
                </c:pt>
              </c:strCache>
            </c:strRef>
          </c:cat>
          <c:val>
            <c:numRef>
              <c:f>Лист1!$F$3:$F$12</c:f>
              <c:numCache>
                <c:formatCode>General</c:formatCode>
                <c:ptCount val="10"/>
                <c:pt idx="0">
                  <c:v>69.3</c:v>
                </c:pt>
                <c:pt idx="1">
                  <c:v>45.6</c:v>
                </c:pt>
                <c:pt idx="2">
                  <c:v>1335.5</c:v>
                </c:pt>
                <c:pt idx="3">
                  <c:v>739.1</c:v>
                </c:pt>
                <c:pt idx="4">
                  <c:v>93.5</c:v>
                </c:pt>
                <c:pt idx="5">
                  <c:v>77.8</c:v>
                </c:pt>
                <c:pt idx="6">
                  <c:v>53.8</c:v>
                </c:pt>
                <c:pt idx="7">
                  <c:v>19</c:v>
                </c:pt>
                <c:pt idx="8">
                  <c:v>122.8</c:v>
                </c:pt>
                <c:pt idx="9">
                  <c:v>370.5</c:v>
                </c:pt>
              </c:numCache>
            </c:numRef>
          </c:val>
        </c:ser>
        <c:ser>
          <c:idx val="1"/>
          <c:order val="1"/>
          <c:tx>
            <c:strRef>
              <c:f>Лист1!$G$1:$G$2</c:f>
              <c:strCache>
                <c:ptCount val="1"/>
                <c:pt idx="0">
                  <c:v>СТРАНА Январь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789725209080045E-3"/>
                  <c:y val="2.133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346305506270201E-2"/>
                  <c:y val="1.0683760683760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9105091771170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1731527531351006E-3"/>
                  <c:y val="5.341880341880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9552545885585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5642036708468003E-3"/>
                  <c:y val="5.341880341880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3463055062702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39105091771170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Лист1!$E$3:$E$12</c:f>
              <c:strCache>
                <c:ptCount val="10"/>
                <c:pt idx="0">
                  <c:v>АЗЕРБАЙДЖАН</c:v>
                </c:pt>
                <c:pt idx="1">
                  <c:v>АРМЕНИЯ</c:v>
                </c:pt>
                <c:pt idx="2">
                  <c:v>БЕЛАРУСЬ*</c:v>
                </c:pt>
                <c:pt idx="3">
                  <c:v>КАЗАХСТАН*</c:v>
                </c:pt>
                <c:pt idx="4">
                  <c:v>КИРГИЗИЯ</c:v>
                </c:pt>
                <c:pt idx="5">
                  <c:v>МОЛДОВА</c:v>
                </c:pt>
                <c:pt idx="6">
                  <c:v>ТАДЖИКИСТАН</c:v>
                </c:pt>
                <c:pt idx="7">
                  <c:v>ТУРКМЕНИЯ</c:v>
                </c:pt>
                <c:pt idx="8">
                  <c:v>УЗБЕКИСТАН</c:v>
                </c:pt>
                <c:pt idx="9">
                  <c:v>УКРАИНА</c:v>
                </c:pt>
              </c:strCache>
            </c:strRef>
          </c:cat>
          <c:val>
            <c:numRef>
              <c:f>Лист1!$G$3:$G$12</c:f>
              <c:numCache>
                <c:formatCode>General</c:formatCode>
                <c:ptCount val="10"/>
                <c:pt idx="0">
                  <c:v>28</c:v>
                </c:pt>
                <c:pt idx="1">
                  <c:v>25.1</c:v>
                </c:pt>
                <c:pt idx="2">
                  <c:v>765.9</c:v>
                </c:pt>
                <c:pt idx="3">
                  <c:v>374.2</c:v>
                </c:pt>
                <c:pt idx="4">
                  <c:v>7.4</c:v>
                </c:pt>
                <c:pt idx="5">
                  <c:v>21.8</c:v>
                </c:pt>
                <c:pt idx="6">
                  <c:v>1</c:v>
                </c:pt>
                <c:pt idx="7">
                  <c:v>4.8</c:v>
                </c:pt>
                <c:pt idx="8">
                  <c:v>56.2</c:v>
                </c:pt>
                <c:pt idx="9">
                  <c:v>274.10000000000002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972544"/>
        <c:axId val="153667264"/>
        <c:axId val="0"/>
      </c:bar3DChart>
      <c:catAx>
        <c:axId val="156972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3667264"/>
        <c:crosses val="autoZero"/>
        <c:auto val="1"/>
        <c:lblAlgn val="ctr"/>
        <c:lblOffset val="100"/>
        <c:noMultiLvlLbl val="0"/>
      </c:catAx>
      <c:valAx>
        <c:axId val="15366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972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33218562733425"/>
          <c:y val="4.1910761154855813E-3"/>
          <c:w val="0.28866781437266581"/>
          <c:h val="0.18095118110236222"/>
        </c:manualLayout>
      </c:layout>
      <c:overlay val="0"/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2019-12-28T18:12:00Z</dcterms:created>
  <dcterms:modified xsi:type="dcterms:W3CDTF">2019-12-28T18:18:00Z</dcterms:modified>
</cp:coreProperties>
</file>