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EE" w:rsidRPr="00466C2D" w:rsidRDefault="00466C2D" w:rsidP="00466C2D">
      <w:pPr>
        <w:jc w:val="center"/>
        <w:rPr>
          <w:rFonts w:ascii="Times New Roman" w:hAnsi="Times New Roman" w:cs="Times New Roman"/>
          <w:sz w:val="28"/>
          <w:szCs w:val="24"/>
        </w:rPr>
      </w:pPr>
      <w:r w:rsidRPr="00466C2D">
        <w:rPr>
          <w:rFonts w:ascii="Times New Roman" w:hAnsi="Times New Roman" w:cs="Times New Roman"/>
          <w:sz w:val="28"/>
          <w:szCs w:val="24"/>
        </w:rPr>
        <w:t>Методическая разработка по теме «ФОРМИРОВАНИЕ ФОНЕТИЧЕСКИХ НАВЫКОВ НА ОСНОВЕ ПЕСЕННОГО МАТЕРИАЛА НА МЛАДШЕЙ СТУПЕНИ ОБУЧЕНИЯ ИНОСТРАННОМУ ЯЗЫКУ В СРЕДНЕЙ ШКОЛЕ»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На уроке английского или другого иностранного языка следует обратить особое внимание на формирование фонетических навыков, так как постановка определенных звуков, их </w:t>
      </w:r>
      <w:bookmarkStart w:id="0" w:name="_GoBack"/>
      <w:bookmarkEnd w:id="0"/>
      <w:r w:rsidRPr="00466C2D">
        <w:rPr>
          <w:color w:val="000000"/>
        </w:rPr>
        <w:t xml:space="preserve">правильное произношение будет </w:t>
      </w:r>
      <w:proofErr w:type="gramStart"/>
      <w:r w:rsidRPr="00466C2D">
        <w:rPr>
          <w:color w:val="000000"/>
        </w:rPr>
        <w:t>выполнять роль</w:t>
      </w:r>
      <w:proofErr w:type="gramEnd"/>
      <w:r w:rsidRPr="00466C2D">
        <w:rPr>
          <w:color w:val="000000"/>
        </w:rPr>
        <w:t xml:space="preserve"> базы, а также опоры для дальнейшего обучения выбранному языку.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На уроке английского или другого иностранного языка следует обратить особое внимание на формирование фонетических навыков, так как постановка определенных звуков, их правильное произношение будет </w:t>
      </w:r>
      <w:proofErr w:type="gramStart"/>
      <w:r w:rsidRPr="00466C2D">
        <w:rPr>
          <w:color w:val="000000"/>
        </w:rPr>
        <w:t>выполнять роль</w:t>
      </w:r>
      <w:proofErr w:type="gramEnd"/>
      <w:r w:rsidRPr="00466C2D">
        <w:rPr>
          <w:color w:val="000000"/>
        </w:rPr>
        <w:t xml:space="preserve"> базы, а также опоры для дальнейшего обучения выбранному языку.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Учитывая тот факт, что формирование фонетических навыков происходит в условиях неязыковой среды, то основная сложность в обучении произношению заключается в межъязыковой интерференции. </w:t>
      </w:r>
      <w:proofErr w:type="gramStart"/>
      <w:r w:rsidRPr="00466C2D">
        <w:rPr>
          <w:color w:val="000000"/>
        </w:rPr>
        <w:t xml:space="preserve">Обращая свое внимание на данный нюанс, учителю необходимо организовать деятельность обучающихся таким образом, чтобы, приступая к изучению иностранного языка, школьники, на младшей ступени обучения, обладали устойчивыми навыками </w:t>
      </w:r>
      <w:proofErr w:type="spellStart"/>
      <w:r w:rsidRPr="00466C2D">
        <w:rPr>
          <w:color w:val="000000"/>
        </w:rPr>
        <w:t>аудирования</w:t>
      </w:r>
      <w:proofErr w:type="spellEnd"/>
      <w:r w:rsidRPr="00466C2D">
        <w:rPr>
          <w:color w:val="000000"/>
        </w:rPr>
        <w:t xml:space="preserve"> и произнесения звуков родного языка и владели основными </w:t>
      </w:r>
      <w:proofErr w:type="spellStart"/>
      <w:r w:rsidRPr="00466C2D">
        <w:rPr>
          <w:color w:val="000000"/>
        </w:rPr>
        <w:t>интонемами</w:t>
      </w:r>
      <w:proofErr w:type="spellEnd"/>
      <w:r w:rsidRPr="00466C2D">
        <w:rPr>
          <w:color w:val="000000"/>
        </w:rPr>
        <w:t>.</w:t>
      </w:r>
      <w:proofErr w:type="gramEnd"/>
    </w:p>
    <w:p w:rsidR="00466C2D" w:rsidRPr="00466C2D" w:rsidRDefault="00466C2D" w:rsidP="00466C2D">
      <w:pPr>
        <w:pStyle w:val="a3"/>
        <w:rPr>
          <w:color w:val="000000"/>
        </w:rPr>
      </w:pPr>
      <w:proofErr w:type="gramStart"/>
      <w:r w:rsidRPr="00466C2D">
        <w:rPr>
          <w:color w:val="000000"/>
        </w:rPr>
        <w:t xml:space="preserve">Интерференция возникает за счет того, что </w:t>
      </w:r>
      <w:proofErr w:type="spellStart"/>
      <w:r w:rsidRPr="00466C2D">
        <w:rPr>
          <w:color w:val="000000"/>
        </w:rPr>
        <w:t>слухопроизносительные</w:t>
      </w:r>
      <w:proofErr w:type="spellEnd"/>
      <w:r w:rsidRPr="00466C2D">
        <w:rPr>
          <w:color w:val="000000"/>
        </w:rPr>
        <w:t xml:space="preserve"> навыки родного языка переносятся на иностранный, т.е. звуки иностранного языка уподобляются звукам родного.</w:t>
      </w:r>
      <w:proofErr w:type="gramEnd"/>
      <w:r w:rsidRPr="00466C2D">
        <w:rPr>
          <w:color w:val="000000"/>
        </w:rPr>
        <w:t xml:space="preserve"> Учитель обязан прогнозировать появление таких ошибок и по возможности предупреждать их. В центре внимания должны находиться при этом те явления, которые составляют специфику артикуляционной базы изучаемого языка.</w:t>
      </w:r>
    </w:p>
    <w:p w:rsidR="00466C2D" w:rsidRPr="00466C2D" w:rsidRDefault="00466C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6C2D">
        <w:rPr>
          <w:rFonts w:ascii="Times New Roman" w:hAnsi="Times New Roman" w:cs="Times New Roman"/>
          <w:color w:val="000000"/>
          <w:sz w:val="24"/>
          <w:szCs w:val="24"/>
        </w:rPr>
        <w:t>В заключени</w:t>
      </w:r>
      <w:proofErr w:type="gramStart"/>
      <w:r w:rsidRPr="00466C2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66C2D">
        <w:rPr>
          <w:rFonts w:ascii="Times New Roman" w:hAnsi="Times New Roman" w:cs="Times New Roman"/>
          <w:color w:val="000000"/>
          <w:sz w:val="24"/>
          <w:szCs w:val="24"/>
        </w:rPr>
        <w:t xml:space="preserve"> всего вышесказанного, можно сделать вывод о том, что главной задачей при формировании фонетических навыков является овладение </w:t>
      </w:r>
      <w:proofErr w:type="spellStart"/>
      <w:r w:rsidRPr="00466C2D">
        <w:rPr>
          <w:rFonts w:ascii="Times New Roman" w:hAnsi="Times New Roman" w:cs="Times New Roman"/>
          <w:color w:val="000000"/>
          <w:sz w:val="24"/>
          <w:szCs w:val="24"/>
        </w:rPr>
        <w:t>слухо</w:t>
      </w:r>
      <w:proofErr w:type="spellEnd"/>
      <w:r w:rsidRPr="00466C2D">
        <w:rPr>
          <w:rFonts w:ascii="Times New Roman" w:hAnsi="Times New Roman" w:cs="Times New Roman"/>
          <w:color w:val="000000"/>
          <w:sz w:val="24"/>
          <w:szCs w:val="24"/>
        </w:rPr>
        <w:t>-произносительной стороной говорения и чтения и развития внутренней речи как психофизиологической основы для внешней речи в чем нам помогут стихи, рифмовки и песни на уроках английского языка.</w:t>
      </w:r>
    </w:p>
    <w:p w:rsidR="00466C2D" w:rsidRPr="00466C2D" w:rsidRDefault="00466C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6C2D">
        <w:rPr>
          <w:rFonts w:ascii="Times New Roman" w:hAnsi="Times New Roman" w:cs="Times New Roman"/>
          <w:color w:val="000000"/>
          <w:sz w:val="24"/>
          <w:szCs w:val="24"/>
        </w:rPr>
        <w:t xml:space="preserve">Музыка является одним из наиболее эффективных способов воздействия на эмоциональный фон школьников. Чешский педагог-гуманист, писатель, общественный деятель и основоположник научной педагогики Ян </w:t>
      </w:r>
      <w:proofErr w:type="spellStart"/>
      <w:r w:rsidRPr="00466C2D">
        <w:rPr>
          <w:rFonts w:ascii="Times New Roman" w:hAnsi="Times New Roman" w:cs="Times New Roman"/>
          <w:color w:val="000000"/>
          <w:sz w:val="24"/>
          <w:szCs w:val="24"/>
        </w:rPr>
        <w:t>Амос</w:t>
      </w:r>
      <w:proofErr w:type="spellEnd"/>
      <w:r w:rsidRPr="00466C2D">
        <w:rPr>
          <w:rFonts w:ascii="Times New Roman" w:hAnsi="Times New Roman" w:cs="Times New Roman"/>
          <w:color w:val="000000"/>
          <w:sz w:val="24"/>
          <w:szCs w:val="24"/>
        </w:rPr>
        <w:t xml:space="preserve"> Каменский говорил, что тот, кто не знает музыки, уподобляется не </w:t>
      </w:r>
      <w:proofErr w:type="gramStart"/>
      <w:r w:rsidRPr="00466C2D">
        <w:rPr>
          <w:rFonts w:ascii="Times New Roman" w:hAnsi="Times New Roman" w:cs="Times New Roman"/>
          <w:color w:val="000000"/>
          <w:sz w:val="24"/>
          <w:szCs w:val="24"/>
        </w:rPr>
        <w:t>знающему</w:t>
      </w:r>
      <w:proofErr w:type="gramEnd"/>
      <w:r w:rsidRPr="00466C2D">
        <w:rPr>
          <w:rFonts w:ascii="Times New Roman" w:hAnsi="Times New Roman" w:cs="Times New Roman"/>
          <w:color w:val="000000"/>
          <w:sz w:val="24"/>
          <w:szCs w:val="24"/>
        </w:rPr>
        <w:t xml:space="preserve"> грамоты.</w:t>
      </w:r>
    </w:p>
    <w:p w:rsidR="00466C2D" w:rsidRPr="00466C2D" w:rsidRDefault="00466C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6C2D">
        <w:rPr>
          <w:rFonts w:ascii="Times New Roman" w:hAnsi="Times New Roman" w:cs="Times New Roman"/>
          <w:color w:val="000000"/>
          <w:sz w:val="24"/>
          <w:szCs w:val="24"/>
        </w:rPr>
        <w:t>Стоит отметить, что процесс формирования коммуникативной компетенций включает в себя обучение не только знаниям, но также и умению правильно «проживать ситуацию» в иностранном окружении. Цель формирования данных компетенций – осуществление обмена между своей культурой и культурой общества изучаемого языка, падение барьеров. С античных времен известно, что обучение английскому языку не может быть полноценным и всеобъемлющим без обращения к культуре страны изучаемого языка. Ознакомление с предметами и явлениями, присущими определенному пласту культуры, в рамках учебного занятия разделяет свою важность с обучением устной речи еще с конца XIX века.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lastRenderedPageBreak/>
        <w:t>Песни и другие музыкальные произведения стимулируют монологические и диалогические высказывания, служат основой развития речемыслительной деятельности школьников, способствуют развитию как подготовленной так и не подготовленной речи.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Песенный материал может быть применен на различных этапах урока. </w:t>
      </w:r>
      <w:proofErr w:type="gramStart"/>
      <w:r w:rsidRPr="00466C2D">
        <w:rPr>
          <w:color w:val="000000"/>
        </w:rPr>
        <w:t>Исходя от методической задачи отдельного этапа песенный материал используется</w:t>
      </w:r>
      <w:proofErr w:type="gramEnd"/>
      <w:r w:rsidRPr="00466C2D">
        <w:rPr>
          <w:color w:val="000000"/>
        </w:rPr>
        <w:t>: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1. для фонетической зарядки на начальном этапе урока (</w:t>
      </w:r>
      <w:proofErr w:type="spellStart"/>
      <w:r w:rsidRPr="00466C2D">
        <w:rPr>
          <w:color w:val="000000"/>
        </w:rPr>
        <w:t>warming-up</w:t>
      </w:r>
      <w:proofErr w:type="spellEnd"/>
      <w:r w:rsidRPr="00466C2D">
        <w:rPr>
          <w:color w:val="000000"/>
        </w:rPr>
        <w:t>);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2. на этапе введения, первичного закрепления, а также тренировки детей в употреблении лексического и грамматического материала;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3. на любом этапе урока как стимул для развития речевых навыков и умений;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4. как своего рода релаксация в середине или в конце урока, когда учащимся необходима разрядка, снимающая напряжение и восстанавливающая их работоспособность.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Методика использования каждой песни предусматривает предварительное введение, активизацию и закрепление лексико-грамматического материала используемых песен.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Прежде чем использовать песенный материал необходимо ознакомиться с примерной последовательностью работы с песней: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1. краткое вступительное слово о песне (её характер, стиль и особенности аккомпанемента, основное содержание, история создания и т.д.), установка на первое восприятие песни;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2. первое музыкальное предъявление песни; знакомство с музыкальной стороной песни: особенностями мелодии, ритма, деление на музыкальные фразы;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3. проверка понимания содержания песни (дословный перевод текста общими усилиями учащихся под руководством учителя);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4. фонетическая отработка текста песни. На начальном этапе обучения иностранному языку целесообразно применять в этих целях в основном способ имитации;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5. повторное прослушивание песни: работу на этом этапе целесообразно проводить с опорой на текст;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6. чтение текста песни с дальнейшей отработкой звуков и интонации, работу также рекомендуется проводить с опорой на текст песни;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7. разучивание мелодии в процессе совместного исполнения песни с использованием фонограммы, а также аккомпанемента.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При организации учебной дальнейшей учебной деятельности учителю необходимо на последующих двух-трёх уроках повторить песню один-два раза, чтобы её слова запомнились прочно и надолго. В памяти учащихся закрепляются необходимые для речи словосочетания и грамматические структуры.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lastRenderedPageBreak/>
        <w:t>Начальный этап изучения иностранного языка является самым трудным и ответственным, так как на этом этапе необходимо не только научить правильной артикуляции и произношению, но и показать учащимся,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как эти звуки соединяются и взаимодействуют между собой. </w:t>
      </w:r>
      <w:proofErr w:type="gramStart"/>
      <w:r w:rsidRPr="00466C2D">
        <w:rPr>
          <w:color w:val="000000"/>
        </w:rPr>
        <w:t>Произношение это базовая характеристика речи, основа для развития и совершенствования всех остальных навыков иноязычного говорения, так как нарушение фонематической правильности речи, неправильное интонационное оформление её говорящим ведет к коммуникативным ошибкам.</w:t>
      </w:r>
      <w:proofErr w:type="gramEnd"/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Следует учитывать тот факт, что в процессе изучения иностранного языка учащиеся сталкиваются со многими трудностями, неизбежными при изучении иностранного языка. Поэтому, если текст сложный для слухового восприятия, необходимо сначала прочесть его вслух вместе в </w:t>
      </w:r>
      <w:proofErr w:type="gramStart"/>
      <w:r w:rsidRPr="00466C2D">
        <w:rPr>
          <w:color w:val="000000"/>
        </w:rPr>
        <w:t>обучающимися</w:t>
      </w:r>
      <w:proofErr w:type="gramEnd"/>
      <w:r w:rsidRPr="00466C2D">
        <w:rPr>
          <w:color w:val="000000"/>
        </w:rPr>
        <w:t>, и уже затем практиковать свои произносительные навыки в процессе пения.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Рекомендуется заучивание песен и использование их в начале урока в качестве речевой зарядки.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Для фонетической зарядки выбираются короткие, несложные по мелодическому рисунку песни с частыми повторами и четким ритмом.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Для этих целей мы посчитали </w:t>
      </w:r>
      <w:proofErr w:type="gramStart"/>
      <w:r w:rsidRPr="00466C2D">
        <w:rPr>
          <w:color w:val="000000"/>
        </w:rPr>
        <w:t>целесообразным</w:t>
      </w:r>
      <w:proofErr w:type="gramEnd"/>
      <w:r w:rsidRPr="00466C2D">
        <w:rPr>
          <w:color w:val="000000"/>
        </w:rPr>
        <w:t xml:space="preserve"> предоставить вариант собственных авторских песен, которые можно использовать в качестве фонетической зарядки или отдельных песен для формирования фонетических навыков на уроке английского языка.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1. Тренировка щелевого согласного звука [h] Звук [h] встречается только перед гласными звуками. Стандартное положение языка – нейтральное, как при молчании, губы разомкнуты, но не округлены, как при привычном выдохе. Место образования звука [h] – щель между голосовыми связками, где воздух, выходящий из легких, создает слабый шум трения, не вызывая однако вибрации голосовых связок.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My hat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proofErr w:type="spellStart"/>
      <w:r w:rsidRPr="00466C2D">
        <w:rPr>
          <w:color w:val="000000"/>
          <w:lang w:val="en-US"/>
        </w:rPr>
        <w:t>Hoo-hoo</w:t>
      </w:r>
      <w:proofErr w:type="spellEnd"/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Little cat, little cat,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Where is my hat?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It’s on your head, on your head.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Oh, how can you forget?</w:t>
      </w:r>
    </w:p>
    <w:p w:rsidR="00466C2D" w:rsidRPr="00466C2D" w:rsidRDefault="00466C2D" w:rsidP="00466C2D">
      <w:pPr>
        <w:pStyle w:val="a3"/>
        <w:rPr>
          <w:color w:val="000000"/>
        </w:rPr>
      </w:pPr>
      <w:proofErr w:type="spellStart"/>
      <w:r w:rsidRPr="00466C2D">
        <w:rPr>
          <w:color w:val="000000"/>
        </w:rPr>
        <w:t>Hoo-hoo</w:t>
      </w:r>
      <w:proofErr w:type="spellEnd"/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2. При использовании данного материала формируются ритмико-интонационные навыки, для наилучшего результата необходимо отстукивать ритм, а также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New Year tree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 stand next to New Year tree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lastRenderedPageBreak/>
        <w:t>And what can I see?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Garlands, sweets and toys are there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 xml:space="preserve">It’s Magic time, New </w:t>
      </w:r>
      <w:proofErr w:type="gramStart"/>
      <w:r w:rsidRPr="00466C2D">
        <w:rPr>
          <w:color w:val="000000"/>
          <w:lang w:val="en-US"/>
        </w:rPr>
        <w:t>year</w:t>
      </w:r>
      <w:proofErr w:type="gramEnd"/>
      <w:r w:rsidRPr="00466C2D">
        <w:rPr>
          <w:color w:val="000000"/>
          <w:lang w:val="en-US"/>
        </w:rPr>
        <w:t>!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You stand next to New Year tree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And what can you see?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proofErr w:type="gramStart"/>
      <w:r w:rsidRPr="00466C2D">
        <w:rPr>
          <w:color w:val="000000"/>
          <w:lang w:val="en-US"/>
        </w:rPr>
        <w:t>Garlands, sweets and New Year toys.</w:t>
      </w:r>
      <w:proofErr w:type="gramEnd"/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 know you enjoy.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proofErr w:type="gramStart"/>
      <w:r w:rsidRPr="00466C2D">
        <w:rPr>
          <w:color w:val="000000"/>
          <w:lang w:val="en-US"/>
        </w:rPr>
        <w:t>[Faster!]</w:t>
      </w:r>
      <w:proofErr w:type="gramEnd"/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 stand next to New Year tree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And what can I see?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Garlands, sweets and toys are there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 xml:space="preserve">It’s Magic time, New </w:t>
      </w:r>
      <w:proofErr w:type="gramStart"/>
      <w:r w:rsidRPr="00466C2D">
        <w:rPr>
          <w:color w:val="000000"/>
          <w:lang w:val="en-US"/>
        </w:rPr>
        <w:t>year</w:t>
      </w:r>
      <w:proofErr w:type="gramEnd"/>
      <w:r w:rsidRPr="00466C2D">
        <w:rPr>
          <w:color w:val="000000"/>
          <w:lang w:val="en-US"/>
        </w:rPr>
        <w:t>!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She stands next to New Year tree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And what can she see?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proofErr w:type="gramStart"/>
      <w:r w:rsidRPr="00466C2D">
        <w:rPr>
          <w:color w:val="000000"/>
          <w:lang w:val="en-US"/>
        </w:rPr>
        <w:t>Garlands, sweets and New Year toys.</w:t>
      </w:r>
      <w:proofErr w:type="gramEnd"/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 know she enjoys.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 xml:space="preserve">3. </w:t>
      </w:r>
      <w:r w:rsidRPr="00466C2D">
        <w:rPr>
          <w:color w:val="000000"/>
        </w:rPr>
        <w:t>Тренировка</w:t>
      </w:r>
      <w:r w:rsidRPr="00466C2D">
        <w:rPr>
          <w:color w:val="000000"/>
          <w:lang w:val="en-US"/>
        </w:rPr>
        <w:t xml:space="preserve"> </w:t>
      </w:r>
      <w:r w:rsidRPr="00466C2D">
        <w:rPr>
          <w:color w:val="000000"/>
        </w:rPr>
        <w:t>звуков</w:t>
      </w:r>
      <w:r w:rsidRPr="00466C2D">
        <w:rPr>
          <w:color w:val="000000"/>
          <w:lang w:val="en-US"/>
        </w:rPr>
        <w:t xml:space="preserve"> / æ / </w:t>
      </w:r>
      <w:r w:rsidRPr="00466C2D">
        <w:rPr>
          <w:color w:val="000000"/>
        </w:rPr>
        <w:t>и</w:t>
      </w:r>
      <w:r w:rsidRPr="00466C2D">
        <w:rPr>
          <w:color w:val="000000"/>
          <w:lang w:val="en-US"/>
        </w:rPr>
        <w:t xml:space="preserve"> / ʌ /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</w:rPr>
        <w:t>Звук</w:t>
      </w:r>
      <w:r w:rsidRPr="00466C2D">
        <w:rPr>
          <w:color w:val="000000"/>
          <w:lang w:val="en-US"/>
        </w:rPr>
        <w:t xml:space="preserve"> æ </w:t>
      </w:r>
      <w:r w:rsidRPr="00466C2D">
        <w:rPr>
          <w:color w:val="000000"/>
        </w:rPr>
        <w:t>произносится</w:t>
      </w:r>
      <w:r w:rsidRPr="00466C2D">
        <w:rPr>
          <w:color w:val="000000"/>
          <w:lang w:val="en-US"/>
        </w:rPr>
        <w:t xml:space="preserve"> </w:t>
      </w:r>
      <w:r w:rsidRPr="00466C2D">
        <w:rPr>
          <w:color w:val="000000"/>
        </w:rPr>
        <w:t>он</w:t>
      </w:r>
      <w:r w:rsidRPr="00466C2D">
        <w:rPr>
          <w:color w:val="000000"/>
          <w:lang w:val="en-US"/>
        </w:rPr>
        <w:t xml:space="preserve"> </w:t>
      </w:r>
      <w:r w:rsidRPr="00466C2D">
        <w:rPr>
          <w:color w:val="000000"/>
        </w:rPr>
        <w:t>в</w:t>
      </w:r>
      <w:r w:rsidRPr="00466C2D">
        <w:rPr>
          <w:color w:val="000000"/>
          <w:lang w:val="en-US"/>
        </w:rPr>
        <w:t xml:space="preserve"> </w:t>
      </w:r>
      <w:r w:rsidRPr="00466C2D">
        <w:rPr>
          <w:color w:val="000000"/>
        </w:rPr>
        <w:t>таких</w:t>
      </w:r>
      <w:r w:rsidRPr="00466C2D">
        <w:rPr>
          <w:color w:val="000000"/>
          <w:lang w:val="en-US"/>
        </w:rPr>
        <w:t xml:space="preserve"> </w:t>
      </w:r>
      <w:r w:rsidRPr="00466C2D">
        <w:rPr>
          <w:color w:val="000000"/>
        </w:rPr>
        <w:t>словах</w:t>
      </w:r>
      <w:r w:rsidRPr="00466C2D">
        <w:rPr>
          <w:color w:val="000000"/>
          <w:lang w:val="en-US"/>
        </w:rPr>
        <w:t xml:space="preserve">, </w:t>
      </w:r>
      <w:r w:rsidRPr="00466C2D">
        <w:rPr>
          <w:color w:val="000000"/>
        </w:rPr>
        <w:t>как</w:t>
      </w:r>
      <w:r w:rsidRPr="00466C2D">
        <w:rPr>
          <w:color w:val="000000"/>
          <w:lang w:val="en-US"/>
        </w:rPr>
        <w:t xml:space="preserve"> man, that, dad </w:t>
      </w:r>
      <w:r w:rsidRPr="00466C2D">
        <w:rPr>
          <w:color w:val="000000"/>
        </w:rPr>
        <w:t>и</w:t>
      </w:r>
      <w:r w:rsidRPr="00466C2D">
        <w:rPr>
          <w:color w:val="000000"/>
          <w:lang w:val="en-US"/>
        </w:rPr>
        <w:t xml:space="preserve"> </w:t>
      </w:r>
      <w:r w:rsidRPr="00466C2D">
        <w:rPr>
          <w:color w:val="000000"/>
        </w:rPr>
        <w:t>т</w:t>
      </w:r>
      <w:r w:rsidRPr="00466C2D">
        <w:rPr>
          <w:color w:val="000000"/>
          <w:lang w:val="en-US"/>
        </w:rPr>
        <w:t>.</w:t>
      </w:r>
      <w:r w:rsidRPr="00466C2D">
        <w:rPr>
          <w:color w:val="000000"/>
        </w:rPr>
        <w:t>д</w:t>
      </w:r>
      <w:r w:rsidRPr="00466C2D">
        <w:rPr>
          <w:color w:val="000000"/>
          <w:lang w:val="en-US"/>
        </w:rPr>
        <w:t xml:space="preserve">. </w:t>
      </w:r>
      <w:r w:rsidRPr="00466C2D">
        <w:rPr>
          <w:color w:val="000000"/>
        </w:rPr>
        <w:t>Этот</w:t>
      </w:r>
      <w:r w:rsidRPr="00466C2D">
        <w:rPr>
          <w:color w:val="000000"/>
          <w:lang w:val="en-US"/>
        </w:rPr>
        <w:t xml:space="preserve"> </w:t>
      </w:r>
      <w:r w:rsidRPr="00466C2D">
        <w:rPr>
          <w:color w:val="000000"/>
        </w:rPr>
        <w:t>звук</w:t>
      </w:r>
      <w:r w:rsidRPr="00466C2D">
        <w:rPr>
          <w:color w:val="000000"/>
          <w:lang w:val="en-US"/>
        </w:rPr>
        <w:t xml:space="preserve"> </w:t>
      </w:r>
      <w:r w:rsidRPr="00466C2D">
        <w:rPr>
          <w:color w:val="000000"/>
        </w:rPr>
        <w:t>для</w:t>
      </w:r>
      <w:r w:rsidRPr="00466C2D">
        <w:rPr>
          <w:color w:val="000000"/>
          <w:lang w:val="en-US"/>
        </w:rPr>
        <w:t xml:space="preserve"> </w:t>
      </w:r>
      <w:r w:rsidRPr="00466C2D">
        <w:rPr>
          <w:color w:val="000000"/>
        </w:rPr>
        <w:t>удобства</w:t>
      </w:r>
      <w:r w:rsidRPr="00466C2D">
        <w:rPr>
          <w:color w:val="000000"/>
          <w:lang w:val="en-US"/>
        </w:rPr>
        <w:t xml:space="preserve"> </w:t>
      </w:r>
      <w:r w:rsidRPr="00466C2D">
        <w:rPr>
          <w:color w:val="000000"/>
        </w:rPr>
        <w:t>называют</w:t>
      </w:r>
      <w:r w:rsidRPr="00466C2D">
        <w:rPr>
          <w:color w:val="000000"/>
          <w:lang w:val="en-US"/>
        </w:rPr>
        <w:t xml:space="preserve"> “</w:t>
      </w:r>
      <w:r w:rsidRPr="00466C2D">
        <w:rPr>
          <w:color w:val="000000"/>
        </w:rPr>
        <w:t>лягушкой</w:t>
      </w:r>
      <w:r w:rsidRPr="00466C2D">
        <w:rPr>
          <w:color w:val="000000"/>
          <w:lang w:val="en-US"/>
        </w:rPr>
        <w:t xml:space="preserve">” </w:t>
      </w:r>
      <w:r w:rsidRPr="00466C2D">
        <w:rPr>
          <w:color w:val="000000"/>
        </w:rPr>
        <w:t>или</w:t>
      </w:r>
      <w:r w:rsidRPr="00466C2D">
        <w:rPr>
          <w:color w:val="000000"/>
          <w:lang w:val="en-US"/>
        </w:rPr>
        <w:t xml:space="preserve"> “</w:t>
      </w:r>
      <w:r w:rsidRPr="00466C2D">
        <w:rPr>
          <w:color w:val="000000"/>
        </w:rPr>
        <w:t>бабочкой</w:t>
      </w:r>
      <w:r w:rsidRPr="00466C2D">
        <w:rPr>
          <w:color w:val="000000"/>
          <w:lang w:val="en-US"/>
        </w:rPr>
        <w:t xml:space="preserve">”, </w:t>
      </w:r>
      <w:r w:rsidRPr="00466C2D">
        <w:rPr>
          <w:color w:val="000000"/>
        </w:rPr>
        <w:t>но</w:t>
      </w:r>
      <w:r w:rsidRPr="00466C2D">
        <w:rPr>
          <w:color w:val="000000"/>
          <w:lang w:val="en-US"/>
        </w:rPr>
        <w:t xml:space="preserve"> </w:t>
      </w:r>
      <w:r w:rsidRPr="00466C2D">
        <w:rPr>
          <w:color w:val="000000"/>
        </w:rPr>
        <w:t>его</w:t>
      </w:r>
      <w:r w:rsidRPr="00466C2D">
        <w:rPr>
          <w:color w:val="000000"/>
          <w:lang w:val="en-US"/>
        </w:rPr>
        <w:t xml:space="preserve"> </w:t>
      </w:r>
      <w:r w:rsidRPr="00466C2D">
        <w:rPr>
          <w:color w:val="000000"/>
        </w:rPr>
        <w:t>научное</w:t>
      </w:r>
      <w:r w:rsidRPr="00466C2D">
        <w:rPr>
          <w:color w:val="000000"/>
          <w:lang w:val="en-US"/>
        </w:rPr>
        <w:t xml:space="preserve"> </w:t>
      </w:r>
      <w:r w:rsidRPr="00466C2D">
        <w:rPr>
          <w:color w:val="000000"/>
        </w:rPr>
        <w:t>название</w:t>
      </w:r>
      <w:r w:rsidRPr="00466C2D">
        <w:rPr>
          <w:color w:val="000000"/>
          <w:lang w:val="en-US"/>
        </w:rPr>
        <w:t xml:space="preserve"> “Near-Open Front Unrounded Vowel”.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При формировании звуков необходимо учесть следующие возможные ошибки: замена звука / æ / на / э / или / а /, хотя этот звук – ни то, ни другое.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Перед тем как </w:t>
      </w:r>
      <w:proofErr w:type="gramStart"/>
      <w:r w:rsidRPr="00466C2D">
        <w:rPr>
          <w:color w:val="000000"/>
        </w:rPr>
        <w:t>преступить к песенному материалу необходима</w:t>
      </w:r>
      <w:proofErr w:type="gramEnd"/>
      <w:r w:rsidRPr="00466C2D">
        <w:rPr>
          <w:color w:val="000000"/>
        </w:rPr>
        <w:t xml:space="preserve"> отдельная проработка звуков: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Звук æ </w:t>
      </w:r>
      <w:proofErr w:type="spellStart"/>
      <w:r w:rsidRPr="00466C2D">
        <w:rPr>
          <w:color w:val="000000"/>
        </w:rPr>
        <w:t>bad</w:t>
      </w:r>
      <w:proofErr w:type="spellEnd"/>
      <w:r w:rsidRPr="00466C2D">
        <w:rPr>
          <w:color w:val="000000"/>
        </w:rPr>
        <w:t xml:space="preserve"> /</w:t>
      </w:r>
      <w:proofErr w:type="spellStart"/>
      <w:r w:rsidRPr="00466C2D">
        <w:rPr>
          <w:color w:val="000000"/>
        </w:rPr>
        <w:t>bæd</w:t>
      </w:r>
      <w:proofErr w:type="spellEnd"/>
      <w:r w:rsidRPr="00466C2D">
        <w:rPr>
          <w:color w:val="000000"/>
        </w:rPr>
        <w:t xml:space="preserve">/ </w:t>
      </w:r>
      <w:proofErr w:type="spellStart"/>
      <w:r w:rsidRPr="00466C2D">
        <w:rPr>
          <w:color w:val="000000"/>
        </w:rPr>
        <w:t>fat</w:t>
      </w:r>
      <w:proofErr w:type="spellEnd"/>
      <w:r w:rsidRPr="00466C2D">
        <w:rPr>
          <w:color w:val="000000"/>
        </w:rPr>
        <w:t xml:space="preserve"> /</w:t>
      </w:r>
      <w:proofErr w:type="spellStart"/>
      <w:r w:rsidRPr="00466C2D">
        <w:rPr>
          <w:color w:val="000000"/>
        </w:rPr>
        <w:t>fæt</w:t>
      </w:r>
      <w:proofErr w:type="spellEnd"/>
      <w:r w:rsidRPr="00466C2D">
        <w:rPr>
          <w:color w:val="000000"/>
        </w:rPr>
        <w:t xml:space="preserve">/ </w:t>
      </w:r>
      <w:proofErr w:type="spellStart"/>
      <w:r w:rsidRPr="00466C2D">
        <w:rPr>
          <w:color w:val="000000"/>
        </w:rPr>
        <w:t>man</w:t>
      </w:r>
      <w:proofErr w:type="spellEnd"/>
      <w:r w:rsidRPr="00466C2D">
        <w:rPr>
          <w:color w:val="000000"/>
        </w:rPr>
        <w:t xml:space="preserve"> /</w:t>
      </w:r>
      <w:proofErr w:type="spellStart"/>
      <w:r w:rsidRPr="00466C2D">
        <w:rPr>
          <w:color w:val="000000"/>
        </w:rPr>
        <w:t>mæn</w:t>
      </w:r>
      <w:proofErr w:type="spellEnd"/>
      <w:r w:rsidRPr="00466C2D">
        <w:rPr>
          <w:color w:val="000000"/>
        </w:rPr>
        <w:t xml:space="preserve">/ </w:t>
      </w:r>
      <w:proofErr w:type="spellStart"/>
      <w:r w:rsidRPr="00466C2D">
        <w:rPr>
          <w:color w:val="000000"/>
        </w:rPr>
        <w:t>hat</w:t>
      </w:r>
      <w:proofErr w:type="spellEnd"/>
      <w:r w:rsidRPr="00466C2D">
        <w:rPr>
          <w:color w:val="000000"/>
        </w:rPr>
        <w:t xml:space="preserve"> /</w:t>
      </w:r>
      <w:proofErr w:type="spellStart"/>
      <w:r w:rsidRPr="00466C2D">
        <w:rPr>
          <w:color w:val="000000"/>
        </w:rPr>
        <w:t>hæt</w:t>
      </w:r>
      <w:proofErr w:type="spellEnd"/>
      <w:r w:rsidRPr="00466C2D">
        <w:rPr>
          <w:color w:val="000000"/>
        </w:rPr>
        <w:t xml:space="preserve">/ </w:t>
      </w:r>
      <w:proofErr w:type="spellStart"/>
      <w:r w:rsidRPr="00466C2D">
        <w:rPr>
          <w:color w:val="000000"/>
        </w:rPr>
        <w:t>rat</w:t>
      </w:r>
      <w:proofErr w:type="spellEnd"/>
      <w:r w:rsidRPr="00466C2D">
        <w:rPr>
          <w:color w:val="000000"/>
        </w:rPr>
        <w:t xml:space="preserve"> /</w:t>
      </w:r>
      <w:proofErr w:type="spellStart"/>
      <w:r w:rsidRPr="00466C2D">
        <w:rPr>
          <w:color w:val="000000"/>
        </w:rPr>
        <w:t>ræt</w:t>
      </w:r>
      <w:proofErr w:type="spellEnd"/>
      <w:r w:rsidRPr="00466C2D">
        <w:rPr>
          <w:color w:val="000000"/>
        </w:rPr>
        <w:t xml:space="preserve">/ </w:t>
      </w:r>
      <w:proofErr w:type="spellStart"/>
      <w:r w:rsidRPr="00466C2D">
        <w:rPr>
          <w:color w:val="000000"/>
        </w:rPr>
        <w:t>cat</w:t>
      </w:r>
      <w:proofErr w:type="spellEnd"/>
      <w:r w:rsidRPr="00466C2D">
        <w:rPr>
          <w:color w:val="000000"/>
        </w:rPr>
        <w:t xml:space="preserve"> /</w:t>
      </w:r>
      <w:proofErr w:type="spellStart"/>
      <w:r w:rsidRPr="00466C2D">
        <w:rPr>
          <w:color w:val="000000"/>
        </w:rPr>
        <w:t>kæt</w:t>
      </w:r>
      <w:proofErr w:type="spellEnd"/>
      <w:r w:rsidRPr="00466C2D">
        <w:rPr>
          <w:color w:val="000000"/>
        </w:rPr>
        <w:t xml:space="preserve">/ Звук ʌ </w:t>
      </w:r>
      <w:proofErr w:type="spellStart"/>
      <w:r w:rsidRPr="00466C2D">
        <w:rPr>
          <w:color w:val="000000"/>
        </w:rPr>
        <w:t>bun</w:t>
      </w:r>
      <w:proofErr w:type="spellEnd"/>
      <w:r w:rsidRPr="00466C2D">
        <w:rPr>
          <w:color w:val="000000"/>
        </w:rPr>
        <w:t xml:space="preserve"> /</w:t>
      </w:r>
      <w:proofErr w:type="spellStart"/>
      <w:r w:rsidRPr="00466C2D">
        <w:rPr>
          <w:color w:val="000000"/>
        </w:rPr>
        <w:t>bʌn</w:t>
      </w:r>
      <w:proofErr w:type="spellEnd"/>
      <w:r w:rsidRPr="00466C2D">
        <w:rPr>
          <w:color w:val="000000"/>
        </w:rPr>
        <w:t xml:space="preserve">/ </w:t>
      </w:r>
      <w:proofErr w:type="spellStart"/>
      <w:r w:rsidRPr="00466C2D">
        <w:rPr>
          <w:color w:val="000000"/>
        </w:rPr>
        <w:t>gun</w:t>
      </w:r>
      <w:proofErr w:type="spellEnd"/>
      <w:r w:rsidRPr="00466C2D">
        <w:rPr>
          <w:color w:val="000000"/>
        </w:rPr>
        <w:t xml:space="preserve"> /</w:t>
      </w:r>
      <w:proofErr w:type="spellStart"/>
      <w:r w:rsidRPr="00466C2D">
        <w:rPr>
          <w:color w:val="000000"/>
        </w:rPr>
        <w:t>gʌn</w:t>
      </w:r>
      <w:proofErr w:type="spellEnd"/>
      <w:r w:rsidRPr="00466C2D">
        <w:rPr>
          <w:color w:val="000000"/>
        </w:rPr>
        <w:t xml:space="preserve">/ </w:t>
      </w:r>
      <w:proofErr w:type="spellStart"/>
      <w:r w:rsidRPr="00466C2D">
        <w:rPr>
          <w:color w:val="000000"/>
        </w:rPr>
        <w:t>fun</w:t>
      </w:r>
      <w:proofErr w:type="spellEnd"/>
      <w:r w:rsidRPr="00466C2D">
        <w:rPr>
          <w:color w:val="000000"/>
        </w:rPr>
        <w:t xml:space="preserve"> /</w:t>
      </w:r>
      <w:proofErr w:type="spellStart"/>
      <w:r w:rsidRPr="00466C2D">
        <w:rPr>
          <w:color w:val="000000"/>
        </w:rPr>
        <w:t>fʌn</w:t>
      </w:r>
      <w:proofErr w:type="spellEnd"/>
      <w:r w:rsidRPr="00466C2D">
        <w:rPr>
          <w:color w:val="000000"/>
        </w:rPr>
        <w:t xml:space="preserve">/ </w:t>
      </w:r>
      <w:proofErr w:type="spellStart"/>
      <w:r w:rsidRPr="00466C2D">
        <w:rPr>
          <w:color w:val="000000"/>
        </w:rPr>
        <w:t>under</w:t>
      </w:r>
      <w:proofErr w:type="spellEnd"/>
      <w:r w:rsidRPr="00466C2D">
        <w:rPr>
          <w:color w:val="000000"/>
        </w:rPr>
        <w:t xml:space="preserve"> /ˈ</w:t>
      </w:r>
      <w:proofErr w:type="spellStart"/>
      <w:r w:rsidRPr="00466C2D">
        <w:rPr>
          <w:color w:val="000000"/>
        </w:rPr>
        <w:t>ʌn.dər</w:t>
      </w:r>
      <w:proofErr w:type="spellEnd"/>
      <w:r w:rsidRPr="00466C2D">
        <w:rPr>
          <w:color w:val="000000"/>
        </w:rPr>
        <w:t xml:space="preserve">/ </w:t>
      </w:r>
      <w:proofErr w:type="spellStart"/>
      <w:r w:rsidRPr="00466C2D">
        <w:rPr>
          <w:color w:val="000000"/>
        </w:rPr>
        <w:t>club</w:t>
      </w:r>
      <w:proofErr w:type="spellEnd"/>
      <w:r w:rsidRPr="00466C2D">
        <w:rPr>
          <w:color w:val="000000"/>
        </w:rPr>
        <w:t xml:space="preserve"> /</w:t>
      </w:r>
      <w:proofErr w:type="spellStart"/>
      <w:r w:rsidRPr="00466C2D">
        <w:rPr>
          <w:color w:val="000000"/>
        </w:rPr>
        <w:t>klʌb</w:t>
      </w:r>
      <w:proofErr w:type="spellEnd"/>
      <w:r w:rsidRPr="00466C2D">
        <w:rPr>
          <w:color w:val="000000"/>
        </w:rPr>
        <w:t>/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После проработки звуков обучающиеся прочитывают текст, уделяя внимание выделенным словам, затем слушают песню. Когда учитель включает 2 раз аудиофайл, обучающиеся начинают петь, при этом учитель отслеживает правильность постановки звуков.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Under funny man’s hat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lastRenderedPageBreak/>
        <w:t>Funny man goes to the club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Funny man doesn't have any doubt,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He doesn't have any gun,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'Cause under his hat he has got a tasty bun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Funny man goes to the club,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Funny man doesn't have any doubt,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Yeah, he doesn't regret,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proofErr w:type="gramStart"/>
      <w:r w:rsidRPr="00466C2D">
        <w:rPr>
          <w:color w:val="000000"/>
          <w:lang w:val="en-US"/>
        </w:rPr>
        <w:t>'Cause under his hat he has got a fat rat.</w:t>
      </w:r>
      <w:proofErr w:type="gramEnd"/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Now there is no bun anymore (under his hat)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Now there is no bun anymore (Because rat ate)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Funny man goes to the club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Funny man doesn't have any doubt,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Yeah, he doesn't regret,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'Cause under his hat he has got a bad cat!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Now there is no rat anymore (under his hat, under his hat)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Now there is no bun anymore (under his hat)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There is no rat anymore (Because cat ate)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There is no bun anymore (because rat ate)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Английская фонетика сложна для русскоязычных школьников, находящихся на младшей ступени обучения. Это связано с тем, что в английском языке большинство слов читаются не так, как пишутся. Учителю необходимо обратить особое внимание на фонетические единицы, которых не существует в русском языке. Для того чтобы отработать определенные звуки, мы разработали серию песен, с помощью которых обучающиеся легко смогут понять разницу в произношении дифтонгов.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Серия песен «Друзья дифтонги»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I. </w:t>
      </w:r>
      <w:proofErr w:type="spellStart"/>
      <w:r w:rsidRPr="00466C2D">
        <w:rPr>
          <w:color w:val="000000"/>
        </w:rPr>
        <w:t>Diphthong</w:t>
      </w:r>
      <w:proofErr w:type="spellEnd"/>
      <w:r w:rsidRPr="00466C2D">
        <w:rPr>
          <w:color w:val="000000"/>
        </w:rPr>
        <w:t xml:space="preserve"> [</w:t>
      </w:r>
      <w:proofErr w:type="spellStart"/>
      <w:r w:rsidRPr="00466C2D">
        <w:rPr>
          <w:color w:val="000000"/>
        </w:rPr>
        <w:t>ei</w:t>
      </w:r>
      <w:proofErr w:type="spellEnd"/>
      <w:r w:rsidRPr="00466C2D">
        <w:rPr>
          <w:color w:val="000000"/>
        </w:rPr>
        <w:t>]</w:t>
      </w:r>
    </w:p>
    <w:p w:rsidR="00466C2D" w:rsidRPr="00466C2D" w:rsidRDefault="00466C2D" w:rsidP="00466C2D">
      <w:pPr>
        <w:pStyle w:val="a3"/>
        <w:rPr>
          <w:color w:val="000000"/>
        </w:rPr>
      </w:pPr>
      <w:proofErr w:type="spellStart"/>
      <w:r w:rsidRPr="00466C2D">
        <w:rPr>
          <w:color w:val="000000"/>
        </w:rPr>
        <w:t>late</w:t>
      </w:r>
      <w:proofErr w:type="spellEnd"/>
      <w:r w:rsidRPr="00466C2D">
        <w:rPr>
          <w:color w:val="000000"/>
        </w:rPr>
        <w:t xml:space="preserve"> – поздно, </w:t>
      </w:r>
      <w:proofErr w:type="spellStart"/>
      <w:proofErr w:type="gramStart"/>
      <w:r w:rsidRPr="00466C2D">
        <w:rPr>
          <w:color w:val="000000"/>
        </w:rPr>
        <w:t>К</w:t>
      </w:r>
      <w:proofErr w:type="gramEnd"/>
      <w:r w:rsidRPr="00466C2D">
        <w:rPr>
          <w:color w:val="000000"/>
        </w:rPr>
        <w:t>ate</w:t>
      </w:r>
      <w:proofErr w:type="spellEnd"/>
      <w:r w:rsidRPr="00466C2D">
        <w:rPr>
          <w:color w:val="000000"/>
        </w:rPr>
        <w:t xml:space="preserve"> - </w:t>
      </w:r>
      <w:proofErr w:type="spellStart"/>
      <w:r w:rsidRPr="00466C2D">
        <w:rPr>
          <w:color w:val="000000"/>
        </w:rPr>
        <w:t>Кейт</w:t>
      </w:r>
      <w:proofErr w:type="spellEnd"/>
      <w:r w:rsidRPr="00466C2D">
        <w:rPr>
          <w:color w:val="000000"/>
        </w:rPr>
        <w:t xml:space="preserve">, </w:t>
      </w:r>
      <w:proofErr w:type="spellStart"/>
      <w:r w:rsidRPr="00466C2D">
        <w:rPr>
          <w:color w:val="000000"/>
        </w:rPr>
        <w:t>day</w:t>
      </w:r>
      <w:proofErr w:type="spellEnd"/>
      <w:r w:rsidRPr="00466C2D">
        <w:rPr>
          <w:color w:val="000000"/>
        </w:rPr>
        <w:t xml:space="preserve"> – день, </w:t>
      </w:r>
      <w:proofErr w:type="spellStart"/>
      <w:r w:rsidRPr="00466C2D">
        <w:rPr>
          <w:color w:val="000000"/>
        </w:rPr>
        <w:t>Jane</w:t>
      </w:r>
      <w:proofErr w:type="spellEnd"/>
      <w:r w:rsidRPr="00466C2D">
        <w:rPr>
          <w:color w:val="000000"/>
        </w:rPr>
        <w:t xml:space="preserve"> – Джейн, </w:t>
      </w:r>
      <w:proofErr w:type="spellStart"/>
      <w:r w:rsidRPr="00466C2D">
        <w:rPr>
          <w:color w:val="000000"/>
        </w:rPr>
        <w:t>fail</w:t>
      </w:r>
      <w:proofErr w:type="spellEnd"/>
      <w:r w:rsidRPr="00466C2D">
        <w:rPr>
          <w:color w:val="000000"/>
        </w:rPr>
        <w:t xml:space="preserve"> – неудача, </w:t>
      </w:r>
      <w:proofErr w:type="spellStart"/>
      <w:r w:rsidRPr="00466C2D">
        <w:rPr>
          <w:color w:val="000000"/>
        </w:rPr>
        <w:t>wait</w:t>
      </w:r>
      <w:proofErr w:type="spellEnd"/>
      <w:r w:rsidRPr="00466C2D">
        <w:rPr>
          <w:color w:val="000000"/>
        </w:rPr>
        <w:t xml:space="preserve"> – ждать, </w:t>
      </w:r>
      <w:proofErr w:type="spellStart"/>
      <w:r w:rsidRPr="00466C2D">
        <w:rPr>
          <w:color w:val="000000"/>
        </w:rPr>
        <w:t>game</w:t>
      </w:r>
      <w:proofErr w:type="spellEnd"/>
      <w:r w:rsidRPr="00466C2D">
        <w:rPr>
          <w:color w:val="000000"/>
        </w:rPr>
        <w:t xml:space="preserve"> – игра, </w:t>
      </w:r>
      <w:proofErr w:type="spellStart"/>
      <w:r w:rsidRPr="00466C2D">
        <w:rPr>
          <w:color w:val="000000"/>
        </w:rPr>
        <w:t>pain</w:t>
      </w:r>
      <w:proofErr w:type="spellEnd"/>
      <w:r w:rsidRPr="00466C2D">
        <w:rPr>
          <w:color w:val="000000"/>
        </w:rPr>
        <w:t xml:space="preserve"> - боль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 have a friend, her name is Jane.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lastRenderedPageBreak/>
        <w:t>There is a diphthong [</w:t>
      </w:r>
      <w:proofErr w:type="spellStart"/>
      <w:r w:rsidRPr="00466C2D">
        <w:rPr>
          <w:color w:val="000000"/>
          <w:lang w:val="en-US"/>
        </w:rPr>
        <w:t>ei</w:t>
      </w:r>
      <w:proofErr w:type="spellEnd"/>
      <w:r w:rsidRPr="00466C2D">
        <w:rPr>
          <w:color w:val="000000"/>
          <w:lang w:val="en-US"/>
        </w:rPr>
        <w:t>] in her name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 xml:space="preserve">Hey, hey, </w:t>
      </w:r>
      <w:proofErr w:type="spellStart"/>
      <w:r w:rsidRPr="00466C2D">
        <w:rPr>
          <w:color w:val="000000"/>
          <w:lang w:val="en-US"/>
        </w:rPr>
        <w:t>heeey</w:t>
      </w:r>
      <w:proofErr w:type="spellEnd"/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 xml:space="preserve">There is a diphthong </w:t>
      </w:r>
      <w:proofErr w:type="spellStart"/>
      <w:r w:rsidRPr="00466C2D">
        <w:rPr>
          <w:color w:val="000000"/>
          <w:lang w:val="en-US"/>
        </w:rPr>
        <w:t>ei</w:t>
      </w:r>
      <w:proofErr w:type="spellEnd"/>
      <w:r w:rsidRPr="00466C2D">
        <w:rPr>
          <w:color w:val="000000"/>
          <w:lang w:val="en-US"/>
        </w:rPr>
        <w:t xml:space="preserve"> in her name!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We play one game with my friend Jane,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And every day I win, Jane feels the pain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 xml:space="preserve">Hey, hey, </w:t>
      </w:r>
      <w:proofErr w:type="spellStart"/>
      <w:r w:rsidRPr="00466C2D">
        <w:rPr>
          <w:color w:val="000000"/>
          <w:lang w:val="en-US"/>
        </w:rPr>
        <w:t>heeeey</w:t>
      </w:r>
      <w:proofErr w:type="spellEnd"/>
      <w:r w:rsidRPr="00466C2D">
        <w:rPr>
          <w:color w:val="000000"/>
          <w:lang w:val="en-US"/>
        </w:rPr>
        <w:t>! Jane feels the pain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Because she fails game, poor of Jane!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[Now we are not the friends with Jane anymore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 want to play the game, but I can’t wait for Jane, ‘</w:t>
      </w:r>
      <w:proofErr w:type="gramStart"/>
      <w:r w:rsidRPr="00466C2D">
        <w:rPr>
          <w:color w:val="000000"/>
          <w:lang w:val="en-US"/>
        </w:rPr>
        <w:t>cause</w:t>
      </w:r>
      <w:proofErr w:type="gramEnd"/>
      <w:r w:rsidRPr="00466C2D">
        <w:rPr>
          <w:color w:val="000000"/>
          <w:lang w:val="en-US"/>
        </w:rPr>
        <w:t xml:space="preserve"> it’s too late!]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 have a friend her name is Kate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There is a diphthong [</w:t>
      </w:r>
      <w:proofErr w:type="spellStart"/>
      <w:r w:rsidRPr="00466C2D">
        <w:rPr>
          <w:color w:val="000000"/>
          <w:lang w:val="en-US"/>
        </w:rPr>
        <w:t>ei</w:t>
      </w:r>
      <w:proofErr w:type="spellEnd"/>
      <w:r w:rsidRPr="00466C2D">
        <w:rPr>
          <w:color w:val="000000"/>
          <w:lang w:val="en-US"/>
        </w:rPr>
        <w:t>] in her name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[</w:t>
      </w:r>
      <w:proofErr w:type="spellStart"/>
      <w:proofErr w:type="gramStart"/>
      <w:r w:rsidRPr="00466C2D">
        <w:rPr>
          <w:color w:val="000000"/>
          <w:lang w:val="en-US"/>
        </w:rPr>
        <w:t>ei</w:t>
      </w:r>
      <w:proofErr w:type="spellEnd"/>
      <w:proofErr w:type="gramEnd"/>
      <w:r w:rsidRPr="00466C2D">
        <w:rPr>
          <w:color w:val="000000"/>
          <w:lang w:val="en-US"/>
        </w:rPr>
        <w:t>], [</w:t>
      </w:r>
      <w:proofErr w:type="spellStart"/>
      <w:r w:rsidRPr="00466C2D">
        <w:rPr>
          <w:color w:val="000000"/>
          <w:lang w:val="en-US"/>
        </w:rPr>
        <w:t>ei</w:t>
      </w:r>
      <w:proofErr w:type="spellEnd"/>
      <w:r w:rsidRPr="00466C2D">
        <w:rPr>
          <w:color w:val="000000"/>
          <w:lang w:val="en-US"/>
        </w:rPr>
        <w:t>], [</w:t>
      </w:r>
      <w:proofErr w:type="spellStart"/>
      <w:r w:rsidRPr="00466C2D">
        <w:rPr>
          <w:color w:val="000000"/>
          <w:lang w:val="en-US"/>
        </w:rPr>
        <w:t>ei</w:t>
      </w:r>
      <w:proofErr w:type="spellEnd"/>
      <w:r w:rsidRPr="00466C2D">
        <w:rPr>
          <w:color w:val="000000"/>
          <w:lang w:val="en-US"/>
        </w:rPr>
        <w:t>], [</w:t>
      </w:r>
      <w:proofErr w:type="spellStart"/>
      <w:r w:rsidRPr="00466C2D">
        <w:rPr>
          <w:color w:val="000000"/>
          <w:lang w:val="en-US"/>
        </w:rPr>
        <w:t>ei</w:t>
      </w:r>
      <w:proofErr w:type="spellEnd"/>
      <w:r w:rsidRPr="00466C2D">
        <w:rPr>
          <w:color w:val="000000"/>
          <w:lang w:val="en-US"/>
        </w:rPr>
        <w:t>], [</w:t>
      </w:r>
      <w:proofErr w:type="spellStart"/>
      <w:r w:rsidRPr="00466C2D">
        <w:rPr>
          <w:color w:val="000000"/>
          <w:lang w:val="en-US"/>
        </w:rPr>
        <w:t>ei</w:t>
      </w:r>
      <w:proofErr w:type="spellEnd"/>
      <w:r w:rsidRPr="00466C2D">
        <w:rPr>
          <w:color w:val="000000"/>
          <w:lang w:val="en-US"/>
        </w:rPr>
        <w:t>], [</w:t>
      </w:r>
      <w:proofErr w:type="spellStart"/>
      <w:r w:rsidRPr="00466C2D">
        <w:rPr>
          <w:color w:val="000000"/>
          <w:lang w:val="en-US"/>
        </w:rPr>
        <w:t>ei</w:t>
      </w:r>
      <w:proofErr w:type="spellEnd"/>
      <w:r w:rsidRPr="00466C2D">
        <w:rPr>
          <w:color w:val="000000"/>
          <w:lang w:val="en-US"/>
        </w:rPr>
        <w:t>]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There is a diphthong [</w:t>
      </w:r>
      <w:proofErr w:type="spellStart"/>
      <w:r w:rsidRPr="00466C2D">
        <w:rPr>
          <w:color w:val="000000"/>
          <w:lang w:val="en-US"/>
        </w:rPr>
        <w:t>ei</w:t>
      </w:r>
      <w:proofErr w:type="spellEnd"/>
      <w:r w:rsidRPr="00466C2D">
        <w:rPr>
          <w:color w:val="000000"/>
          <w:lang w:val="en-US"/>
        </w:rPr>
        <w:t>] in her name.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We play one game with my friend Kate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And now I fail the game, I feel the pain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[Now we are not the friends with Kate anymore.]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II. Diphthong [</w:t>
      </w:r>
      <w:proofErr w:type="spellStart"/>
      <w:r w:rsidRPr="00466C2D">
        <w:rPr>
          <w:color w:val="000000"/>
          <w:lang w:val="en-US"/>
        </w:rPr>
        <w:t>eə</w:t>
      </w:r>
      <w:proofErr w:type="spellEnd"/>
      <w:r w:rsidRPr="00466C2D">
        <w:rPr>
          <w:color w:val="000000"/>
          <w:lang w:val="en-US"/>
        </w:rPr>
        <w:t>]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proofErr w:type="gramStart"/>
      <w:r w:rsidRPr="00466C2D">
        <w:rPr>
          <w:color w:val="000000"/>
          <w:lang w:val="en-US"/>
        </w:rPr>
        <w:t>care</w:t>
      </w:r>
      <w:proofErr w:type="gramEnd"/>
      <w:r w:rsidRPr="00466C2D">
        <w:rPr>
          <w:color w:val="000000"/>
          <w:lang w:val="en-US"/>
        </w:rPr>
        <w:t xml:space="preserve"> – </w:t>
      </w:r>
      <w:r w:rsidRPr="00466C2D">
        <w:rPr>
          <w:color w:val="000000"/>
        </w:rPr>
        <w:t>заботиться</w:t>
      </w:r>
      <w:r w:rsidRPr="00466C2D">
        <w:rPr>
          <w:color w:val="000000"/>
          <w:lang w:val="en-US"/>
        </w:rPr>
        <w:t xml:space="preserve">, share – </w:t>
      </w:r>
      <w:r w:rsidRPr="00466C2D">
        <w:rPr>
          <w:color w:val="000000"/>
        </w:rPr>
        <w:t>делиться</w:t>
      </w:r>
      <w:r w:rsidRPr="00466C2D">
        <w:rPr>
          <w:color w:val="000000"/>
          <w:lang w:val="en-US"/>
        </w:rPr>
        <w:t xml:space="preserve">, bear – </w:t>
      </w:r>
      <w:r w:rsidRPr="00466C2D">
        <w:rPr>
          <w:color w:val="000000"/>
        </w:rPr>
        <w:t>медведь</w:t>
      </w:r>
      <w:r w:rsidRPr="00466C2D">
        <w:rPr>
          <w:color w:val="000000"/>
          <w:lang w:val="en-US"/>
        </w:rPr>
        <w:t xml:space="preserve">, wear – </w:t>
      </w:r>
      <w:r w:rsidRPr="00466C2D">
        <w:rPr>
          <w:color w:val="000000"/>
        </w:rPr>
        <w:t>носить</w:t>
      </w:r>
      <w:r w:rsidRPr="00466C2D">
        <w:rPr>
          <w:color w:val="000000"/>
          <w:lang w:val="en-US"/>
        </w:rPr>
        <w:t xml:space="preserve">, bare – </w:t>
      </w:r>
      <w:r w:rsidRPr="00466C2D">
        <w:rPr>
          <w:color w:val="000000"/>
        </w:rPr>
        <w:t>голый</w:t>
      </w:r>
      <w:r w:rsidRPr="00466C2D">
        <w:rPr>
          <w:color w:val="000000"/>
          <w:lang w:val="en-US"/>
        </w:rPr>
        <w:t xml:space="preserve">, there – </w:t>
      </w:r>
      <w:r w:rsidRPr="00466C2D">
        <w:rPr>
          <w:color w:val="000000"/>
        </w:rPr>
        <w:t>там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My little bear, what do you wear? What do you wear?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My teddy bear, why don’t you care? Why don’t you care?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 xml:space="preserve">There is nothing you can </w:t>
      </w:r>
      <w:proofErr w:type="gramStart"/>
      <w:r w:rsidRPr="00466C2D">
        <w:rPr>
          <w:color w:val="000000"/>
          <w:lang w:val="en-US"/>
        </w:rPr>
        <w:t>buy,</w:t>
      </w:r>
      <w:proofErr w:type="gramEnd"/>
      <w:r w:rsidRPr="00466C2D">
        <w:rPr>
          <w:color w:val="000000"/>
          <w:lang w:val="en-US"/>
        </w:rPr>
        <w:t xml:space="preserve"> there is nothing you can wear on your size.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My little bear, what do you wear? What do you wear?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My teddy bear, why don’t you care? Why don’t you care?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But I can share with you all my clothes, and my teddy bear can stop to be bare.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proofErr w:type="spellStart"/>
      <w:r w:rsidRPr="00466C2D">
        <w:rPr>
          <w:color w:val="000000"/>
          <w:lang w:val="en-US"/>
        </w:rPr>
        <w:t>Whooooo</w:t>
      </w:r>
      <w:proofErr w:type="spellEnd"/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And now Teddy bear is not bare.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lastRenderedPageBreak/>
        <w:t>III. Diphthong [</w:t>
      </w:r>
      <w:proofErr w:type="spellStart"/>
      <w:r w:rsidRPr="00466C2D">
        <w:rPr>
          <w:color w:val="000000"/>
          <w:lang w:val="en-US"/>
        </w:rPr>
        <w:t>ai</w:t>
      </w:r>
      <w:proofErr w:type="spellEnd"/>
      <w:r w:rsidRPr="00466C2D">
        <w:rPr>
          <w:color w:val="000000"/>
          <w:lang w:val="en-US"/>
        </w:rPr>
        <w:t>]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 xml:space="preserve">fly – </w:t>
      </w:r>
      <w:r w:rsidRPr="00466C2D">
        <w:rPr>
          <w:color w:val="000000"/>
        </w:rPr>
        <w:t>летать</w:t>
      </w:r>
      <w:r w:rsidRPr="00466C2D">
        <w:rPr>
          <w:color w:val="000000"/>
          <w:lang w:val="en-US"/>
        </w:rPr>
        <w:t>, pie –</w:t>
      </w:r>
      <w:r w:rsidRPr="00466C2D">
        <w:rPr>
          <w:color w:val="000000"/>
        </w:rPr>
        <w:t>пирог</w:t>
      </w:r>
      <w:r w:rsidRPr="00466C2D">
        <w:rPr>
          <w:color w:val="000000"/>
          <w:lang w:val="en-US"/>
        </w:rPr>
        <w:t xml:space="preserve">, sky – </w:t>
      </w:r>
      <w:r w:rsidRPr="00466C2D">
        <w:rPr>
          <w:color w:val="000000"/>
        </w:rPr>
        <w:t>небо</w:t>
      </w:r>
      <w:r w:rsidRPr="00466C2D">
        <w:rPr>
          <w:color w:val="000000"/>
          <w:lang w:val="en-US"/>
        </w:rPr>
        <w:t xml:space="preserve">, bright – </w:t>
      </w:r>
      <w:r w:rsidRPr="00466C2D">
        <w:rPr>
          <w:color w:val="000000"/>
        </w:rPr>
        <w:t>яркой</w:t>
      </w:r>
      <w:r w:rsidRPr="00466C2D">
        <w:rPr>
          <w:color w:val="000000"/>
          <w:lang w:val="en-US"/>
        </w:rPr>
        <w:t xml:space="preserve">, light – </w:t>
      </w:r>
      <w:r w:rsidRPr="00466C2D">
        <w:rPr>
          <w:color w:val="000000"/>
        </w:rPr>
        <w:t>свет</w:t>
      </w:r>
      <w:r w:rsidRPr="00466C2D">
        <w:rPr>
          <w:color w:val="000000"/>
          <w:lang w:val="en-US"/>
        </w:rPr>
        <w:t xml:space="preserve">, high – </w:t>
      </w:r>
      <w:r w:rsidRPr="00466C2D">
        <w:rPr>
          <w:color w:val="000000"/>
        </w:rPr>
        <w:t>высокий</w:t>
      </w:r>
      <w:r w:rsidRPr="00466C2D">
        <w:rPr>
          <w:color w:val="000000"/>
          <w:lang w:val="en-US"/>
        </w:rPr>
        <w:t xml:space="preserve">, life – </w:t>
      </w:r>
      <w:r w:rsidRPr="00466C2D">
        <w:rPr>
          <w:color w:val="000000"/>
        </w:rPr>
        <w:t>жизнь</w:t>
      </w:r>
      <w:r w:rsidRPr="00466C2D">
        <w:rPr>
          <w:color w:val="000000"/>
          <w:lang w:val="en-US"/>
        </w:rPr>
        <w:t xml:space="preserve">, tide – </w:t>
      </w:r>
      <w:r w:rsidRPr="00466C2D">
        <w:rPr>
          <w:color w:val="000000"/>
        </w:rPr>
        <w:t>прилив</w:t>
      </w:r>
      <w:r w:rsidRPr="00466C2D">
        <w:rPr>
          <w:color w:val="000000"/>
          <w:lang w:val="en-US"/>
        </w:rPr>
        <w:t>,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 xml:space="preserve">We </w:t>
      </w:r>
      <w:proofErr w:type="spellStart"/>
      <w:r w:rsidRPr="00466C2D">
        <w:rPr>
          <w:color w:val="000000"/>
          <w:lang w:val="en-US"/>
        </w:rPr>
        <w:t>fly</w:t>
      </w:r>
      <w:proofErr w:type="gramStart"/>
      <w:r w:rsidRPr="00466C2D">
        <w:rPr>
          <w:color w:val="000000"/>
          <w:lang w:val="en-US"/>
        </w:rPr>
        <w:t>,fly</w:t>
      </w:r>
      <w:proofErr w:type="spellEnd"/>
      <w:proofErr w:type="gramEnd"/>
      <w:r w:rsidRPr="00466C2D">
        <w:rPr>
          <w:color w:val="000000"/>
          <w:lang w:val="en-US"/>
        </w:rPr>
        <w:t xml:space="preserve"> so high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The sky is so bright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The yellow sun gives the light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 have a fun, for the rest of my life.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There is a pie on the kitchen table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Beautiful tide makes me disable.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That’s why I want to fly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We fly, fly so high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The sky is so bright.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IV. Diphthong [</w:t>
      </w:r>
      <w:proofErr w:type="spellStart"/>
      <w:r w:rsidRPr="00466C2D">
        <w:rPr>
          <w:color w:val="000000"/>
          <w:lang w:val="en-US"/>
        </w:rPr>
        <w:t>ɑʊ</w:t>
      </w:r>
      <w:proofErr w:type="spellEnd"/>
      <w:r w:rsidRPr="00466C2D">
        <w:rPr>
          <w:color w:val="000000"/>
          <w:lang w:val="en-US"/>
        </w:rPr>
        <w:t>]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 xml:space="preserve">house – </w:t>
      </w:r>
      <w:r w:rsidRPr="00466C2D">
        <w:rPr>
          <w:color w:val="000000"/>
        </w:rPr>
        <w:t>дом</w:t>
      </w:r>
      <w:r w:rsidRPr="00466C2D">
        <w:rPr>
          <w:color w:val="000000"/>
          <w:lang w:val="en-US"/>
        </w:rPr>
        <w:t xml:space="preserve">, sound – </w:t>
      </w:r>
      <w:r w:rsidRPr="00466C2D">
        <w:rPr>
          <w:color w:val="000000"/>
        </w:rPr>
        <w:t>звук</w:t>
      </w:r>
      <w:r w:rsidRPr="00466C2D">
        <w:rPr>
          <w:color w:val="000000"/>
          <w:lang w:val="en-US"/>
        </w:rPr>
        <w:t xml:space="preserve">, plough – </w:t>
      </w:r>
      <w:r w:rsidRPr="00466C2D">
        <w:rPr>
          <w:color w:val="000000"/>
        </w:rPr>
        <w:t>плуг</w:t>
      </w:r>
      <w:r w:rsidRPr="00466C2D">
        <w:rPr>
          <w:color w:val="000000"/>
          <w:lang w:val="en-US"/>
        </w:rPr>
        <w:t xml:space="preserve">, bough – </w:t>
      </w:r>
      <w:r w:rsidRPr="00466C2D">
        <w:rPr>
          <w:color w:val="000000"/>
        </w:rPr>
        <w:t>ветвь</w:t>
      </w:r>
      <w:r w:rsidRPr="00466C2D">
        <w:rPr>
          <w:color w:val="000000"/>
          <w:lang w:val="en-US"/>
        </w:rPr>
        <w:t xml:space="preserve">, now – </w:t>
      </w:r>
      <w:r w:rsidRPr="00466C2D">
        <w:rPr>
          <w:color w:val="000000"/>
        </w:rPr>
        <w:t>сейчас</w:t>
      </w:r>
      <w:r w:rsidRPr="00466C2D">
        <w:rPr>
          <w:color w:val="000000"/>
          <w:lang w:val="en-US"/>
        </w:rPr>
        <w:t xml:space="preserve">, cow – </w:t>
      </w:r>
      <w:r w:rsidRPr="00466C2D">
        <w:rPr>
          <w:color w:val="000000"/>
        </w:rPr>
        <w:t>корова</w:t>
      </w:r>
      <w:r w:rsidRPr="00466C2D">
        <w:rPr>
          <w:color w:val="000000"/>
          <w:lang w:val="en-US"/>
        </w:rPr>
        <w:t xml:space="preserve">, how – </w:t>
      </w:r>
      <w:r w:rsidRPr="00466C2D">
        <w:rPr>
          <w:color w:val="000000"/>
        </w:rPr>
        <w:t>как</w:t>
      </w:r>
      <w:r w:rsidRPr="00466C2D">
        <w:rPr>
          <w:color w:val="000000"/>
          <w:lang w:val="en-US"/>
        </w:rPr>
        <w:t xml:space="preserve">, town - </w:t>
      </w:r>
      <w:r w:rsidRPr="00466C2D">
        <w:rPr>
          <w:color w:val="000000"/>
        </w:rPr>
        <w:t>деревня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There is a house, and next to this house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We have a plough, next to this plough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There is a cow, chewing the bough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 don’t know how, don’t know why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But I like this lovely cow, who’s chewing the bough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There is a sound, beautiful sound in my town.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May be it’s a girl, maybe it’s a boy plays the guitar.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 don’t know how, don’t know why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But I like this lovely girl or boy who plays the guitar.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M-m-m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I don’t know how, don’t know why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But I like this lovely cow, who’s chewing the bough.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lastRenderedPageBreak/>
        <w:t>I don’t know how, don’t know why</w:t>
      </w:r>
    </w:p>
    <w:p w:rsidR="00466C2D" w:rsidRPr="00466C2D" w:rsidRDefault="00466C2D" w:rsidP="00466C2D">
      <w:pPr>
        <w:pStyle w:val="a3"/>
        <w:rPr>
          <w:color w:val="000000"/>
          <w:lang w:val="en-US"/>
        </w:rPr>
      </w:pPr>
      <w:r w:rsidRPr="00466C2D">
        <w:rPr>
          <w:color w:val="000000"/>
          <w:lang w:val="en-US"/>
        </w:rPr>
        <w:t>But I like this lovely girl or boy who plays the guitar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СПИСОК ИСПОЛЬЗОВАННОЙ ЛИТЕРАТУРЫ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1. Агафонова, Е.В. Роль музыки и песен в изучении английского языка / Е.В. Агафонова, </w:t>
      </w:r>
      <w:proofErr w:type="spellStart"/>
      <w:r w:rsidRPr="00466C2D">
        <w:rPr>
          <w:color w:val="000000"/>
        </w:rPr>
        <w:t>П.Е.Овсянкина</w:t>
      </w:r>
      <w:proofErr w:type="spellEnd"/>
      <w:r w:rsidRPr="00466C2D">
        <w:rPr>
          <w:color w:val="000000"/>
        </w:rPr>
        <w:t>. – Архангельск: Кира, 2013. – С. 285–289.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2. </w:t>
      </w:r>
      <w:proofErr w:type="spellStart"/>
      <w:r w:rsidRPr="00466C2D">
        <w:rPr>
          <w:color w:val="000000"/>
        </w:rPr>
        <w:t>Асмолов</w:t>
      </w:r>
      <w:proofErr w:type="spellEnd"/>
      <w:r w:rsidRPr="00466C2D">
        <w:rPr>
          <w:color w:val="000000"/>
        </w:rPr>
        <w:t xml:space="preserve"> А.Г. Как проектировать универсальные учебные действия в начальной школе. От действия к мысли/</w:t>
      </w:r>
      <w:proofErr w:type="spellStart"/>
      <w:r w:rsidRPr="00466C2D">
        <w:rPr>
          <w:color w:val="000000"/>
        </w:rPr>
        <w:t>Бурменская</w:t>
      </w:r>
      <w:proofErr w:type="spellEnd"/>
      <w:r w:rsidRPr="00466C2D">
        <w:rPr>
          <w:color w:val="000000"/>
        </w:rPr>
        <w:t xml:space="preserve"> Г.В., Володарская И.А. - М.: Просвещение, 2014. - 27с.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3. </w:t>
      </w:r>
      <w:proofErr w:type="spellStart"/>
      <w:r w:rsidRPr="00466C2D">
        <w:rPr>
          <w:color w:val="000000"/>
        </w:rPr>
        <w:t>Аракин</w:t>
      </w:r>
      <w:proofErr w:type="spellEnd"/>
      <w:r w:rsidRPr="00466C2D">
        <w:rPr>
          <w:color w:val="000000"/>
        </w:rPr>
        <w:t xml:space="preserve"> В.Д. Методика преподавания английского языка в VIII-X классах. – М.: Академия педагогических наук РСФСР, 1958. –С 154-158.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 xml:space="preserve">4. Методика работы над практическим курсом английского языка: Методическое пособие / </w:t>
      </w:r>
      <w:proofErr w:type="spellStart"/>
      <w:r w:rsidRPr="00466C2D">
        <w:rPr>
          <w:color w:val="000000"/>
        </w:rPr>
        <w:t>Аракин</w:t>
      </w:r>
      <w:proofErr w:type="spellEnd"/>
      <w:r w:rsidRPr="00466C2D">
        <w:rPr>
          <w:color w:val="000000"/>
        </w:rPr>
        <w:t xml:space="preserve"> В.Д., Кириллова Е.П. и др.; Под ред. В.Д. </w:t>
      </w:r>
      <w:proofErr w:type="spellStart"/>
      <w:r w:rsidRPr="00466C2D">
        <w:rPr>
          <w:color w:val="000000"/>
        </w:rPr>
        <w:t>Аракина</w:t>
      </w:r>
      <w:proofErr w:type="spellEnd"/>
      <w:r w:rsidRPr="00466C2D">
        <w:rPr>
          <w:color w:val="000000"/>
        </w:rPr>
        <w:t xml:space="preserve"> – М.: Высшая школа, 1984. –С 215-220.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5. Васильев В.А. Обучение английскому произношению в средней школе: Пособие для учителя. – М.: Просвещение, 1979. –c 115-116.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6. Верещагина И.Н. Методика преподавания английского языка в общеобразовательных учреждениях. – М., 1988.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7. Гальскова Н.Д. Современная методика обучения иностранным языкам. Пособие для учителя. – М., 2013.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8. Галатенко Н.А. Английская транскрипция. Учебное пособие с упражнениями и ключами. – М.: «Ось-89», 2015.-c 22-24.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9. Демьяненко М.Я., Лазаренко К.А. и др. Основы общей методики обучения иностранным языкам. Теоретический курс. – Издательское объединение «</w:t>
      </w:r>
      <w:proofErr w:type="spellStart"/>
      <w:r w:rsidRPr="00466C2D">
        <w:rPr>
          <w:color w:val="000000"/>
        </w:rPr>
        <w:t>Вища</w:t>
      </w:r>
      <w:proofErr w:type="spellEnd"/>
      <w:r w:rsidRPr="00466C2D">
        <w:rPr>
          <w:color w:val="000000"/>
        </w:rPr>
        <w:t xml:space="preserve"> школа», 1976.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10. 700 Английских рифмовок / составитель Захарченко И.А. – М., 1999.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Иностранные языки в школе. № 1, 1994, с. 8-16; № 5, 1994, с. 10-16; № 2. 1998, с. 59-60; № 2, 1974.</w:t>
      </w:r>
    </w:p>
    <w:p w:rsidR="00466C2D" w:rsidRPr="00466C2D" w:rsidRDefault="00466C2D" w:rsidP="00466C2D">
      <w:pPr>
        <w:pStyle w:val="a3"/>
        <w:rPr>
          <w:color w:val="000000"/>
        </w:rPr>
      </w:pPr>
      <w:r w:rsidRPr="00466C2D">
        <w:rPr>
          <w:color w:val="000000"/>
        </w:rPr>
        <w:t>11. Комарова Ю.А. Использование современного песенного материала в обучении иностранным языкам учащихся старших классов / Иностранные языки в школе, 2015. – №4. – С.41 – 46.</w:t>
      </w:r>
    </w:p>
    <w:p w:rsidR="00466C2D" w:rsidRPr="00466C2D" w:rsidRDefault="00466C2D">
      <w:pPr>
        <w:rPr>
          <w:rFonts w:ascii="Times New Roman" w:hAnsi="Times New Roman" w:cs="Times New Roman"/>
          <w:sz w:val="24"/>
          <w:szCs w:val="24"/>
        </w:rPr>
      </w:pPr>
    </w:p>
    <w:sectPr w:rsidR="00466C2D" w:rsidRPr="0046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0F"/>
    <w:rsid w:val="00466C2D"/>
    <w:rsid w:val="00B3770F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2019-12-26T06:10:00Z</dcterms:created>
  <dcterms:modified xsi:type="dcterms:W3CDTF">2019-12-26T06:15:00Z</dcterms:modified>
</cp:coreProperties>
</file>