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BCA" w:rsidRDefault="00740BCA" w:rsidP="00740BCA">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Формирование мотивации у студентов к здоровому образу жизни </w:t>
      </w:r>
      <w:r w:rsidR="00A1618B">
        <w:rPr>
          <w:rFonts w:ascii="Times New Roman" w:hAnsi="Times New Roman" w:cs="Times New Roman"/>
          <w:b/>
          <w:sz w:val="28"/>
          <w:szCs w:val="28"/>
        </w:rPr>
        <w:t>по средствам</w:t>
      </w:r>
      <w:bookmarkStart w:id="0" w:name="_GoBack"/>
      <w:bookmarkEnd w:id="0"/>
      <w:r w:rsidRPr="002B51FD">
        <w:rPr>
          <w:rFonts w:ascii="Times New Roman" w:hAnsi="Times New Roman" w:cs="Times New Roman"/>
          <w:b/>
          <w:sz w:val="28"/>
          <w:szCs w:val="28"/>
        </w:rPr>
        <w:t xml:space="preserve"> физической культуры в образовательных учреждениях.</w:t>
      </w:r>
    </w:p>
    <w:p w:rsidR="00740BCA" w:rsidRDefault="00740BCA" w:rsidP="00740BCA">
      <w:pPr>
        <w:spacing w:after="120" w:line="240" w:lineRule="auto"/>
        <w:ind w:firstLine="709"/>
        <w:jc w:val="right"/>
        <w:rPr>
          <w:rFonts w:ascii="Times New Roman" w:hAnsi="Times New Roman" w:cs="Times New Roman"/>
          <w:sz w:val="28"/>
          <w:szCs w:val="28"/>
        </w:rPr>
      </w:pPr>
      <w:r>
        <w:rPr>
          <w:rFonts w:ascii="Times New Roman" w:hAnsi="Times New Roman" w:cs="Times New Roman"/>
          <w:sz w:val="28"/>
          <w:szCs w:val="28"/>
        </w:rPr>
        <w:t>Бутров С.Ю. студент НТГМК</w:t>
      </w:r>
    </w:p>
    <w:p w:rsidR="00740BCA" w:rsidRDefault="00740BCA" w:rsidP="00740BCA">
      <w:pPr>
        <w:spacing w:after="12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Гр. 861 </w:t>
      </w:r>
    </w:p>
    <w:p w:rsidR="00740BCA" w:rsidRPr="002B51FD" w:rsidRDefault="00740BCA" w:rsidP="00740BCA">
      <w:pPr>
        <w:spacing w:after="120" w:line="240" w:lineRule="auto"/>
        <w:ind w:firstLine="709"/>
        <w:jc w:val="right"/>
        <w:rPr>
          <w:rFonts w:ascii="Times New Roman" w:hAnsi="Times New Roman" w:cs="Times New Roman"/>
          <w:sz w:val="28"/>
          <w:szCs w:val="28"/>
        </w:rPr>
      </w:pPr>
      <w:r>
        <w:rPr>
          <w:rFonts w:ascii="Times New Roman" w:hAnsi="Times New Roman" w:cs="Times New Roman"/>
          <w:sz w:val="28"/>
          <w:szCs w:val="28"/>
        </w:rPr>
        <w:t>Г. Нижний Тагил</w:t>
      </w:r>
    </w:p>
    <w:p w:rsidR="00740BCA" w:rsidRDefault="00740BCA" w:rsidP="00740BCA">
      <w:pPr>
        <w:ind w:firstLine="708"/>
        <w:rPr>
          <w:rFonts w:ascii="Times New Roman" w:hAnsi="Times New Roman" w:cs="Times New Roman"/>
          <w:sz w:val="28"/>
          <w:szCs w:val="28"/>
        </w:rPr>
      </w:pPr>
      <w:r>
        <w:rPr>
          <w:rFonts w:ascii="Times New Roman" w:hAnsi="Times New Roman" w:cs="Times New Roman"/>
          <w:sz w:val="28"/>
          <w:szCs w:val="28"/>
        </w:rPr>
        <w:t xml:space="preserve">Аннотация. </w:t>
      </w:r>
      <w:r w:rsidR="00A1618B">
        <w:rPr>
          <w:rFonts w:ascii="Times New Roman" w:hAnsi="Times New Roman" w:cs="Times New Roman"/>
          <w:sz w:val="28"/>
          <w:szCs w:val="28"/>
        </w:rPr>
        <w:t>В статье перечисляются здоровье</w:t>
      </w:r>
      <w:r>
        <w:rPr>
          <w:rFonts w:ascii="Times New Roman" w:hAnsi="Times New Roman" w:cs="Times New Roman"/>
          <w:sz w:val="28"/>
          <w:szCs w:val="28"/>
        </w:rPr>
        <w:t>сберегающие т</w:t>
      </w:r>
      <w:r w:rsidR="00A1618B">
        <w:rPr>
          <w:rFonts w:ascii="Times New Roman" w:hAnsi="Times New Roman" w:cs="Times New Roman"/>
          <w:sz w:val="28"/>
          <w:szCs w:val="28"/>
        </w:rPr>
        <w:t>ехнологии, реализуемые на занятиях</w:t>
      </w:r>
      <w:r>
        <w:rPr>
          <w:rFonts w:ascii="Times New Roman" w:hAnsi="Times New Roman" w:cs="Times New Roman"/>
          <w:sz w:val="28"/>
          <w:szCs w:val="28"/>
        </w:rPr>
        <w:t xml:space="preserve"> физической культуры, повышающие мотивацию студентов к ведению ЗОЖ. </w:t>
      </w:r>
    </w:p>
    <w:p w:rsidR="00740BCA" w:rsidRDefault="00740BCA" w:rsidP="00740BCA">
      <w:pPr>
        <w:ind w:firstLine="708"/>
        <w:rPr>
          <w:rFonts w:ascii="Times New Roman" w:hAnsi="Times New Roman" w:cs="Times New Roman"/>
          <w:sz w:val="28"/>
          <w:szCs w:val="28"/>
        </w:rPr>
      </w:pPr>
      <w:r>
        <w:rPr>
          <w:rFonts w:ascii="Times New Roman" w:hAnsi="Times New Roman" w:cs="Times New Roman"/>
          <w:sz w:val="28"/>
          <w:szCs w:val="28"/>
        </w:rPr>
        <w:t>Ключевые слова: студенчество, здоровый образ жизни, мотивация к ведению ЗОЖ, физическая культура, образовательные учреждения.</w:t>
      </w:r>
    </w:p>
    <w:p w:rsidR="00740BCA" w:rsidRDefault="00740BCA" w:rsidP="00740BCA">
      <w:pPr>
        <w:ind w:firstLine="708"/>
        <w:rPr>
          <w:rFonts w:ascii="Times New Roman" w:hAnsi="Times New Roman" w:cs="Times New Roman"/>
          <w:sz w:val="28"/>
          <w:szCs w:val="28"/>
        </w:rPr>
      </w:pPr>
      <w:r>
        <w:rPr>
          <w:rFonts w:ascii="Times New Roman" w:hAnsi="Times New Roman" w:cs="Times New Roman"/>
          <w:sz w:val="28"/>
          <w:szCs w:val="28"/>
        </w:rPr>
        <w:t>Необходимость и важность образования в сфере физической культуры осознается как в научном обществе, так и в образовательной среде. Однако данные социологических исследований свидетельствует о том, что студенты, получив теоретические знания в области физической культуры, здорового образа жизни, не демонстрируют активного их применения на практике. Причины, по мнению некоторых исследователей, заключаются, как в неготовности самих преподавателей физической культуры дать студентам знания, соответствующие требованиям сегодняшнего дня, так и в отсутствии мотивации со стороны студентов. В итоге они оказываются не способными к самостоятельному использованию знаний, умений и навыков, полученных в рамках курса физической культуры, для сохранения и укрепления состояния своего здоровья, что является неотъемлемого условием успешной самореализации в предстоящей профессиональной деятельности. При этом отметим, что гарантией поддержания своего физического состояния, укрепления здоровья, продление творческого долголетия является способность человека делать это самостоятельно. Таким образом, укрепление здоровья студентов возможно только на основе придания физическому воспитанию и образованию компетентностной направленности, главной целью которой становится формирования у обучающихся мотивации и осознанной личной необходимости в здоровом образе жизни.</w:t>
      </w:r>
    </w:p>
    <w:p w:rsidR="00740BCA" w:rsidRDefault="00740BCA" w:rsidP="00740BCA">
      <w:pPr>
        <w:ind w:firstLine="708"/>
        <w:rPr>
          <w:rFonts w:ascii="Times New Roman" w:hAnsi="Times New Roman" w:cs="Times New Roman"/>
          <w:sz w:val="28"/>
          <w:szCs w:val="28"/>
        </w:rPr>
      </w:pPr>
      <w:r>
        <w:rPr>
          <w:rFonts w:ascii="Times New Roman" w:hAnsi="Times New Roman" w:cs="Times New Roman"/>
          <w:sz w:val="28"/>
          <w:szCs w:val="28"/>
        </w:rPr>
        <w:t>На формирование и сохранение здоровья в его широком понимании влияет очень много факторов и условий: образ жизни, условия труда и быта, климото-географические и экологические факторы, социальные условия.</w:t>
      </w:r>
    </w:p>
    <w:p w:rsidR="00740BCA" w:rsidRDefault="00740BCA" w:rsidP="00740BCA">
      <w:pPr>
        <w:ind w:firstLine="708"/>
        <w:rPr>
          <w:rFonts w:ascii="Times New Roman" w:hAnsi="Times New Roman" w:cs="Times New Roman"/>
          <w:sz w:val="28"/>
          <w:szCs w:val="28"/>
        </w:rPr>
      </w:pPr>
      <w:r>
        <w:rPr>
          <w:rFonts w:ascii="Times New Roman" w:hAnsi="Times New Roman" w:cs="Times New Roman"/>
          <w:sz w:val="28"/>
          <w:szCs w:val="28"/>
        </w:rPr>
        <w:t>Развитие у студентов мотивации и позитивных установок на ведение здорового образа жизни является одной из первостепенных задач в рамках формирования у них ЗОЖ. Мотивацией к занятиям физической культурой в образовательных учреждениях можно сформировать или повысить, используя, например, следующие меры:</w:t>
      </w:r>
    </w:p>
    <w:p w:rsidR="00740BCA" w:rsidRDefault="00740BCA" w:rsidP="00740BCA">
      <w:pPr>
        <w:ind w:firstLine="708"/>
        <w:rPr>
          <w:rFonts w:ascii="Times New Roman" w:hAnsi="Times New Roman" w:cs="Times New Roman"/>
          <w:sz w:val="28"/>
          <w:szCs w:val="28"/>
        </w:rPr>
      </w:pPr>
      <w:r>
        <w:rPr>
          <w:rFonts w:ascii="Times New Roman" w:hAnsi="Times New Roman" w:cs="Times New Roman"/>
          <w:sz w:val="28"/>
          <w:szCs w:val="28"/>
        </w:rPr>
        <w:lastRenderedPageBreak/>
        <w:t>– музыкальное сопровождение занятий;</w:t>
      </w:r>
    </w:p>
    <w:p w:rsidR="00740BCA" w:rsidRDefault="00740BCA" w:rsidP="00740BCA">
      <w:pPr>
        <w:ind w:firstLine="708"/>
        <w:rPr>
          <w:rFonts w:ascii="Times New Roman" w:hAnsi="Times New Roman" w:cs="Times New Roman"/>
          <w:sz w:val="28"/>
          <w:szCs w:val="28"/>
        </w:rPr>
      </w:pPr>
      <w:r>
        <w:rPr>
          <w:rFonts w:ascii="Times New Roman" w:hAnsi="Times New Roman" w:cs="Times New Roman"/>
          <w:sz w:val="28"/>
          <w:szCs w:val="28"/>
        </w:rPr>
        <w:t>– разнообразие форм занятий, видов физической нагрузки и упражнений, учитывая при этом положения студентов;</w:t>
      </w:r>
    </w:p>
    <w:p w:rsidR="00740BCA" w:rsidRDefault="00740BCA" w:rsidP="00740BCA">
      <w:pPr>
        <w:ind w:firstLine="708"/>
        <w:rPr>
          <w:rFonts w:ascii="Times New Roman" w:hAnsi="Times New Roman" w:cs="Times New Roman"/>
          <w:sz w:val="28"/>
          <w:szCs w:val="28"/>
        </w:rPr>
      </w:pPr>
      <w:r>
        <w:rPr>
          <w:rFonts w:ascii="Times New Roman" w:hAnsi="Times New Roman" w:cs="Times New Roman"/>
          <w:sz w:val="28"/>
          <w:szCs w:val="28"/>
        </w:rPr>
        <w:t>– привлечение студентов к проведению занятий (например, разминки);</w:t>
      </w:r>
    </w:p>
    <w:p w:rsidR="00740BCA" w:rsidRDefault="00740BCA" w:rsidP="00740BCA">
      <w:pPr>
        <w:ind w:firstLine="708"/>
        <w:rPr>
          <w:rFonts w:ascii="Times New Roman" w:hAnsi="Times New Roman" w:cs="Times New Roman"/>
          <w:sz w:val="28"/>
          <w:szCs w:val="28"/>
        </w:rPr>
      </w:pPr>
      <w:r>
        <w:rPr>
          <w:rFonts w:ascii="Times New Roman" w:hAnsi="Times New Roman" w:cs="Times New Roman"/>
          <w:sz w:val="28"/>
          <w:szCs w:val="28"/>
        </w:rPr>
        <w:t>– предоставление возможности студентам посещать занятия в удобное для них время (например, с другими группами) при сохранении обязательного количества часов в неделю</w:t>
      </w:r>
    </w:p>
    <w:p w:rsidR="00740BCA" w:rsidRDefault="00740BCA" w:rsidP="00740BCA">
      <w:pPr>
        <w:ind w:firstLine="708"/>
        <w:rPr>
          <w:rFonts w:ascii="Times New Roman" w:hAnsi="Times New Roman" w:cs="Times New Roman"/>
          <w:sz w:val="28"/>
          <w:szCs w:val="28"/>
        </w:rPr>
      </w:pPr>
      <w:r>
        <w:rPr>
          <w:rFonts w:ascii="Times New Roman" w:hAnsi="Times New Roman" w:cs="Times New Roman"/>
          <w:sz w:val="28"/>
          <w:szCs w:val="28"/>
        </w:rPr>
        <w:t>– регулярное привлечение студентов к участию в спортивных командных играх;</w:t>
      </w:r>
    </w:p>
    <w:p w:rsidR="00740BCA" w:rsidRDefault="00740BCA" w:rsidP="00740BCA">
      <w:pPr>
        <w:ind w:firstLine="708"/>
        <w:rPr>
          <w:rFonts w:ascii="Times New Roman" w:hAnsi="Times New Roman" w:cs="Times New Roman"/>
          <w:sz w:val="28"/>
          <w:szCs w:val="28"/>
        </w:rPr>
      </w:pPr>
      <w:r>
        <w:rPr>
          <w:rFonts w:ascii="Times New Roman" w:hAnsi="Times New Roman" w:cs="Times New Roman"/>
          <w:sz w:val="28"/>
          <w:szCs w:val="28"/>
        </w:rPr>
        <w:t>– организация соревнований, спартакиад;</w:t>
      </w:r>
    </w:p>
    <w:p w:rsidR="00740BCA" w:rsidRDefault="00740BCA" w:rsidP="00740BCA">
      <w:pPr>
        <w:ind w:firstLine="708"/>
        <w:rPr>
          <w:rFonts w:ascii="Times New Roman" w:hAnsi="Times New Roman" w:cs="Times New Roman"/>
          <w:sz w:val="28"/>
          <w:szCs w:val="28"/>
        </w:rPr>
      </w:pPr>
      <w:r>
        <w:rPr>
          <w:rFonts w:ascii="Times New Roman" w:hAnsi="Times New Roman" w:cs="Times New Roman"/>
          <w:sz w:val="28"/>
          <w:szCs w:val="28"/>
        </w:rPr>
        <w:t xml:space="preserve">– организация бесплатных походов на соревнования и матчи по различным видам спорта; </w:t>
      </w:r>
    </w:p>
    <w:p w:rsidR="00740BCA" w:rsidRDefault="00740BCA" w:rsidP="00740BCA">
      <w:pPr>
        <w:ind w:firstLine="708"/>
        <w:rPr>
          <w:rFonts w:ascii="Times New Roman" w:hAnsi="Times New Roman" w:cs="Times New Roman"/>
          <w:sz w:val="28"/>
          <w:szCs w:val="28"/>
        </w:rPr>
      </w:pPr>
      <w:r>
        <w:rPr>
          <w:rFonts w:ascii="Times New Roman" w:hAnsi="Times New Roman" w:cs="Times New Roman"/>
          <w:sz w:val="28"/>
          <w:szCs w:val="28"/>
        </w:rPr>
        <w:t>Необходимо отметить, что в российских образовательных учреждениях уже есть некоторый положительный опыт в организации учебного процесса таким образом, чтобы мотивировать студентов к посещению занятий по физической культуре. Наряду с традиционно используемыми средствами, широко используются программы фитнеса, танцев, боевых искусств. Занятия различными видами туризма развивают студентов для активного участия их в экспедициях и различных поисках.</w:t>
      </w:r>
    </w:p>
    <w:p w:rsidR="00740BCA" w:rsidRDefault="00740BCA" w:rsidP="00740BCA">
      <w:pPr>
        <w:ind w:firstLine="708"/>
        <w:rPr>
          <w:rFonts w:ascii="Times New Roman" w:hAnsi="Times New Roman" w:cs="Times New Roman"/>
          <w:sz w:val="28"/>
          <w:szCs w:val="28"/>
        </w:rPr>
      </w:pPr>
      <w:r>
        <w:rPr>
          <w:rFonts w:ascii="Times New Roman" w:hAnsi="Times New Roman" w:cs="Times New Roman"/>
          <w:sz w:val="28"/>
          <w:szCs w:val="28"/>
        </w:rPr>
        <w:t xml:space="preserve">Отметим, что мотивация к ведению ЗОЖ формируется не только на занятиях физической культурой, но и в других повседневных ситуациях студенческой жизни с привлечением более широких средств, как-то: организация питания, досуга студентов, инфраструктура прилегающей территории. Так если для некоторых студентов эффективными будут меры информационно-просветительского характера, то для других необходимы дополнительные стимулирующие меры. Таким образом, созданные условия позволяют сформировать мотивацию к ведению здорового образа жизни у студентов образовательных учреждений. </w:t>
      </w:r>
    </w:p>
    <w:p w:rsidR="00740BCA" w:rsidRDefault="00740BCA" w:rsidP="00740BCA">
      <w:pPr>
        <w:spacing w:line="240" w:lineRule="auto"/>
        <w:jc w:val="center"/>
        <w:rPr>
          <w:rFonts w:ascii="Times New Roman" w:hAnsi="Times New Roman" w:cs="Times New Roman"/>
          <w:sz w:val="28"/>
          <w:szCs w:val="28"/>
        </w:rPr>
      </w:pPr>
      <w:r>
        <w:rPr>
          <w:rFonts w:ascii="Times New Roman" w:hAnsi="Times New Roman" w:cs="Times New Roman"/>
          <w:sz w:val="28"/>
          <w:szCs w:val="28"/>
        </w:rPr>
        <w:t>Список литературы:</w:t>
      </w:r>
    </w:p>
    <w:p w:rsidR="00740BCA" w:rsidRDefault="00740BCA" w:rsidP="00740BCA">
      <w:pPr>
        <w:pStyle w:val="a3"/>
        <w:numPr>
          <w:ilvl w:val="0"/>
          <w:numId w:val="1"/>
        </w:numPr>
        <w:spacing w:after="0" w:line="240" w:lineRule="auto"/>
        <w:ind w:left="714" w:hanging="357"/>
        <w:rPr>
          <w:rFonts w:ascii="Times New Roman" w:hAnsi="Times New Roman" w:cs="Times New Roman"/>
          <w:sz w:val="28"/>
          <w:szCs w:val="28"/>
        </w:rPr>
      </w:pPr>
      <w:r>
        <w:rPr>
          <w:rFonts w:ascii="Times New Roman" w:hAnsi="Times New Roman" w:cs="Times New Roman"/>
          <w:sz w:val="28"/>
          <w:szCs w:val="28"/>
        </w:rPr>
        <w:t>Носкова Е.П. Здоровье и здоровый образ жизни населения как фактор развития региона / Е.П. Носкова // Регионология. –2015. – №3. –С. 133-140.</w:t>
      </w:r>
    </w:p>
    <w:p w:rsidR="00740BCA" w:rsidRDefault="00740BCA" w:rsidP="00740BCA">
      <w:pPr>
        <w:pStyle w:val="a3"/>
        <w:numPr>
          <w:ilvl w:val="0"/>
          <w:numId w:val="1"/>
        </w:numPr>
        <w:spacing w:after="0" w:line="240" w:lineRule="auto"/>
        <w:ind w:left="714" w:hanging="357"/>
        <w:rPr>
          <w:rFonts w:ascii="Times New Roman" w:hAnsi="Times New Roman" w:cs="Times New Roman"/>
          <w:sz w:val="28"/>
          <w:szCs w:val="28"/>
        </w:rPr>
      </w:pPr>
      <w:r>
        <w:rPr>
          <w:rFonts w:ascii="Times New Roman" w:hAnsi="Times New Roman" w:cs="Times New Roman"/>
          <w:sz w:val="28"/>
          <w:szCs w:val="28"/>
        </w:rPr>
        <w:t>И.В. Журавлева // Институт соцмологии РАН. – М., 2012. –252с.</w:t>
      </w:r>
    </w:p>
    <w:p w:rsidR="00740BCA" w:rsidRPr="00D64F55" w:rsidRDefault="00740BCA" w:rsidP="00740BCA">
      <w:pPr>
        <w:pStyle w:val="a3"/>
        <w:numPr>
          <w:ilvl w:val="0"/>
          <w:numId w:val="1"/>
        </w:numPr>
        <w:spacing w:after="0" w:line="240" w:lineRule="auto"/>
        <w:ind w:left="714" w:hanging="357"/>
        <w:rPr>
          <w:rFonts w:ascii="Times New Roman" w:hAnsi="Times New Roman" w:cs="Times New Roman"/>
          <w:sz w:val="28"/>
          <w:szCs w:val="28"/>
        </w:rPr>
      </w:pPr>
      <w:r>
        <w:rPr>
          <w:rFonts w:ascii="Times New Roman" w:hAnsi="Times New Roman" w:cs="Times New Roman"/>
          <w:sz w:val="28"/>
          <w:szCs w:val="28"/>
        </w:rPr>
        <w:t>Г.А. Ивахненко // Социологические исследования. – 2006. –№5. – С. 78-81.</w:t>
      </w:r>
    </w:p>
    <w:p w:rsidR="00B14E26" w:rsidRDefault="00B14E26" w:rsidP="00B14E26">
      <w:pPr>
        <w:spacing w:line="720" w:lineRule="auto"/>
        <w:jc w:val="center"/>
        <w:rPr>
          <w:rFonts w:ascii="Times New Roman" w:hAnsi="Times New Roman" w:cs="Times New Roman"/>
          <w:sz w:val="28"/>
          <w:szCs w:val="28"/>
        </w:rPr>
      </w:pPr>
    </w:p>
    <w:p w:rsidR="00B14E26" w:rsidRDefault="00B14E26" w:rsidP="00B14E26">
      <w:pPr>
        <w:ind w:left="2832"/>
        <w:rPr>
          <w:rFonts w:ascii="Times New Roman" w:hAnsi="Times New Roman" w:cs="Times New Roman"/>
          <w:sz w:val="28"/>
          <w:szCs w:val="28"/>
        </w:rPr>
      </w:pPr>
    </w:p>
    <w:p w:rsidR="00B14E26" w:rsidRDefault="00B14E26" w:rsidP="00B14E26">
      <w:pPr>
        <w:ind w:left="2832"/>
        <w:rPr>
          <w:rFonts w:ascii="Times New Roman" w:hAnsi="Times New Roman" w:cs="Times New Roman"/>
          <w:sz w:val="28"/>
          <w:szCs w:val="28"/>
        </w:rPr>
      </w:pPr>
    </w:p>
    <w:p w:rsidR="00B14E26" w:rsidRPr="00190FAC" w:rsidRDefault="00B14E26" w:rsidP="004D2AB7">
      <w:pPr>
        <w:ind w:firstLine="708"/>
        <w:rPr>
          <w:rFonts w:ascii="Times New Roman" w:hAnsi="Times New Roman" w:cs="Times New Roman"/>
          <w:sz w:val="28"/>
          <w:szCs w:val="28"/>
        </w:rPr>
      </w:pPr>
    </w:p>
    <w:sectPr w:rsidR="00B14E26" w:rsidRPr="00190F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36714"/>
    <w:multiLevelType w:val="hybridMultilevel"/>
    <w:tmpl w:val="88AEE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FAC"/>
    <w:rsid w:val="0000344A"/>
    <w:rsid w:val="00190FAC"/>
    <w:rsid w:val="002B51FD"/>
    <w:rsid w:val="002D2ED5"/>
    <w:rsid w:val="00327A06"/>
    <w:rsid w:val="003D0EC1"/>
    <w:rsid w:val="004D2AB7"/>
    <w:rsid w:val="00606AE0"/>
    <w:rsid w:val="00733CBB"/>
    <w:rsid w:val="00740BCA"/>
    <w:rsid w:val="007C648A"/>
    <w:rsid w:val="008A0EC8"/>
    <w:rsid w:val="00A1618B"/>
    <w:rsid w:val="00A36C60"/>
    <w:rsid w:val="00A80F88"/>
    <w:rsid w:val="00B14E26"/>
    <w:rsid w:val="00B917F2"/>
    <w:rsid w:val="00BB591D"/>
    <w:rsid w:val="00C71579"/>
    <w:rsid w:val="00D1099E"/>
    <w:rsid w:val="00D3779B"/>
    <w:rsid w:val="00D64F55"/>
    <w:rsid w:val="00E3462A"/>
    <w:rsid w:val="00E51D49"/>
    <w:rsid w:val="00EE5BE8"/>
    <w:rsid w:val="00F14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C7FB2"/>
  <w15:chartTrackingRefBased/>
  <w15:docId w15:val="{B4A6E085-BE27-48A6-A9DD-FBE11E54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4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629</Words>
  <Characters>3591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9</cp:revision>
  <dcterms:created xsi:type="dcterms:W3CDTF">2019-03-22T14:38:00Z</dcterms:created>
  <dcterms:modified xsi:type="dcterms:W3CDTF">2019-03-22T16:20:00Z</dcterms:modified>
</cp:coreProperties>
</file>