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2" w:rsidRDefault="00523282" w:rsidP="00523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Лямблиоз – это антропонозная паразитарная инвазия, вызываемая лямблиями, протекающая как бессимптомно в виде паразитоносительства, так и в виде манифестных форм с явлениями энтерита, холепатии и астении, частопринимающая хроническое рецидивирующее течение.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 w:rsidRPr="001711E1">
        <w:rPr>
          <w:rFonts w:ascii="Times New Roman" w:hAnsi="Times New Roman" w:cs="Times New Roman"/>
          <w:color w:val="4F4F4F"/>
          <w:sz w:val="28"/>
          <w:szCs w:val="28"/>
        </w:rPr>
        <w:t xml:space="preserve">По данным ВОЗ ежегодно в мире заражается около 200 миллионов человек. </w:t>
      </w:r>
      <w:r w:rsidRPr="001711E1">
        <w:rPr>
          <w:rFonts w:ascii="Times New Roman" w:hAnsi="Times New Roman" w:cs="Times New Roman"/>
          <w:sz w:val="28"/>
          <w:szCs w:val="28"/>
        </w:rPr>
        <w:t>На территории Российской Федерации ежегодно   регистрируется до 100 000 новых случаев лямблиоза, при этом стоит отметить, что 70% из них приходится на детей младше 14 лет, что составляет 350,0 на 100 тыс. Среди взрослых встречаемость этого заболевания мала (12%).  У взрослых</w:t>
      </w:r>
      <w:r>
        <w:rPr>
          <w:rFonts w:ascii="Times New Roman" w:hAnsi="Times New Roman" w:cs="Times New Roman"/>
          <w:sz w:val="28"/>
          <w:szCs w:val="28"/>
        </w:rPr>
        <w:t xml:space="preserve"> факторами риска развития лямблиоза являются:</w:t>
      </w:r>
      <w:r w:rsidRPr="001711E1">
        <w:rPr>
          <w:rFonts w:ascii="Times New Roman" w:hAnsi="Times New Roman" w:cs="Times New Roman"/>
          <w:sz w:val="28"/>
          <w:szCs w:val="28"/>
        </w:rPr>
        <w:t xml:space="preserve"> поражение желудочно-кишечного тракта, связанное с повышением</w:t>
      </w:r>
      <w:r>
        <w:rPr>
          <w:rFonts w:ascii="Times New Roman" w:hAnsi="Times New Roman" w:cs="Times New Roman"/>
          <w:sz w:val="28"/>
          <w:szCs w:val="28"/>
        </w:rPr>
        <w:t xml:space="preserve"> уровня пристеночного пищеварения, а также удаление части желудка и снижение кислотности желудочного сока, нарушение микробиоценоза кишечника. Стимулирует рост паразитов обильная углеводная пища и недостаток в пище белка, тогда как тормозит – голодание, преимущественно белковая диета, повышенная кислотность желудочного сока, а также низкий уровень пристеночного пищеварения, особенно у больных с целиакией. Длительная персистенция возбудителя в организме человека в свою очередь оказывает неблагоприятное воздействие на иммунную систему организма и способствует развитию аллергических и аутоиммунных реакций. Лечение лямблиоза представляет сложную задачу, обусловленную следующими факторами:</w:t>
      </w:r>
    </w:p>
    <w:p w:rsidR="00523282" w:rsidRDefault="00523282" w:rsidP="00523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практическим отсутствием противоцистных препаратов;</w:t>
      </w:r>
    </w:p>
    <w:p w:rsidR="00523282" w:rsidRDefault="00523282" w:rsidP="00523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появлением устойчивых форм лямблий к часто используемым препаратам и порой трихополозависимых форм паразитов;</w:t>
      </w:r>
    </w:p>
    <w:p w:rsidR="00523282" w:rsidRDefault="00523282" w:rsidP="00523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высоким уровнем реинфицирования;</w:t>
      </w:r>
    </w:p>
    <w:p w:rsidR="00523282" w:rsidRDefault="00523282" w:rsidP="00523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снижением иммунной защиты организма в условиях экологического неблагополучия.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комплексного этиопатогенетического лечения является элиминация биологически активных веществ, детоксикация, устранение симптомов холестаза, повышение иммунной защиты организма, собственно антипаразитарная терапия, предотвращение запуска аллергических реакций.</w:t>
      </w:r>
    </w:p>
    <w:p w:rsidR="00CB573C" w:rsidRDefault="00CB573C" w:rsidP="00523282">
      <w:pPr>
        <w:rPr>
          <w:rFonts w:ascii="Times New Roman" w:hAnsi="Times New Roman" w:cs="Times New Roman"/>
          <w:sz w:val="28"/>
          <w:szCs w:val="28"/>
        </w:rPr>
      </w:pP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</w:p>
    <w:p w:rsidR="002C1FD2" w:rsidRDefault="002C1FD2" w:rsidP="002C1F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Этиология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Возбудителем лямблиоза является кишечное жгутиковое простейшее – </w:t>
      </w:r>
      <w:r>
        <w:rPr>
          <w:rFonts w:ascii="Times New Roman" w:hAnsi="Times New Roman" w:cs="Times New Roman"/>
          <w:sz w:val="28"/>
          <w:szCs w:val="28"/>
          <w:lang w:val="en-US"/>
        </w:rPr>
        <w:t>Lamblia</w:t>
      </w:r>
      <w:r w:rsidRPr="002C1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intestinalis</w:t>
      </w:r>
      <w:r>
        <w:rPr>
          <w:rFonts w:ascii="Times New Roman" w:hAnsi="Times New Roman" w:cs="Times New Roman"/>
          <w:sz w:val="28"/>
          <w:szCs w:val="28"/>
        </w:rPr>
        <w:t>. Этот возбудитель первым обнаружил профессор Д.Ф. Лямбль в 1859 г. в кишечном содержимом детей с диареей.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цикл лямблий включает существование паразита в виде вегетативной стадии (большая и малая)  - трофозоит и стадии цист. После проглатывания цист они свободно минуют желудок, а в верхнем отделе тонкой кишки высвобождаются подвижные формы трофозоитов, способные к дальнейшему существованию, размножению и расселению. При определенных </w:t>
      </w:r>
      <w:r w:rsidRPr="004812F3">
        <w:rPr>
          <w:rFonts w:ascii="Times New Roman" w:hAnsi="Times New Roman" w:cs="Times New Roman"/>
          <w:sz w:val="28"/>
          <w:szCs w:val="28"/>
        </w:rPr>
        <w:t>условиях (</w:t>
      </w:r>
      <w:r w:rsidRPr="004812F3">
        <w:rPr>
          <w:rFonts w:ascii="Times New Roman" w:hAnsi="Times New Roman" w:cs="Times New Roman"/>
          <w:color w:val="333333"/>
          <w:sz w:val="28"/>
          <w:szCs w:val="28"/>
        </w:rPr>
        <w:t>под действием высокого уровня секреции желчного пузыря)</w:t>
      </w:r>
      <w:r>
        <w:rPr>
          <w:rFonts w:ascii="Times New Roman" w:hAnsi="Times New Roman" w:cs="Times New Roman"/>
          <w:sz w:val="28"/>
          <w:szCs w:val="28"/>
        </w:rPr>
        <w:t xml:space="preserve"> часть трофозоитов теряет свою характерную форму, округляются, покрываются оболочкой, вновь образуя покоящуюся стадию цисты. Цикл заканчивается, когда зрелые цисты, уже способные заражать другого хозяина, выделяются с фекалиями во внешнюю среду.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Морфология. Трофозоит, ответственный за разнообразие проявлений инфекции, - довольно крупный (12-18 мкм) подвижный одноклеточный организм грушевидной формы, содержащий два ядра и четыре пары жгутиков. По средней линии т ела лямблии проходят две опорные нити – аксостили, которые делят клетку на две симметричные, одинаковые по строению половины. Цитоплазма прозрачна. Митохондрии отсутствуют. Цисты лямблий овальной формы размерами 10-14 мкм в длину и 6-10 мкм в ширину. Незрелые цисты – двуядерные, зрелые – четырехъядерные. </w:t>
      </w:r>
    </w:p>
    <w:p w:rsidR="00523282" w:rsidRP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 w:rsidRPr="00523282">
        <w:rPr>
          <w:rFonts w:ascii="Times New Roman" w:hAnsi="Times New Roman" w:cs="Times New Roman"/>
          <w:sz w:val="28"/>
          <w:szCs w:val="28"/>
        </w:rPr>
        <w:t xml:space="preserve">Цисты лямблий устойчивы во внешней среде и </w:t>
      </w:r>
      <w:r w:rsidRPr="00523282">
        <w:rPr>
          <w:rFonts w:ascii="Times New Roman" w:hAnsi="Times New Roman" w:cs="Times New Roman"/>
          <w:color w:val="333333"/>
          <w:sz w:val="28"/>
          <w:szCs w:val="28"/>
        </w:rPr>
        <w:t>при стандартных условиях могут пребывать до нескольких месяцев: в почве – 3 месяца, в воде – 5 дней.</w:t>
      </w:r>
      <w:r w:rsidRPr="00523282">
        <w:rPr>
          <w:rFonts w:ascii="Times New Roman" w:hAnsi="Times New Roman" w:cs="Times New Roman"/>
          <w:sz w:val="28"/>
          <w:szCs w:val="28"/>
        </w:rPr>
        <w:t xml:space="preserve"> Размножаются лямблии в местах наибольшего их скопления путём парного деления. 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</w:p>
    <w:p w:rsidR="00062E25" w:rsidRDefault="00062E25" w:rsidP="00062E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Эпидемиология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Распространенность и вариабельность лямблиоза зависит от следующих факторов: возраст, территория и экономические условия проживания, сезон года, качество воды, а также от применяемых диагностических методов.</w:t>
      </w:r>
      <w:r w:rsidRPr="000A4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Лямблиоз распространен повсеместно, но наибольшая заболеваемость встречается в странах с тропическим и субтропическим климатом. Заболевание регистрируется во всех возрастных группах, однако дети в нашей стране болеют чаще взрослых (70%  инфицированных детей).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по официальным данным ВОЗ ежегодно регистрируется до 100 000 больных, из них 90 000 детей. Клиническими формами лямблиоза страдают около 500 000 больных в год во всем мире, кроме того, лямблиоз в стадии цист в среднем выявляется у 10 % практически здорового населения. Основным источником заболевания является человек, выделяющий цисты лямблий. Наиболее опасен как источник заражения больной в период стихания диареи – именно в это время начинают выделяться цисты с калом.  Помимо человека, окончательным хозяином </w:t>
      </w:r>
      <w:r>
        <w:rPr>
          <w:rFonts w:ascii="Times New Roman" w:hAnsi="Times New Roman" w:cs="Times New Roman"/>
          <w:sz w:val="28"/>
          <w:szCs w:val="28"/>
          <w:lang w:val="en-US"/>
        </w:rPr>
        <w:t>Lamblia</w:t>
      </w:r>
      <w:r w:rsidRPr="002C1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intestinalis</w:t>
      </w:r>
      <w:r>
        <w:rPr>
          <w:rFonts w:ascii="Times New Roman" w:hAnsi="Times New Roman" w:cs="Times New Roman"/>
          <w:sz w:val="28"/>
          <w:szCs w:val="28"/>
        </w:rPr>
        <w:t xml:space="preserve"> могут быть различные млекопитающие: собаки, кошки, овцы, крупный рогатый скот, медведи, а также  птицы и  рептилии. Паразитирующие у грызунов (мыши, крысы) лямблии для человека не патогенны. 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передачи лямблий – фекально-оральный. Различают три пути передачи инвазии: водный, контактно-бытовой, пищевой. Основной путь – водный. При контактно-бытовом пути в качестве объектов передачи могут выступать объекты и предметы бытовой обстановки, контаминированные цистами паразита: полы, ковры, бельё, детские игрушки, дверные ручки. Восприимчивы к лямблиозу все люди, но чаще болеют дети. К предрасполагающим фактора  развития лямблиоза у детей относятся:</w:t>
      </w:r>
    </w:p>
    <w:p w:rsidR="00523282" w:rsidRDefault="00523282" w:rsidP="005232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функции иммунного гомеостаза;</w:t>
      </w:r>
    </w:p>
    <w:p w:rsidR="00523282" w:rsidRDefault="00523282" w:rsidP="005232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врожденных аномалий желчевыводящих путей;</w:t>
      </w:r>
    </w:p>
    <w:p w:rsidR="00523282" w:rsidRDefault="00523282" w:rsidP="005232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приобретённые заболевания желудочно-кишечного тракта со сниженной ферментативной активностью;</w:t>
      </w:r>
    </w:p>
    <w:p w:rsidR="00523282" w:rsidRDefault="00523282" w:rsidP="005232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питания.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высокий риск инвазирования имеют лица, не соблюдающие правила личной гигиены. Высокий риск заражения отмечается у психически больных людей, работников звероприёмников, зоопарков, работников детских дошкольных учреждений.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перенесенного лямблиоза иммунитет нестойкий и ненапряженный. 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Смертельных исходов при лямблиозе ранее не было описано.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</w:p>
    <w:p w:rsidR="002457B2" w:rsidRDefault="002457B2" w:rsidP="00245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Патогенез</w:t>
      </w:r>
    </w:p>
    <w:p w:rsidR="002457B2" w:rsidRDefault="00E3077A" w:rsidP="00245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Цисты лямблий заглатываются человеком при употреблении контаминированной воды и пищи</w:t>
      </w:r>
      <w:r w:rsidR="002457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при несоблюдении правил личной </w:t>
      </w:r>
      <w:r>
        <w:rPr>
          <w:rFonts w:ascii="Times New Roman" w:hAnsi="Times New Roman" w:cs="Times New Roman"/>
          <w:sz w:val="28"/>
          <w:szCs w:val="28"/>
        </w:rPr>
        <w:lastRenderedPageBreak/>
        <w:t>гигиены, являются кислотоустойчивыми.</w:t>
      </w:r>
      <w:r w:rsidR="00BB43D3" w:rsidRPr="00BB43D3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BB43D3" w:rsidRPr="00BB4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настоящему времени выделены штаммы и изоляты</w:t>
      </w:r>
      <w:r w:rsidR="00BB43D3" w:rsidRPr="00BB4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3D3" w:rsidRPr="00BB4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лямблий разной вирулентности, различающиеся по устойчивости к трипсину и химотрипсину, выявлен феномен антигенной вариации лямблий.</w:t>
      </w:r>
      <w:r>
        <w:rPr>
          <w:rFonts w:ascii="Times New Roman" w:hAnsi="Times New Roman" w:cs="Times New Roman"/>
          <w:sz w:val="28"/>
          <w:szCs w:val="28"/>
        </w:rPr>
        <w:t xml:space="preserve"> Активное деление (размножение) происходит </w:t>
      </w:r>
      <w:r w:rsidR="0087285C">
        <w:rPr>
          <w:rFonts w:ascii="Times New Roman" w:hAnsi="Times New Roman" w:cs="Times New Roman"/>
          <w:sz w:val="28"/>
          <w:szCs w:val="28"/>
        </w:rPr>
        <w:t>в двенадцатиперстной кишке, где и образуются трофозоиты, которые прикрепляются к слизистой оболочке,</w:t>
      </w:r>
      <w:r w:rsidR="000C339D">
        <w:rPr>
          <w:rFonts w:ascii="Times New Roman" w:hAnsi="Times New Roman" w:cs="Times New Roman"/>
          <w:sz w:val="28"/>
          <w:szCs w:val="28"/>
        </w:rPr>
        <w:t xml:space="preserve"> что является излюбленной </w:t>
      </w:r>
      <w:r w:rsidR="0087285C">
        <w:rPr>
          <w:rFonts w:ascii="Times New Roman" w:hAnsi="Times New Roman" w:cs="Times New Roman"/>
          <w:sz w:val="28"/>
          <w:szCs w:val="28"/>
        </w:rPr>
        <w:t xml:space="preserve">локализацией лямблий. </w:t>
      </w:r>
      <w:r w:rsidR="000C339D">
        <w:rPr>
          <w:rFonts w:ascii="Times New Roman" w:hAnsi="Times New Roman" w:cs="Times New Roman"/>
          <w:sz w:val="28"/>
          <w:szCs w:val="28"/>
        </w:rPr>
        <w:t>Лямблии поглощают всем телом продукты расщепления пищевых масс и вступают в конкурентные отношения с человеческим организмом за питание.</w:t>
      </w:r>
    </w:p>
    <w:p w:rsidR="000C339D" w:rsidRDefault="000C339D" w:rsidP="000C3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Длительная персистенция лямблий в организме </w:t>
      </w:r>
      <w:r w:rsidR="0087285C">
        <w:rPr>
          <w:rFonts w:ascii="Times New Roman" w:hAnsi="Times New Roman" w:cs="Times New Roman"/>
          <w:sz w:val="28"/>
          <w:szCs w:val="28"/>
        </w:rPr>
        <w:t xml:space="preserve">приводит к развитию хронического воспаления в желудочно-кишечном тракте и повреждению других </w:t>
      </w:r>
      <w:r w:rsidR="003A6E4E">
        <w:rPr>
          <w:rFonts w:ascii="Times New Roman" w:hAnsi="Times New Roman" w:cs="Times New Roman"/>
          <w:sz w:val="28"/>
          <w:szCs w:val="28"/>
        </w:rPr>
        <w:t>органов и систем в следствие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339D" w:rsidRDefault="003A6E4E" w:rsidP="000C33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воздействия метаболитов паразита, что приводит к развитию воспаления;</w:t>
      </w:r>
    </w:p>
    <w:p w:rsidR="003A6E4E" w:rsidRDefault="003A6E4E" w:rsidP="003A6E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повреждения эпителия слизистой с развитием синдрома мальабсорбции;</w:t>
      </w:r>
    </w:p>
    <w:p w:rsidR="003A6E4E" w:rsidRDefault="003A6E4E" w:rsidP="003A6E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связывания желчных кислот с развитием дискинезии желчевыводящих путей и кожным зудом;</w:t>
      </w:r>
    </w:p>
    <w:p w:rsidR="003A6E4E" w:rsidRDefault="003A6E4E" w:rsidP="003A6E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всасывания питательных веществ;</w:t>
      </w:r>
    </w:p>
    <w:p w:rsidR="003A6E4E" w:rsidRDefault="003A6E4E" w:rsidP="003A6E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образования </w:t>
      </w:r>
      <w:r>
        <w:rPr>
          <w:rFonts w:ascii="Times New Roman" w:hAnsi="Times New Roman" w:cs="Times New Roman"/>
          <w:sz w:val="28"/>
          <w:szCs w:val="28"/>
          <w:lang w:val="en-GB"/>
        </w:rPr>
        <w:t>Ig</w:t>
      </w:r>
      <w:r w:rsidRPr="003A6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истощение иммунной системы </w:t>
      </w:r>
    </w:p>
    <w:p w:rsidR="003A6E4E" w:rsidRDefault="003A6E4E" w:rsidP="003A6E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6E4E" w:rsidRDefault="003A6E4E" w:rsidP="003A6E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Патоморфология</w:t>
      </w:r>
    </w:p>
    <w:p w:rsidR="0014456F" w:rsidRDefault="003A6E4E" w:rsidP="00144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слизистой двенадцатиперстной кишки происходит уплощение ворсинок эпителия, расширение и углубление крипт</w:t>
      </w:r>
      <w:r w:rsidR="0014456F">
        <w:rPr>
          <w:rFonts w:ascii="Times New Roman" w:hAnsi="Times New Roman" w:cs="Times New Roman"/>
          <w:sz w:val="28"/>
          <w:szCs w:val="28"/>
        </w:rPr>
        <w:t xml:space="preserve">, гиперплазия лимфоидной ткани, </w:t>
      </w:r>
      <w:r>
        <w:rPr>
          <w:rFonts w:ascii="Times New Roman" w:hAnsi="Times New Roman" w:cs="Times New Roman"/>
          <w:sz w:val="28"/>
          <w:szCs w:val="28"/>
        </w:rPr>
        <w:t>наблюдаются субатрофические и тотально-атрофические изменения, лимфоцитарная, макрофагальная инфильтрация</w:t>
      </w:r>
      <w:r w:rsidR="0014456F">
        <w:rPr>
          <w:rFonts w:ascii="Times New Roman" w:hAnsi="Times New Roman" w:cs="Times New Roman"/>
          <w:sz w:val="28"/>
          <w:szCs w:val="28"/>
        </w:rPr>
        <w:t xml:space="preserve"> слизистого и подслизистого слоев кишки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56F" w:rsidRDefault="0014456F" w:rsidP="00EC7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4456F" w:rsidTr="0014456F">
        <w:trPr>
          <w:trHeight w:val="302"/>
        </w:trPr>
        <w:tc>
          <w:tcPr>
            <w:tcW w:w="4785" w:type="dxa"/>
          </w:tcPr>
          <w:p w:rsidR="0014456F" w:rsidRPr="0014456F" w:rsidRDefault="0014456F" w:rsidP="00144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заболевания</w:t>
            </w:r>
          </w:p>
        </w:tc>
        <w:tc>
          <w:tcPr>
            <w:tcW w:w="4786" w:type="dxa"/>
          </w:tcPr>
          <w:p w:rsidR="0014456F" w:rsidRPr="0014456F" w:rsidRDefault="0014456F" w:rsidP="00144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56F">
              <w:rPr>
                <w:rFonts w:ascii="Times New Roman" w:hAnsi="Times New Roman" w:cs="Times New Roman"/>
                <w:b/>
                <w:sz w:val="28"/>
                <w:szCs w:val="28"/>
              </w:rPr>
              <w:t>Течение</w:t>
            </w:r>
          </w:p>
        </w:tc>
      </w:tr>
      <w:tr w:rsidR="0014456F" w:rsidTr="0014456F">
        <w:tc>
          <w:tcPr>
            <w:tcW w:w="4785" w:type="dxa"/>
          </w:tcPr>
          <w:p w:rsidR="0014456F" w:rsidRDefault="0014456F" w:rsidP="0014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Типичные:</w:t>
            </w:r>
          </w:p>
          <w:p w:rsidR="0014456F" w:rsidRDefault="0014456F" w:rsidP="0014456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кишечная (дуоденит, энтерит, гастроэнтерит);</w:t>
            </w:r>
          </w:p>
          <w:p w:rsidR="0014456F" w:rsidRDefault="0014456F" w:rsidP="0014456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гепатобилиарная (холангиохолецистит, холангит, холецистит);</w:t>
            </w:r>
          </w:p>
          <w:p w:rsidR="0014456F" w:rsidRDefault="0014456F" w:rsidP="0014456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астеноневротическая (нейроциркуляторная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дисфункция, астеноневротический синдром);</w:t>
            </w:r>
          </w:p>
          <w:p w:rsidR="0014456F" w:rsidRDefault="0014456F" w:rsidP="0014456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смешанная.</w:t>
            </w:r>
          </w:p>
          <w:p w:rsidR="0014456F" w:rsidRDefault="0014456F" w:rsidP="00144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Атипичные:</w:t>
            </w:r>
          </w:p>
          <w:p w:rsidR="0014456F" w:rsidRDefault="0014456F" w:rsidP="0014456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токсико-аллергическая (крапивница, отек Квинке);</w:t>
            </w:r>
          </w:p>
          <w:p w:rsidR="0014456F" w:rsidRDefault="0014456F" w:rsidP="0014456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анемическая;</w:t>
            </w:r>
          </w:p>
          <w:p w:rsidR="0014456F" w:rsidRDefault="0014456F" w:rsidP="0014456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субклиническая;</w:t>
            </w:r>
          </w:p>
          <w:p w:rsidR="0014456F" w:rsidRPr="0014456F" w:rsidRDefault="0014456F" w:rsidP="0014456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бессимптомная.</w:t>
            </w:r>
          </w:p>
        </w:tc>
        <w:tc>
          <w:tcPr>
            <w:tcW w:w="4786" w:type="dxa"/>
          </w:tcPr>
          <w:p w:rsidR="00EC73C1" w:rsidRDefault="00EC73C1" w:rsidP="00EC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Острое</w:t>
            </w:r>
          </w:p>
          <w:p w:rsidR="00EC73C1" w:rsidRDefault="00EC73C1" w:rsidP="00EC7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Хроническое</w:t>
            </w:r>
          </w:p>
        </w:tc>
      </w:tr>
    </w:tbl>
    <w:p w:rsidR="003A6E4E" w:rsidRDefault="003A6E4E" w:rsidP="00EC7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3C1" w:rsidRDefault="00EC73C1" w:rsidP="00EC73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Клиника</w:t>
      </w:r>
    </w:p>
    <w:p w:rsidR="00EC73C1" w:rsidRDefault="00EC73C1" w:rsidP="00EC7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инкубационног</w:t>
      </w:r>
      <w:r w:rsidR="00BB43D3">
        <w:rPr>
          <w:rFonts w:ascii="Times New Roman" w:hAnsi="Times New Roman" w:cs="Times New Roman"/>
          <w:sz w:val="28"/>
          <w:szCs w:val="28"/>
        </w:rPr>
        <w:t>о периода составляет 1-3 недели.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D3" w:rsidRDefault="00BB43D3" w:rsidP="00BB4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клинической картине можно выделить следующие клинические синдромы:</w:t>
      </w:r>
    </w:p>
    <w:p w:rsidR="00BB43D3" w:rsidRDefault="00BB43D3" w:rsidP="00BB43D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синдром интоксикации и вегетативных нарушений;</w:t>
      </w:r>
    </w:p>
    <w:p w:rsidR="00BB43D3" w:rsidRDefault="00BB43D3" w:rsidP="00BB43D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синдромы поражения желудочно-кишечного тракта;</w:t>
      </w:r>
    </w:p>
    <w:p w:rsidR="00BB43D3" w:rsidRDefault="00BB43D3" w:rsidP="00BB43D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кожный синдром;</w:t>
      </w:r>
    </w:p>
    <w:p w:rsidR="00BB43D3" w:rsidRDefault="00BB43D3" w:rsidP="00BB43D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токсикоаллергический синдром;</w:t>
      </w:r>
    </w:p>
    <w:p w:rsidR="00BB43D3" w:rsidRDefault="00BB43D3" w:rsidP="00BB43D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 мальабсорбции. </w:t>
      </w:r>
    </w:p>
    <w:p w:rsidR="00EC73C1" w:rsidRDefault="00EC73C1" w:rsidP="00EC7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Острое течение</w:t>
      </w:r>
      <w:r w:rsidR="00BB43D3">
        <w:rPr>
          <w:rFonts w:ascii="Times New Roman" w:hAnsi="Times New Roman" w:cs="Times New Roman"/>
          <w:sz w:val="28"/>
          <w:szCs w:val="28"/>
        </w:rPr>
        <w:t xml:space="preserve"> (около 5 %)</w:t>
      </w:r>
      <w:r>
        <w:rPr>
          <w:rFonts w:ascii="Times New Roman" w:hAnsi="Times New Roman" w:cs="Times New Roman"/>
          <w:sz w:val="28"/>
          <w:szCs w:val="28"/>
        </w:rPr>
        <w:t xml:space="preserve"> встречается преимущественно у детей до 3 лет. </w:t>
      </w:r>
      <w:r>
        <w:rPr>
          <w:rFonts w:ascii="Times New Roman" w:hAnsi="Times New Roman" w:cs="Times New Roman"/>
          <w:sz w:val="28"/>
          <w:szCs w:val="28"/>
        </w:rPr>
        <w:br/>
        <w:t>Длится 5-7 дней и  симптомы чаще всего исчезают самопроизвольно.</w:t>
      </w:r>
    </w:p>
    <w:p w:rsidR="00BB43D3" w:rsidRDefault="00BB43D3" w:rsidP="00EC7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Симптомы:</w:t>
      </w:r>
    </w:p>
    <w:p w:rsidR="00BB43D3" w:rsidRPr="00BB43D3" w:rsidRDefault="009268C4" w:rsidP="00BB43D3">
      <w:pPr>
        <w:numPr>
          <w:ilvl w:val="0"/>
          <w:numId w:val="24"/>
        </w:numPr>
        <w:shd w:val="clear" w:color="auto" w:fill="FEFFFF"/>
        <w:spacing w:after="0" w:line="335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неприятные ощущения в эпигастрии;</w:t>
      </w:r>
    </w:p>
    <w:p w:rsidR="00BB43D3" w:rsidRPr="00BB43D3" w:rsidRDefault="009268C4" w:rsidP="00BB43D3">
      <w:pPr>
        <w:numPr>
          <w:ilvl w:val="0"/>
          <w:numId w:val="24"/>
        </w:numPr>
        <w:shd w:val="clear" w:color="auto" w:fill="FEFFFF"/>
        <w:spacing w:after="0" w:line="335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метеоризм;</w:t>
      </w:r>
    </w:p>
    <w:p w:rsidR="00BB43D3" w:rsidRPr="00BB43D3" w:rsidRDefault="009268C4" w:rsidP="00BB43D3">
      <w:pPr>
        <w:numPr>
          <w:ilvl w:val="0"/>
          <w:numId w:val="24"/>
        </w:numPr>
        <w:shd w:val="clear" w:color="auto" w:fill="FEFFFF"/>
        <w:spacing w:after="0" w:line="335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ноющие, реже приступообразные боли в животе;</w:t>
      </w:r>
    </w:p>
    <w:p w:rsidR="00BB43D3" w:rsidRPr="00BB43D3" w:rsidRDefault="009268C4" w:rsidP="00BB43D3">
      <w:pPr>
        <w:numPr>
          <w:ilvl w:val="0"/>
          <w:numId w:val="24"/>
        </w:numPr>
        <w:shd w:val="clear" w:color="auto" w:fill="FEFFFF"/>
        <w:spacing w:after="0" w:line="335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тошнота;</w:t>
      </w:r>
    </w:p>
    <w:p w:rsidR="00BB43D3" w:rsidRDefault="009268C4" w:rsidP="00BB43D3">
      <w:pPr>
        <w:numPr>
          <w:ilvl w:val="0"/>
          <w:numId w:val="24"/>
        </w:numPr>
        <w:shd w:val="clear" w:color="auto" w:fill="FEFFFF"/>
        <w:spacing w:after="0" w:line="335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неустойчивый стул;</w:t>
      </w:r>
    </w:p>
    <w:p w:rsidR="009268C4" w:rsidRPr="00BB43D3" w:rsidRDefault="009268C4" w:rsidP="00BB43D3">
      <w:pPr>
        <w:numPr>
          <w:ilvl w:val="0"/>
          <w:numId w:val="24"/>
        </w:numPr>
        <w:shd w:val="clear" w:color="auto" w:fill="FEFFFF"/>
        <w:spacing w:after="0" w:line="335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неврологические нарушения.</w:t>
      </w:r>
    </w:p>
    <w:p w:rsidR="00BB43D3" w:rsidRDefault="00BB43D3" w:rsidP="00EC73C1">
      <w:pPr>
        <w:rPr>
          <w:rFonts w:ascii="Times New Roman" w:hAnsi="Times New Roman" w:cs="Times New Roman"/>
          <w:sz w:val="28"/>
          <w:szCs w:val="28"/>
        </w:rPr>
      </w:pPr>
    </w:p>
    <w:p w:rsidR="00EC73C1" w:rsidRDefault="00EC73C1" w:rsidP="00EC7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хронической стадии</w:t>
      </w:r>
      <w:r w:rsidR="009268C4">
        <w:rPr>
          <w:rFonts w:ascii="Times New Roman" w:hAnsi="Times New Roman" w:cs="Times New Roman"/>
          <w:sz w:val="28"/>
          <w:szCs w:val="28"/>
        </w:rPr>
        <w:t xml:space="preserve"> (около 95%) </w:t>
      </w:r>
      <w:r>
        <w:rPr>
          <w:rFonts w:ascii="Times New Roman" w:hAnsi="Times New Roman" w:cs="Times New Roman"/>
          <w:sz w:val="28"/>
          <w:szCs w:val="28"/>
        </w:rPr>
        <w:t>лямблиоза характерны следующие симптомы:</w:t>
      </w:r>
    </w:p>
    <w:p w:rsidR="00EC73C1" w:rsidRDefault="00EC73C1" w:rsidP="00EC73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функций желудочно-ки</w:t>
      </w:r>
      <w:r w:rsidR="00144CBF">
        <w:rPr>
          <w:rFonts w:ascii="Times New Roman" w:hAnsi="Times New Roman" w:cs="Times New Roman"/>
          <w:sz w:val="28"/>
          <w:szCs w:val="28"/>
        </w:rPr>
        <w:t>шечного тракта;</w:t>
      </w:r>
    </w:p>
    <w:p w:rsidR="00144CBF" w:rsidRDefault="00144CBF" w:rsidP="00EC73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общего состояния;</w:t>
      </w:r>
    </w:p>
    <w:p w:rsidR="009268C4" w:rsidRDefault="00144CBF" w:rsidP="00144CB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кожные проявления.</w:t>
      </w:r>
    </w:p>
    <w:p w:rsidR="00144CBF" w:rsidRPr="009268C4" w:rsidRDefault="009268C4" w:rsidP="009268C4">
      <w:pPr>
        <w:rPr>
          <w:rFonts w:ascii="Times New Roman" w:hAnsi="Times New Roman" w:cs="Times New Roman"/>
          <w:sz w:val="28"/>
          <w:szCs w:val="28"/>
        </w:rPr>
      </w:pPr>
      <w:r w:rsidRPr="009268C4">
        <w:rPr>
          <w:rFonts w:ascii="Times New Roman" w:hAnsi="Times New Roman" w:cs="Times New Roman"/>
          <w:b/>
          <w:sz w:val="28"/>
          <w:szCs w:val="28"/>
        </w:rPr>
        <w:t xml:space="preserve"> Кишечная форма</w:t>
      </w:r>
      <w:r w:rsidR="00144CBF" w:rsidRPr="00926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8C4">
        <w:rPr>
          <w:rFonts w:ascii="Times New Roman" w:hAnsi="Times New Roman" w:cs="Times New Roman"/>
          <w:sz w:val="28"/>
          <w:szCs w:val="28"/>
        </w:rPr>
        <w:t>характеризуется развитием диспепсического и абдоминального синдромов</w:t>
      </w:r>
      <w:r w:rsidR="00144CBF" w:rsidRPr="009268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8C4" w:rsidRDefault="009268C4" w:rsidP="00144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клинике</w:t>
      </w:r>
      <w:r w:rsidR="00144CBF">
        <w:rPr>
          <w:rFonts w:ascii="Times New Roman" w:hAnsi="Times New Roman" w:cs="Times New Roman"/>
          <w:b/>
          <w:sz w:val="28"/>
          <w:szCs w:val="28"/>
        </w:rPr>
        <w:t xml:space="preserve"> гепатобилиарной формы </w:t>
      </w:r>
      <w:r>
        <w:rPr>
          <w:rFonts w:ascii="Times New Roman" w:hAnsi="Times New Roman" w:cs="Times New Roman"/>
          <w:sz w:val="28"/>
          <w:szCs w:val="28"/>
        </w:rPr>
        <w:t>превалирует</w:t>
      </w:r>
      <w:r w:rsidR="00144CBF">
        <w:rPr>
          <w:rFonts w:ascii="Times New Roman" w:hAnsi="Times New Roman" w:cs="Times New Roman"/>
          <w:sz w:val="28"/>
          <w:szCs w:val="28"/>
        </w:rPr>
        <w:t xml:space="preserve"> дискинезия желчного пузыря со спазмом и атонией сфинктерно-папиллярной области и признаками холестаза. </w:t>
      </w:r>
    </w:p>
    <w:p w:rsidR="00144CBF" w:rsidRDefault="009268C4" w:rsidP="00144CBF">
      <w:pPr>
        <w:rPr>
          <w:rFonts w:ascii="Times New Roman" w:hAnsi="Times New Roman" w:cs="Times New Roman"/>
          <w:sz w:val="28"/>
          <w:szCs w:val="28"/>
        </w:rPr>
      </w:pPr>
      <w:r w:rsidRPr="009268C4">
        <w:rPr>
          <w:rFonts w:ascii="Times New Roman" w:hAnsi="Times New Roman" w:cs="Times New Roman"/>
          <w:sz w:val="28"/>
          <w:szCs w:val="28"/>
        </w:rPr>
        <w:t>Проявления</w:t>
      </w:r>
      <w:r w:rsidR="00144CBF" w:rsidRPr="00926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астеноневротической формы</w:t>
      </w:r>
      <w:r w:rsidR="00144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связаны с развитием функциональных нарушений со стороны нервной системы и характеризуются: </w:t>
      </w:r>
      <w:r w:rsidR="00801032">
        <w:rPr>
          <w:rFonts w:ascii="Times New Roman" w:hAnsi="Times New Roman" w:cs="Times New Roman"/>
          <w:sz w:val="28"/>
          <w:szCs w:val="28"/>
        </w:rPr>
        <w:t>раздражительность</w:t>
      </w:r>
      <w:r>
        <w:rPr>
          <w:rFonts w:ascii="Times New Roman" w:hAnsi="Times New Roman" w:cs="Times New Roman"/>
          <w:sz w:val="28"/>
          <w:szCs w:val="28"/>
        </w:rPr>
        <w:t>ю, головными болями, нарушением сна, астенией.</w:t>
      </w:r>
    </w:p>
    <w:p w:rsidR="00801032" w:rsidRDefault="00801032" w:rsidP="00801032">
      <w:pPr>
        <w:rPr>
          <w:rFonts w:ascii="Times New Roman" w:hAnsi="Times New Roman" w:cs="Times New Roman"/>
          <w:b/>
          <w:sz w:val="28"/>
          <w:szCs w:val="28"/>
        </w:rPr>
      </w:pPr>
      <w:r w:rsidRPr="00801032">
        <w:rPr>
          <w:rFonts w:ascii="Times New Roman" w:hAnsi="Times New Roman" w:cs="Times New Roman"/>
          <w:b/>
          <w:sz w:val="28"/>
          <w:szCs w:val="28"/>
        </w:rPr>
        <w:t>Синдром интоксикации и вегетативных нарушений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1032" w:rsidRDefault="00801032" w:rsidP="00801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симптомами интоксикации являются: угнетенное, депрессивное состояние, повышенная утомляемость, недомогание, раздражительность, плаксивость, нарушение сна, головные боли, головокружения, боли в области сердца, субфебрилитет.</w:t>
      </w:r>
      <w:r w:rsidR="00E77E86">
        <w:rPr>
          <w:rFonts w:ascii="Times New Roman" w:hAnsi="Times New Roman" w:cs="Times New Roman"/>
          <w:sz w:val="28"/>
          <w:szCs w:val="28"/>
        </w:rPr>
        <w:t xml:space="preserve"> При обследовании выявляются нарушения вегетативного баланса в виде снижения автономной функции сердечной деятельности, повышения энергодефицитности вегетативного обеспечения, гиперпарасимпатикотонии. </w:t>
      </w:r>
    </w:p>
    <w:p w:rsidR="00E77E86" w:rsidRDefault="00E77E86" w:rsidP="00801032">
      <w:pPr>
        <w:rPr>
          <w:rFonts w:ascii="Times New Roman" w:hAnsi="Times New Roman" w:cs="Times New Roman"/>
          <w:b/>
          <w:sz w:val="28"/>
          <w:szCs w:val="28"/>
        </w:rPr>
      </w:pPr>
      <w:r w:rsidRPr="00E77E86">
        <w:rPr>
          <w:rFonts w:ascii="Times New Roman" w:hAnsi="Times New Roman" w:cs="Times New Roman"/>
          <w:b/>
          <w:sz w:val="28"/>
          <w:szCs w:val="28"/>
        </w:rPr>
        <w:t>Синдромы поражения желудочно-кишечного тракта.</w:t>
      </w:r>
    </w:p>
    <w:p w:rsidR="00E77E86" w:rsidRDefault="00E77E86" w:rsidP="00801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синдромами являются: болевой и диспепсический. Характер болевого синдрома зависит от локализации поражения желудочно-кишечного тракта. Выраженность и характер диспепсического синдрома также разнообразны. Наиболее часто встречаются: снижение аппетита, тошнота, отрыжка, горечь во рту, рвота, метеоризм, флатуленция, нарушения стула. Объективно: налет на языке, галитоз, при пальпации – болезненность в пилородуоденальной зоне, болезненность и урчание по ходу кишечника, пузырные и панкреатические симптомы, часто умеренная гепатомегалия. </w:t>
      </w:r>
    </w:p>
    <w:p w:rsidR="00243D9C" w:rsidRDefault="00243D9C" w:rsidP="00801032">
      <w:pPr>
        <w:rPr>
          <w:rFonts w:ascii="Times New Roman" w:hAnsi="Times New Roman" w:cs="Times New Roman"/>
          <w:b/>
          <w:sz w:val="28"/>
          <w:szCs w:val="28"/>
        </w:rPr>
      </w:pPr>
      <w:r w:rsidRPr="00243D9C">
        <w:rPr>
          <w:rFonts w:ascii="Times New Roman" w:hAnsi="Times New Roman" w:cs="Times New Roman"/>
          <w:b/>
          <w:sz w:val="28"/>
          <w:szCs w:val="28"/>
        </w:rPr>
        <w:t>Кожный синдром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3D9C" w:rsidRDefault="00243D9C" w:rsidP="00801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Характерны: бледность кожи лица и носа, неравномерная ее окраска в сочетании со слабожелтушным и буровато-желтушным оттенком; пигментация пупка и белой линии живота; сухость кожи с фолликулярным точечным кератозом, локализованным на разгибательной поверхности рук, ног, боковых поверхностях живота; изменение кожи ладоней и подошв с кирпично-красной окраской, сухостью, шелушением кончиков пальцев, а затем и всей ладони; изменение кожи шеи с папулезной сыпью в виде прерывистых цепочек; поражение красной каймы губ, хейлит; изменение состояния волос, истончение их, бледность, тусклость.</w:t>
      </w:r>
    </w:p>
    <w:p w:rsidR="00243D9C" w:rsidRDefault="00243D9C" w:rsidP="00801032">
      <w:pPr>
        <w:rPr>
          <w:rFonts w:ascii="Times New Roman" w:hAnsi="Times New Roman" w:cs="Times New Roman"/>
          <w:b/>
          <w:sz w:val="28"/>
          <w:szCs w:val="28"/>
        </w:rPr>
      </w:pPr>
      <w:r w:rsidRPr="00243D9C">
        <w:rPr>
          <w:rFonts w:ascii="Times New Roman" w:hAnsi="Times New Roman" w:cs="Times New Roman"/>
          <w:b/>
          <w:sz w:val="28"/>
          <w:szCs w:val="28"/>
        </w:rPr>
        <w:t>Токсикоаллергический синдром.</w:t>
      </w:r>
    </w:p>
    <w:p w:rsidR="00243D9C" w:rsidRDefault="00243D9C" w:rsidP="00801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Проявляется рецидивирующим атопическим дерматитом с кожным зудом, блефаритом, эозинофильной легочной инфильтрацией, развитием бронхиальной астмы</w:t>
      </w:r>
      <w:r w:rsidR="00504F7C">
        <w:rPr>
          <w:rFonts w:ascii="Times New Roman" w:hAnsi="Times New Roman" w:cs="Times New Roman"/>
          <w:sz w:val="28"/>
          <w:szCs w:val="28"/>
        </w:rPr>
        <w:t>, крапивницы, отека Квинке.</w:t>
      </w:r>
    </w:p>
    <w:p w:rsidR="00504F7C" w:rsidRDefault="00504F7C" w:rsidP="00801032">
      <w:pPr>
        <w:rPr>
          <w:rFonts w:ascii="Times New Roman" w:hAnsi="Times New Roman" w:cs="Times New Roman"/>
          <w:b/>
          <w:sz w:val="28"/>
          <w:szCs w:val="28"/>
        </w:rPr>
      </w:pPr>
      <w:r w:rsidRPr="00504F7C">
        <w:rPr>
          <w:rFonts w:ascii="Times New Roman" w:hAnsi="Times New Roman" w:cs="Times New Roman"/>
          <w:b/>
          <w:sz w:val="28"/>
          <w:szCs w:val="28"/>
        </w:rPr>
        <w:t>Синдром мальабсорбции.</w:t>
      </w:r>
    </w:p>
    <w:p w:rsidR="00504F7C" w:rsidRDefault="00504F7C" w:rsidP="00801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Проявляется полигиповитаминозом, дефицитом минералов, гипохромной анемией, снижением массы тела, отставанием в физическом развитии</w:t>
      </w:r>
      <w:r w:rsidR="00CC62E0">
        <w:rPr>
          <w:rFonts w:ascii="Times New Roman" w:hAnsi="Times New Roman" w:cs="Times New Roman"/>
          <w:sz w:val="28"/>
          <w:szCs w:val="28"/>
        </w:rPr>
        <w:t>.</w:t>
      </w:r>
    </w:p>
    <w:p w:rsidR="00CC62E0" w:rsidRDefault="00CC62E0" w:rsidP="00CC6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2E0" w:rsidRDefault="00CC62E0" w:rsidP="00CC6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</w:p>
    <w:p w:rsidR="00CC62E0" w:rsidRDefault="00CC62E0" w:rsidP="00CC6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Показанием к обследованию на лямблиоз являются:</w:t>
      </w:r>
    </w:p>
    <w:p w:rsidR="00CC62E0" w:rsidRDefault="00CC62E0" w:rsidP="00CC62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диарея неустановленной этиологии; </w:t>
      </w:r>
    </w:p>
    <w:p w:rsidR="00CC62E0" w:rsidRDefault="00CC62E0" w:rsidP="00CC62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хронические заболевания желудочно-кишечного тракта</w:t>
      </w:r>
      <w:r w:rsidR="00471C4D">
        <w:rPr>
          <w:rFonts w:ascii="Times New Roman" w:hAnsi="Times New Roman" w:cs="Times New Roman"/>
          <w:sz w:val="28"/>
          <w:szCs w:val="28"/>
        </w:rPr>
        <w:t xml:space="preserve"> (хронические энтерит, дуоденит, гастроэнтерит)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2E0" w:rsidRDefault="00CC62E0" w:rsidP="00CC62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дисбактериоз кишечника;</w:t>
      </w:r>
    </w:p>
    <w:p w:rsidR="00CC62E0" w:rsidRDefault="00CC62E0" w:rsidP="00CC62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кожные заболевания</w:t>
      </w:r>
      <w:r w:rsidR="00471C4D">
        <w:rPr>
          <w:rFonts w:ascii="Times New Roman" w:hAnsi="Times New Roman" w:cs="Times New Roman"/>
          <w:sz w:val="28"/>
          <w:szCs w:val="28"/>
        </w:rPr>
        <w:t xml:space="preserve"> (дерматит, крапивница, экзема, нейродерматит);</w:t>
      </w:r>
    </w:p>
    <w:p w:rsidR="00CC62E0" w:rsidRDefault="00CC62E0" w:rsidP="00CC62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иммунодефицитные состояния;</w:t>
      </w:r>
    </w:p>
    <w:p w:rsidR="00CC62E0" w:rsidRDefault="00CC62E0" w:rsidP="00CC62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аллергии неустановленной этиологии;</w:t>
      </w:r>
    </w:p>
    <w:p w:rsidR="00CC62E0" w:rsidRDefault="00CC62E0" w:rsidP="00CC62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гипотрофия, отставание в физическом развитии;</w:t>
      </w:r>
    </w:p>
    <w:p w:rsidR="00CC62E0" w:rsidRDefault="00CC62E0" w:rsidP="00CC62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обструктивные бронхиты, бронхиальная астма;</w:t>
      </w:r>
    </w:p>
    <w:p w:rsidR="00CC62E0" w:rsidRDefault="00CC62E0" w:rsidP="00CC62E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с больными/носителями лямблиоза.</w:t>
      </w:r>
    </w:p>
    <w:p w:rsidR="0051655E" w:rsidRDefault="00471C4D" w:rsidP="00516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лямблиоза представляет определенные трудности в связи с полиморфностью клинических проявлений, </w:t>
      </w:r>
      <w:r w:rsidR="0065506B">
        <w:rPr>
          <w:rFonts w:ascii="Times New Roman" w:hAnsi="Times New Roman" w:cs="Times New Roman"/>
          <w:sz w:val="28"/>
          <w:szCs w:val="28"/>
        </w:rPr>
        <w:t>отсутствием в подавляющем большинстве случаев специфических симптомов, частое субклиническое и латентное течение.</w:t>
      </w:r>
    </w:p>
    <w:p w:rsidR="0051655E" w:rsidRDefault="0051655E" w:rsidP="00516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Обязательному обследованию на лямблиоз подлежат:</w:t>
      </w:r>
    </w:p>
    <w:p w:rsidR="0051655E" w:rsidRDefault="0051655E" w:rsidP="0051655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посещающие дошкольные и школьные учреждения – один раз в год;</w:t>
      </w:r>
    </w:p>
    <w:p w:rsidR="0051655E" w:rsidRDefault="0051655E" w:rsidP="0051655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 образовательных учреждений – при п</w:t>
      </w:r>
      <w:r w:rsidR="0065506B">
        <w:rPr>
          <w:rFonts w:ascii="Times New Roman" w:hAnsi="Times New Roman" w:cs="Times New Roman"/>
          <w:sz w:val="28"/>
          <w:szCs w:val="28"/>
        </w:rPr>
        <w:t>риеме на работу и затем ежегодно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655E" w:rsidRDefault="0051655E" w:rsidP="0051655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всех возрастов, находящиеся в детских учреждениях закрытого типа и круглосуточного пребывания – при поступлении и один раз в год;</w:t>
      </w:r>
    </w:p>
    <w:p w:rsidR="0051655E" w:rsidRDefault="0051655E" w:rsidP="0051655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декретированные контингенты (работники пищевой промышленности, детских образовательных учреждений, ассенизаторы</w:t>
      </w:r>
      <w:r w:rsidR="006550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5F61" w:rsidRDefault="0051655E" w:rsidP="00FD5F6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с больным или паразитоносителем</w:t>
      </w:r>
      <w:r w:rsidR="0065506B">
        <w:rPr>
          <w:rFonts w:ascii="Times New Roman" w:hAnsi="Times New Roman" w:cs="Times New Roman"/>
          <w:sz w:val="28"/>
          <w:szCs w:val="28"/>
        </w:rPr>
        <w:t>.</w:t>
      </w:r>
    </w:p>
    <w:p w:rsidR="0051655E" w:rsidRPr="00FD5F61" w:rsidRDefault="0065506B" w:rsidP="00FD5F61">
      <w:pPr>
        <w:rPr>
          <w:rFonts w:ascii="Times New Roman" w:hAnsi="Times New Roman" w:cs="Times New Roman"/>
          <w:sz w:val="28"/>
          <w:szCs w:val="28"/>
        </w:rPr>
      </w:pPr>
      <w:r w:rsidRPr="00FD5F61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A83EB3" w:rsidRPr="00FD5F61">
        <w:rPr>
          <w:rFonts w:ascii="Times New Roman" w:hAnsi="Times New Roman" w:cs="Times New Roman"/>
          <w:b/>
          <w:sz w:val="28"/>
          <w:szCs w:val="28"/>
        </w:rPr>
        <w:t>абораторная диагностика.</w:t>
      </w:r>
    </w:p>
    <w:p w:rsidR="0065506B" w:rsidRDefault="0065506B" w:rsidP="00516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диагноза необходимо паразитологическое исследование фекалий, желчи и дуоденального содержимого.</w:t>
      </w:r>
    </w:p>
    <w:p w:rsidR="0065506B" w:rsidRDefault="0065506B" w:rsidP="00516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Цисты лямблий обнаруживаются преимущественно в оформленном стуле.</w:t>
      </w:r>
    </w:p>
    <w:p w:rsidR="002B19AA" w:rsidRDefault="00A83EB3" w:rsidP="00516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обнаружения трофозоитов исс</w:t>
      </w:r>
      <w:r w:rsidR="002B19AA">
        <w:rPr>
          <w:rFonts w:ascii="Times New Roman" w:hAnsi="Times New Roman" w:cs="Times New Roman"/>
          <w:sz w:val="28"/>
          <w:szCs w:val="28"/>
        </w:rPr>
        <w:t>ледуют</w:t>
      </w:r>
      <w:r w:rsidR="0065506B">
        <w:rPr>
          <w:rFonts w:ascii="Times New Roman" w:hAnsi="Times New Roman" w:cs="Times New Roman"/>
          <w:sz w:val="28"/>
          <w:szCs w:val="28"/>
        </w:rPr>
        <w:t xml:space="preserve"> жидкий стул, дуоденальное содержимое, </w:t>
      </w:r>
      <w:r w:rsidR="002B19AA">
        <w:rPr>
          <w:rFonts w:ascii="Times New Roman" w:hAnsi="Times New Roman" w:cs="Times New Roman"/>
          <w:sz w:val="28"/>
          <w:szCs w:val="28"/>
        </w:rPr>
        <w:t>порции</w:t>
      </w:r>
      <w:r w:rsidR="0065506B">
        <w:rPr>
          <w:rFonts w:ascii="Times New Roman" w:hAnsi="Times New Roman" w:cs="Times New Roman"/>
          <w:sz w:val="28"/>
          <w:szCs w:val="28"/>
        </w:rPr>
        <w:t xml:space="preserve"> желчи</w:t>
      </w:r>
      <w:r w:rsidR="002B19AA">
        <w:rPr>
          <w:rFonts w:ascii="Times New Roman" w:hAnsi="Times New Roman" w:cs="Times New Roman"/>
          <w:sz w:val="28"/>
          <w:szCs w:val="28"/>
        </w:rPr>
        <w:t xml:space="preserve"> А и В.</w:t>
      </w:r>
    </w:p>
    <w:p w:rsidR="00A83EB3" w:rsidRDefault="00A83EB3" w:rsidP="00516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Исследуют мазки-отпечатки слизистой тонкой кишки, биопсийный материал.</w:t>
      </w:r>
    </w:p>
    <w:p w:rsidR="00A83EB3" w:rsidRDefault="00A83EB3" w:rsidP="0051655E">
      <w:pPr>
        <w:rPr>
          <w:rFonts w:ascii="Times New Roman" w:hAnsi="Times New Roman" w:cs="Times New Roman"/>
          <w:sz w:val="28"/>
          <w:szCs w:val="28"/>
        </w:rPr>
      </w:pPr>
      <w:r w:rsidRPr="002B19AA">
        <w:rPr>
          <w:rFonts w:ascii="Times New Roman" w:hAnsi="Times New Roman" w:cs="Times New Roman"/>
          <w:b/>
          <w:sz w:val="28"/>
          <w:szCs w:val="28"/>
        </w:rPr>
        <w:t>Серологические методы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обнаружение </w:t>
      </w:r>
      <w:r>
        <w:rPr>
          <w:rFonts w:ascii="Times New Roman" w:hAnsi="Times New Roman" w:cs="Times New Roman"/>
          <w:sz w:val="28"/>
          <w:szCs w:val="28"/>
          <w:lang w:val="en-GB"/>
        </w:rPr>
        <w:t>Ig</w:t>
      </w:r>
      <w:r w:rsidRPr="00A83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G</w:t>
      </w:r>
      <w:r w:rsidRPr="00A83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GB"/>
        </w:rPr>
        <w:t>Ig</w:t>
      </w:r>
      <w:r w:rsidRPr="00A83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в крови методами РНИФ,</w:t>
      </w:r>
      <w:r w:rsidR="002B19AA">
        <w:rPr>
          <w:rFonts w:ascii="Times New Roman" w:hAnsi="Times New Roman" w:cs="Times New Roman"/>
          <w:sz w:val="28"/>
          <w:szCs w:val="28"/>
        </w:rPr>
        <w:t xml:space="preserve"> РЭМА,</w:t>
      </w:r>
      <w:r>
        <w:rPr>
          <w:rFonts w:ascii="Times New Roman" w:hAnsi="Times New Roman" w:cs="Times New Roman"/>
          <w:sz w:val="28"/>
          <w:szCs w:val="28"/>
        </w:rPr>
        <w:t xml:space="preserve"> ИФА. Специфические иммуноглобулины выявляются уже на 2</w:t>
      </w:r>
      <w:r w:rsidR="002B19AA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неделе после заражения</w:t>
      </w:r>
      <w:r w:rsidR="002B19AA">
        <w:rPr>
          <w:rFonts w:ascii="Times New Roman" w:hAnsi="Times New Roman" w:cs="Times New Roman"/>
          <w:sz w:val="28"/>
          <w:szCs w:val="28"/>
        </w:rPr>
        <w:t>, реакции положительны в течение 4-6 месяцев после санации от лямблий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19AA">
        <w:rPr>
          <w:rFonts w:ascii="Times New Roman" w:hAnsi="Times New Roman" w:cs="Times New Roman"/>
          <w:sz w:val="28"/>
          <w:szCs w:val="28"/>
        </w:rPr>
        <w:t xml:space="preserve"> Метод иммунной флюоресценции с целью обнаружения антигенов лямблий в фекалиях.</w:t>
      </w:r>
    </w:p>
    <w:p w:rsidR="00A83EB3" w:rsidRDefault="0065506B" w:rsidP="0051655E">
      <w:pPr>
        <w:rPr>
          <w:rFonts w:ascii="Times New Roman" w:hAnsi="Times New Roman" w:cs="Times New Roman"/>
          <w:sz w:val="28"/>
          <w:szCs w:val="28"/>
        </w:rPr>
      </w:pPr>
      <w:r w:rsidRPr="0065506B">
        <w:rPr>
          <w:rFonts w:ascii="Times New Roman" w:hAnsi="Times New Roman" w:cs="Times New Roman"/>
          <w:b/>
          <w:sz w:val="28"/>
          <w:szCs w:val="28"/>
        </w:rPr>
        <w:t>Молекулярно-генетические методы.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EB3">
        <w:rPr>
          <w:rFonts w:ascii="Times New Roman" w:hAnsi="Times New Roman" w:cs="Times New Roman"/>
          <w:sz w:val="28"/>
          <w:szCs w:val="28"/>
        </w:rPr>
        <w:t>Одним из высокоэффективных методов является применение ПЦР</w:t>
      </w:r>
      <w:r w:rsidR="00FD5F61">
        <w:rPr>
          <w:rFonts w:ascii="Times New Roman" w:hAnsi="Times New Roman" w:cs="Times New Roman"/>
          <w:sz w:val="28"/>
          <w:szCs w:val="28"/>
        </w:rPr>
        <w:t xml:space="preserve"> кала</w:t>
      </w:r>
      <w:r w:rsidR="00A83EB3">
        <w:rPr>
          <w:rFonts w:ascii="Times New Roman" w:hAnsi="Times New Roman" w:cs="Times New Roman"/>
          <w:sz w:val="28"/>
          <w:szCs w:val="28"/>
        </w:rPr>
        <w:t xml:space="preserve"> для обнаружения ДНК лямблий. </w:t>
      </w:r>
    </w:p>
    <w:p w:rsidR="00FD5F61" w:rsidRPr="00FD5F61" w:rsidRDefault="00FD5F61" w:rsidP="005165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Общеклинические методы.</w:t>
      </w:r>
    </w:p>
    <w:p w:rsidR="00A32D73" w:rsidRDefault="00A32D73" w:rsidP="00516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общем анализе крови: </w:t>
      </w:r>
      <w:r>
        <w:rPr>
          <w:rFonts w:ascii="Times New Roman" w:hAnsi="Times New Roman" w:cs="Times New Roman"/>
          <w:sz w:val="28"/>
          <w:szCs w:val="28"/>
        </w:rPr>
        <w:t>лейкоцитоз, эозинофилия/эозинопения, моноцитоз/моноцитопения, анемия, лимфоцитоз, повышение/снижение СОЭ.</w:t>
      </w:r>
    </w:p>
    <w:p w:rsidR="00757F41" w:rsidRDefault="00757F41" w:rsidP="00516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биохимическом анализе крови: </w:t>
      </w:r>
      <w:r>
        <w:rPr>
          <w:rFonts w:ascii="Times New Roman" w:hAnsi="Times New Roman" w:cs="Times New Roman"/>
          <w:sz w:val="28"/>
          <w:szCs w:val="28"/>
        </w:rPr>
        <w:t>снижение альбуминов, повышение гамма глобулинов.</w:t>
      </w:r>
    </w:p>
    <w:p w:rsidR="00A32D73" w:rsidRDefault="00757F41" w:rsidP="00516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дуоденальном содержимом: </w:t>
      </w:r>
      <w:r w:rsidRPr="00757F41">
        <w:rPr>
          <w:rFonts w:ascii="Times New Roman" w:hAnsi="Times New Roman" w:cs="Times New Roman"/>
          <w:sz w:val="28"/>
          <w:szCs w:val="28"/>
        </w:rPr>
        <w:t>большое количество</w:t>
      </w:r>
      <w:r w:rsidR="00A32D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лейкоцитов, клеток призматического кишечного эпителия, слизи.</w:t>
      </w:r>
    </w:p>
    <w:p w:rsidR="00FD5F61" w:rsidRPr="00FD5F61" w:rsidRDefault="00FD5F61" w:rsidP="0051655E">
      <w:pPr>
        <w:rPr>
          <w:rFonts w:ascii="Times New Roman" w:hAnsi="Times New Roman" w:cs="Times New Roman"/>
          <w:b/>
          <w:sz w:val="28"/>
          <w:szCs w:val="28"/>
        </w:rPr>
      </w:pPr>
      <w:r w:rsidRPr="00FD5F61">
        <w:rPr>
          <w:rFonts w:ascii="Times New Roman" w:hAnsi="Times New Roman" w:cs="Times New Roman"/>
          <w:b/>
          <w:sz w:val="28"/>
          <w:szCs w:val="28"/>
        </w:rPr>
        <w:t>Инструментальные методы.</w:t>
      </w:r>
    </w:p>
    <w:p w:rsidR="00757F41" w:rsidRDefault="00757F41" w:rsidP="00516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УЗИ органов брюшной полости: </w:t>
      </w:r>
      <w:r>
        <w:rPr>
          <w:rFonts w:ascii="Times New Roman" w:hAnsi="Times New Roman" w:cs="Times New Roman"/>
          <w:sz w:val="28"/>
          <w:szCs w:val="28"/>
        </w:rPr>
        <w:t>гипотонус/гипертонус сфинктера желчного пузыря, явления холестаза и сладж-синдрома, реактивные изменения в поджелудочной железе.</w:t>
      </w:r>
    </w:p>
    <w:p w:rsidR="00757F41" w:rsidRDefault="00757F41" w:rsidP="00516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ФГДС с биопсией: </w:t>
      </w:r>
      <w:r>
        <w:rPr>
          <w:rFonts w:ascii="Times New Roman" w:hAnsi="Times New Roman" w:cs="Times New Roman"/>
          <w:sz w:val="28"/>
          <w:szCs w:val="28"/>
        </w:rPr>
        <w:t xml:space="preserve">отек и сегментация тощей кишки, положительный лактозотолерантный тест, отсутствие секреторных </w:t>
      </w:r>
      <w:r>
        <w:rPr>
          <w:rFonts w:ascii="Times New Roman" w:hAnsi="Times New Roman" w:cs="Times New Roman"/>
          <w:sz w:val="28"/>
          <w:szCs w:val="28"/>
          <w:lang w:val="en-GB"/>
        </w:rPr>
        <w:t>Ig</w:t>
      </w:r>
      <w:r w:rsidRPr="00757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</w:rPr>
        <w:t>, ахлоргидрия.</w:t>
      </w:r>
    </w:p>
    <w:p w:rsidR="00A3207C" w:rsidRDefault="00A3207C" w:rsidP="00A320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Дифференциальная диагностика</w:t>
      </w:r>
      <w:r w:rsidR="00FD5F61">
        <w:rPr>
          <w:rFonts w:ascii="Times New Roman" w:hAnsi="Times New Roman" w:cs="Times New Roman"/>
          <w:sz w:val="28"/>
          <w:szCs w:val="28"/>
        </w:rPr>
        <w:t xml:space="preserve"> лямблиоза проводится с:</w:t>
      </w:r>
    </w:p>
    <w:p w:rsidR="00A3207C" w:rsidRDefault="00FD5F61" w:rsidP="00FD5F6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A3207C" w:rsidRPr="00A3207C">
        <w:rPr>
          <w:rFonts w:ascii="Times New Roman" w:hAnsi="Times New Roman" w:cs="Times New Roman"/>
          <w:sz w:val="28"/>
          <w:szCs w:val="28"/>
        </w:rPr>
        <w:t>нтерито</w:t>
      </w:r>
      <w:r>
        <w:rPr>
          <w:rFonts w:ascii="Times New Roman" w:hAnsi="Times New Roman" w:cs="Times New Roman"/>
          <w:sz w:val="28"/>
          <w:szCs w:val="28"/>
        </w:rPr>
        <w:t>м, дуоденитом, гастроэнтеритом, протозойными инвазиями другой этиологии (</w:t>
      </w:r>
      <w:r w:rsidR="00A3207C" w:rsidRPr="00A3207C">
        <w:rPr>
          <w:rFonts w:ascii="Times New Roman" w:hAnsi="Times New Roman" w:cs="Times New Roman"/>
          <w:sz w:val="28"/>
          <w:szCs w:val="28"/>
        </w:rPr>
        <w:t>амебиаз, балантидиаз, криптоспоридиоз, изоспориаз)</w:t>
      </w:r>
      <w:r w:rsidR="00A3207C">
        <w:rPr>
          <w:rFonts w:ascii="Times New Roman" w:hAnsi="Times New Roman" w:cs="Times New Roman"/>
          <w:sz w:val="28"/>
          <w:szCs w:val="28"/>
        </w:rPr>
        <w:t>;</w:t>
      </w:r>
    </w:p>
    <w:p w:rsidR="00A3207C" w:rsidRDefault="00FD5F61" w:rsidP="00A3207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A3207C" w:rsidRPr="00A3207C">
        <w:rPr>
          <w:rFonts w:ascii="Times New Roman" w:hAnsi="Times New Roman" w:cs="Times New Roman"/>
          <w:sz w:val="28"/>
          <w:szCs w:val="28"/>
        </w:rPr>
        <w:t>олециститом, холецистохолангитом</w:t>
      </w:r>
      <w:r w:rsidR="00A3207C">
        <w:rPr>
          <w:rFonts w:ascii="Times New Roman" w:hAnsi="Times New Roman" w:cs="Times New Roman"/>
          <w:sz w:val="28"/>
          <w:szCs w:val="28"/>
        </w:rPr>
        <w:t>;</w:t>
      </w:r>
    </w:p>
    <w:p w:rsidR="00FD5F61" w:rsidRDefault="00FD5F61" w:rsidP="00FD5F6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207C">
        <w:rPr>
          <w:rFonts w:ascii="Times New Roman" w:hAnsi="Times New Roman" w:cs="Times New Roman"/>
          <w:sz w:val="28"/>
          <w:szCs w:val="28"/>
        </w:rPr>
        <w:t>индромом мальабсорбции;</w:t>
      </w:r>
    </w:p>
    <w:p w:rsidR="00FD5F61" w:rsidRDefault="00FD5F61" w:rsidP="00FD5F6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D5F61">
        <w:rPr>
          <w:rFonts w:ascii="Times New Roman" w:hAnsi="Times New Roman" w:cs="Times New Roman"/>
          <w:sz w:val="28"/>
          <w:szCs w:val="28"/>
        </w:rPr>
        <w:t xml:space="preserve">Синдромом </w:t>
      </w:r>
      <w:r w:rsidR="00A3207C" w:rsidRPr="00FD5F61">
        <w:rPr>
          <w:rFonts w:ascii="Times New Roman" w:hAnsi="Times New Roman" w:cs="Times New Roman"/>
          <w:sz w:val="28"/>
          <w:szCs w:val="28"/>
        </w:rPr>
        <w:t>раздражения толстой ки</w:t>
      </w:r>
      <w:r w:rsidRPr="00FD5F61">
        <w:rPr>
          <w:rFonts w:ascii="Times New Roman" w:hAnsi="Times New Roman" w:cs="Times New Roman"/>
          <w:sz w:val="28"/>
          <w:szCs w:val="28"/>
        </w:rPr>
        <w:t>шки;</w:t>
      </w:r>
    </w:p>
    <w:p w:rsidR="00FD5F61" w:rsidRPr="00FD5F61" w:rsidRDefault="00FD5F61" w:rsidP="00FD5F6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Аллергическими реакциями.</w:t>
      </w:r>
    </w:p>
    <w:p w:rsidR="00FD5F61" w:rsidRDefault="00FD5F61" w:rsidP="00FD5F6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3207C" w:rsidRDefault="00A3207C" w:rsidP="00FD5F6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D5F61">
        <w:rPr>
          <w:rFonts w:ascii="Times New Roman" w:hAnsi="Times New Roman" w:cs="Times New Roman"/>
          <w:sz w:val="28"/>
          <w:szCs w:val="28"/>
        </w:rPr>
        <w:t>Осложнения</w:t>
      </w:r>
    </w:p>
    <w:p w:rsidR="00FD5F61" w:rsidRDefault="00FD5F61" w:rsidP="00FD5F6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3207C" w:rsidRDefault="00A3207C" w:rsidP="00A320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Дисбактериоз кишечника</w:t>
      </w:r>
    </w:p>
    <w:p w:rsidR="00A3207C" w:rsidRDefault="00A3207C" w:rsidP="00A320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Тромбоцитопеническая пурпура</w:t>
      </w:r>
    </w:p>
    <w:p w:rsidR="00A3207C" w:rsidRPr="002C2089" w:rsidRDefault="00A3207C" w:rsidP="002C208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Вторичная ферментопатия кишечника</w:t>
      </w:r>
    </w:p>
    <w:p w:rsidR="00615D6C" w:rsidRDefault="00615D6C" w:rsidP="004246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D6C" w:rsidRDefault="00615D6C" w:rsidP="00615D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</w:t>
      </w:r>
    </w:p>
    <w:p w:rsidR="00523282" w:rsidRPr="00032E4A" w:rsidRDefault="00523282" w:rsidP="00523282">
      <w:pPr>
        <w:rPr>
          <w:rFonts w:ascii="Times New Roman" w:hAnsi="Times New Roman" w:cs="Times New Roman"/>
          <w:sz w:val="28"/>
          <w:szCs w:val="28"/>
        </w:rPr>
      </w:pPr>
      <w:r w:rsidRPr="00032E4A">
        <w:rPr>
          <w:rFonts w:ascii="Times New Roman" w:hAnsi="Times New Roman" w:cs="Times New Roman"/>
          <w:sz w:val="28"/>
          <w:szCs w:val="28"/>
        </w:rPr>
        <w:t>Проблема лечения лямблиоза является чрезвычайно актуальной в связи с широким распространением лямблий в окружающей среде, а также</w:t>
      </w:r>
      <w:r>
        <w:rPr>
          <w:rFonts w:ascii="Times New Roman" w:hAnsi="Times New Roman" w:cs="Times New Roman"/>
          <w:sz w:val="28"/>
          <w:szCs w:val="28"/>
        </w:rPr>
        <w:t xml:space="preserve"> обусловлены  рядом</w:t>
      </w:r>
      <w:r w:rsidRPr="00032E4A">
        <w:rPr>
          <w:rFonts w:ascii="Times New Roman" w:hAnsi="Times New Roman" w:cs="Times New Roman"/>
          <w:sz w:val="28"/>
          <w:szCs w:val="28"/>
        </w:rPr>
        <w:t xml:space="preserve"> факторов:</w:t>
      </w:r>
    </w:p>
    <w:p w:rsidR="00523282" w:rsidRDefault="00523282" w:rsidP="0052328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единого подхода к назначению специфической терапии;</w:t>
      </w:r>
    </w:p>
    <w:p w:rsidR="00523282" w:rsidRDefault="00523282" w:rsidP="0052328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стандартов лечения лямблиоза;</w:t>
      </w:r>
    </w:p>
    <w:p w:rsidR="00523282" w:rsidRDefault="00523282" w:rsidP="0052328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ограниченный выбор высокоэффективных и одновременно малотоксичных антипротозойных препаратов;</w:t>
      </w:r>
    </w:p>
    <w:p w:rsidR="00523282" w:rsidRDefault="00523282" w:rsidP="0052328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форм паразитов, устойчивых к часто применяемым препаратам;</w:t>
      </w:r>
    </w:p>
    <w:p w:rsidR="00523282" w:rsidRDefault="00523282" w:rsidP="0052328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реинфекции;</w:t>
      </w:r>
    </w:p>
    <w:p w:rsidR="00523282" w:rsidRDefault="00523282" w:rsidP="0052328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частота сопутствующих хеликобактериоза, дисбактериоза тонкой кишки.</w:t>
      </w:r>
    </w:p>
    <w:p w:rsidR="00523282" w:rsidRDefault="00523282" w:rsidP="00523282">
      <w:pPr>
        <w:tabs>
          <w:tab w:val="left" w:pos="51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терапии лямблиоза: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3282" w:rsidRDefault="00523282" w:rsidP="0052328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питание и нутриционная поддержка;</w:t>
      </w:r>
    </w:p>
    <w:p w:rsidR="00523282" w:rsidRDefault="00523282" w:rsidP="0052328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заместительная терапия;</w:t>
      </w:r>
    </w:p>
    <w:p w:rsidR="00523282" w:rsidRDefault="00523282" w:rsidP="0052328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энтеросорбция;</w:t>
      </w:r>
    </w:p>
    <w:p w:rsidR="00523282" w:rsidRDefault="00523282" w:rsidP="0052328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антимикробная, антипротозойная, антигрибковая терапия;</w:t>
      </w:r>
    </w:p>
    <w:p w:rsidR="00523282" w:rsidRDefault="00523282" w:rsidP="0052328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микробиоценоза кишки;</w:t>
      </w:r>
    </w:p>
    <w:p w:rsidR="00523282" w:rsidRDefault="00523282" w:rsidP="0052328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нормализация моторики;</w:t>
      </w:r>
    </w:p>
    <w:p w:rsidR="00523282" w:rsidRDefault="00523282" w:rsidP="0052328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метаболическая терапия;</w:t>
      </w:r>
    </w:p>
    <w:p w:rsidR="00523282" w:rsidRDefault="00523282" w:rsidP="0052328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этапное лечение;</w:t>
      </w:r>
    </w:p>
    <w:p w:rsidR="00523282" w:rsidRDefault="00523282" w:rsidP="0052328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оптимальное соотношение эффективности и безопасности.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этого этапа зависит от степени выраженности эндотоксикоза и составляет 2-4 недели.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терапии на данном этапе:</w:t>
      </w:r>
    </w:p>
    <w:p w:rsidR="00523282" w:rsidRDefault="00523282" w:rsidP="0052328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элиминация биологически активных веществ, детоксикация;</w:t>
      </w:r>
    </w:p>
    <w:p w:rsidR="00523282" w:rsidRDefault="00523282" w:rsidP="0052328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холестаза, моторно-эвакуаторных нарушений пищеварительного тракта;</w:t>
      </w:r>
    </w:p>
    <w:p w:rsidR="00523282" w:rsidRDefault="00523282" w:rsidP="0052328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механизмов иммунной защиты.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на этом этапе начинают с организации санитарно-гигиенического режима, обследования всех членов семьи, мероприятий по коррекции диеты и нутриционной поддержки.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Диета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нормализации моторно-эвакуаторных нарушений при лямблиозе показано строгое соблюдение режима питания, интервалы между приемами пищи не должны быть длиннее 4 часов. Для диетического лечения используется ограничение продуктов, содержащих углеводы и лактозу. Белки тормозят рост лямблий, поэтому их содержание в рационе следует увеличивать. Используют также кисломолочные продукты, кислые соки и ягоды, морсы, так как лямблии плохо размножаются в кислой среде. В рацион полезно вводить продукты, богатые пищевыми волокнами и обладающие хорошими сорбционными свойствами: каши, отруби, печеные яблоки, груши, брусника. Суточная потребность в пищевых волокнах у взрослых составляет 20-30 г.</w:t>
      </w:r>
    </w:p>
    <w:p w:rsidR="00523282" w:rsidRPr="0049412D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Дезинтоксикационная терапия: </w:t>
      </w:r>
      <w:r w:rsidRPr="0049412D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Обязательно употреблять </w:t>
      </w:r>
      <w:r w:rsidRPr="0049412D">
        <w:rPr>
          <w:rStyle w:val="aa"/>
          <w:rFonts w:ascii="Times New Roman" w:hAnsi="Times New Roman" w:cs="Times New Roman"/>
          <w:bCs/>
          <w:sz w:val="28"/>
          <w:szCs w:val="28"/>
        </w:rPr>
        <w:t>не менее двух литров воды в день</w:t>
      </w:r>
      <w:r w:rsidRPr="0049412D">
        <w:rPr>
          <w:rStyle w:val="aa"/>
          <w:rFonts w:ascii="Times New Roman" w:hAnsi="Times New Roman" w:cs="Times New Roman"/>
          <w:bCs/>
          <w:color w:val="993300"/>
          <w:sz w:val="28"/>
          <w:szCs w:val="28"/>
        </w:rPr>
        <w:t xml:space="preserve">; </w:t>
      </w:r>
      <w:r w:rsidRPr="0049412D">
        <w:rPr>
          <w:rFonts w:ascii="Times New Roman" w:hAnsi="Times New Roman" w:cs="Times New Roman"/>
          <w:sz w:val="28"/>
          <w:szCs w:val="28"/>
        </w:rPr>
        <w:t xml:space="preserve"> </w:t>
      </w:r>
      <w:r w:rsidRPr="0049412D">
        <w:rPr>
          <w:rFonts w:ascii="Times New Roman" w:hAnsi="Times New Roman" w:cs="Times New Roman"/>
          <w:color w:val="454343"/>
          <w:sz w:val="28"/>
          <w:szCs w:val="28"/>
        </w:rPr>
        <w:t xml:space="preserve">инфузионная терапия проводится с помощью глюкозо-солевых растворов (чаще в соотношении 2:1 или 1:1). Ее объем зависит от степени интоксикации: при I степени половину объема можно ввести внутривенно капельно за 2-3 ч, при II степени этот объем вместе с жидкостью для возмещения плазмы вводят за 4-6 ч (до 8 ч), а остальную часть - до конца 1-х суток (медленно), при III степени 70-90% суммарного объема жидкости вводят внутривенно равномерно в течение 1-х суток, далее - в зависимости от динамики клинических проявлений интоксикации с </w:t>
      </w:r>
      <w:r w:rsidRPr="0049412D">
        <w:rPr>
          <w:rFonts w:ascii="Times New Roman" w:hAnsi="Times New Roman" w:cs="Times New Roman"/>
          <w:color w:val="454343"/>
          <w:sz w:val="28"/>
          <w:szCs w:val="28"/>
        </w:rPr>
        <w:lastRenderedPageBreak/>
        <w:t xml:space="preserve">обязательным добавлением мочегонных средств; </w:t>
      </w:r>
      <w:r w:rsidRPr="0049412D">
        <w:rPr>
          <w:rFonts w:ascii="Times New Roman" w:hAnsi="Times New Roman" w:cs="Times New Roman"/>
          <w:sz w:val="28"/>
          <w:szCs w:val="28"/>
        </w:rPr>
        <w:t>при остром лямблиозе для дезинтоксикации часто используют энтеросорбенты (энтеросгель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412D">
        <w:rPr>
          <w:rFonts w:ascii="Times New Roman" w:hAnsi="Times New Roman" w:cs="Times New Roman"/>
          <w:sz w:val="28"/>
          <w:szCs w:val="28"/>
        </w:rPr>
        <w:t xml:space="preserve">активированный уголь, полифепан, энтеродез) в течение 7-10 дней. 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Желчегонные препараты при отсутствии камней и густой желчи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желчегонных препаратов проводится в соответствии с характером сопутствующих моторных нарушений билиарной системы. Больным с гипотонией желчного пузыря назначают желчегонные средства с холекинетическим действием: например, магния сульфат 3 раза в день, сорбит 3 раза в день до еды в течение 3-4 недель, лекарственный элестрофорез с магния сульфатом на область печени. При выраженном болевом синдроме и признаках гипертонуса сфинктерного аппарата желчевыводящих путей и желчного пузыря в течение 3-5 дней назначают холеспазмолитики, например, но-шпу, папаверин  и др. в дозах, соответствующих возрасту, и холеретики (аллохол, холагон). При дисфункции сфинктера Одди для восстановления его проходимости и улучшения оттока желчи назначают Одестон, для нормализации моторики других отделов ЖКТ применяют также селективный спазмолитик Дюспаталин, Тримебутин.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Ферменты назначаются по результатам копрограммы (креон, ликреаза, панзинорм, фестал, мезим форте, панкреатин), причем предпочтительнее использовать препараты в микросферах.</w:t>
      </w:r>
    </w:p>
    <w:p w:rsidR="00523282" w:rsidRDefault="00523282" w:rsidP="00523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этап: эрадикация лямблий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терапии на данном этапе:</w:t>
      </w:r>
    </w:p>
    <w:p w:rsidR="00523282" w:rsidRDefault="00523282" w:rsidP="0052328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антипаразитарная терапия;</w:t>
      </w:r>
    </w:p>
    <w:p w:rsidR="00523282" w:rsidRDefault="00523282" w:rsidP="0052328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запуска аллергических реакций;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склонности лямблий к симбиотическим взаимоотношениям с пилорическим хеликобактером, грибами, другими простейшими, перед началом антипаразитарного лечения необходима комплексная этиологическая диагностика, по результатам которой назначается лечение.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лечения лямблиоза используются соединения различных химических групп:</w:t>
      </w:r>
    </w:p>
    <w:p w:rsidR="00523282" w:rsidRDefault="00523282" w:rsidP="0052328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препараты группы имидазола (метронидазол – «золотой стандарт», тинидазол, тиберал, пиридазол, фуразолидон);</w:t>
      </w:r>
    </w:p>
    <w:p w:rsidR="00523282" w:rsidRDefault="00523282" w:rsidP="0052328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акрихин;</w:t>
      </w:r>
    </w:p>
    <w:p w:rsidR="00523282" w:rsidRDefault="00523282" w:rsidP="0052328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производные оксихинолина (интетрикс, хлорхинальдон);</w:t>
      </w:r>
    </w:p>
    <w:p w:rsidR="00523282" w:rsidRDefault="00523282" w:rsidP="0052328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4-аминохинолины (хлорохин);</w:t>
      </w:r>
    </w:p>
    <w:p w:rsidR="00523282" w:rsidRDefault="00523282" w:rsidP="0052328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эметина висмут-йодид;</w:t>
      </w:r>
    </w:p>
    <w:p w:rsidR="00523282" w:rsidRPr="00960BEF" w:rsidRDefault="00523282" w:rsidP="0052328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дегидроэметин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сопутствующего заболевания, ассоциированного с хеликобактер пилори применяется фуразолидон, макромирор, которые включаются в эрадикационную схему. При массивной пролиферации условно-патогенной микрофлоры и дрожжевых грибов  препаратами выбора являются интетрикс или хлорхинальдол. При сопутствующих заболеваниях мочевыводящей системы (инфекция МВП, хронический пиелонефрит, цистит) применяют  макмирора или другие нитрофурановые препараты. 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Показано также назначение антигистаминных препаратов. Препаратом выбора, разрешенным к применению у детей уже с 6 месяцев, является Зиртек, уменьшает миграцию эозинофилов и не вызывает значимого антихолинергического и антисеротонинового эффекта.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объективно судить об эффекте лечения и исключить реинвазию, исследовать материал от больного необходимо не позднее 3 недель после окончания этиотропного лечения, так как выявление возбудителя в срок до 3 недель после химиотерапии считается рецидивом, позднее – реинфекцией. Контроль излеченности – три отрицательных анализа кала (копрология , ПЦР или ИФА).</w:t>
      </w:r>
    </w:p>
    <w:p w:rsidR="00523282" w:rsidRDefault="00523282" w:rsidP="00523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4-10 недель.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терапии на данном этапе:</w:t>
      </w:r>
    </w:p>
    <w:p w:rsidR="00523282" w:rsidRDefault="00523282" w:rsidP="0052328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условий, ингибирующих размножение лямблий в кишечнике;</w:t>
      </w:r>
    </w:p>
    <w:p w:rsidR="00523282" w:rsidRDefault="00523282" w:rsidP="0052328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микробиоценоза;</w:t>
      </w:r>
    </w:p>
    <w:p w:rsidR="00523282" w:rsidRDefault="00523282" w:rsidP="0052328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иммунной защиты;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положительного терапевтического эффекта, а также для восстановления слизистой оболочки кишечника рекомендуется продолжать диетотерапию. 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Показаны поливитамины, микроэлементы (Центрум, Витрум, Алфавит) так как лямблии являются активными потребителями витаминов  и при их паразитировании у больного можно обнаружить симптомы поливитаминной недостаточности.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целью стимуляции звеньев иммунитета используют комплексный иммуноглобулиновый препарат (КИП) - содержит иммуноглобулины А, М, </w:t>
      </w:r>
      <w:r>
        <w:rPr>
          <w:rFonts w:ascii="Times New Roman" w:hAnsi="Times New Roman" w:cs="Times New Roman"/>
          <w:sz w:val="28"/>
          <w:szCs w:val="28"/>
          <w:lang w:val="en-GB"/>
        </w:rPr>
        <w:t>G</w:t>
      </w:r>
      <w:r>
        <w:rPr>
          <w:rFonts w:ascii="Times New Roman" w:hAnsi="Times New Roman" w:cs="Times New Roman"/>
          <w:sz w:val="28"/>
          <w:szCs w:val="28"/>
        </w:rPr>
        <w:t>, полиоксидоний, ликопид и др.</w:t>
      </w:r>
    </w:p>
    <w:p w:rsidR="00523282" w:rsidRPr="00073851" w:rsidRDefault="00523282" w:rsidP="00523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 ликвидации сопутствующего дисбактериоза, который даже усиливается на фоне монотерапии антипротозойными средствами, обычно рекомендуют пробиотики. </w:t>
      </w:r>
    </w:p>
    <w:p w:rsidR="00523282" w:rsidRDefault="00523282" w:rsidP="00523282">
      <w:pPr>
        <w:rPr>
          <w:rFonts w:ascii="Times New Roman" w:hAnsi="Times New Roman" w:cs="Times New Roman"/>
          <w:sz w:val="28"/>
          <w:szCs w:val="28"/>
        </w:rPr>
      </w:pPr>
      <w:r w:rsidRPr="00960BEF">
        <w:rPr>
          <w:rFonts w:ascii="Times New Roman" w:hAnsi="Times New Roman" w:cs="Times New Roman"/>
          <w:sz w:val="28"/>
          <w:szCs w:val="28"/>
        </w:rPr>
        <w:t>Реабилитация</w:t>
      </w:r>
      <w:r>
        <w:rPr>
          <w:rFonts w:ascii="Times New Roman" w:hAnsi="Times New Roman" w:cs="Times New Roman"/>
          <w:sz w:val="28"/>
          <w:szCs w:val="28"/>
        </w:rPr>
        <w:t xml:space="preserve"> лямблиоза представляет собой третий этап лечения и в</w:t>
      </w:r>
      <w:r w:rsidRPr="006C50DF">
        <w:rPr>
          <w:rFonts w:ascii="Times New Roman" w:hAnsi="Times New Roman" w:cs="Times New Roman"/>
          <w:sz w:val="28"/>
          <w:szCs w:val="28"/>
        </w:rPr>
        <w:t>ключает комплекс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изложенный в данном этапе</w:t>
      </w:r>
      <w:r w:rsidRPr="006C50DF">
        <w:rPr>
          <w:rFonts w:ascii="Times New Roman" w:hAnsi="Times New Roman" w:cs="Times New Roman"/>
          <w:sz w:val="28"/>
          <w:szCs w:val="28"/>
        </w:rPr>
        <w:t>.</w:t>
      </w:r>
    </w:p>
    <w:p w:rsidR="00523282" w:rsidRDefault="00523282" w:rsidP="005232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07C" w:rsidRPr="00960BEF" w:rsidRDefault="00A3207C" w:rsidP="00960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BEF">
        <w:rPr>
          <w:rFonts w:ascii="Times New Roman" w:hAnsi="Times New Roman" w:cs="Times New Roman"/>
          <w:sz w:val="28"/>
          <w:szCs w:val="28"/>
        </w:rPr>
        <w:t>Реабилитация</w:t>
      </w:r>
    </w:p>
    <w:p w:rsidR="00A3207C" w:rsidRDefault="00A3207C" w:rsidP="006C50DF">
      <w:pPr>
        <w:rPr>
          <w:rFonts w:ascii="Times New Roman" w:hAnsi="Times New Roman" w:cs="Times New Roman"/>
          <w:sz w:val="28"/>
          <w:szCs w:val="28"/>
        </w:rPr>
      </w:pPr>
      <w:r w:rsidRPr="006C50DF">
        <w:rPr>
          <w:rFonts w:ascii="Times New Roman" w:hAnsi="Times New Roman" w:cs="Times New Roman"/>
          <w:sz w:val="28"/>
          <w:szCs w:val="28"/>
        </w:rPr>
        <w:t>Включает комплекс мероприятий, направленных на повышение защитных сил организма, нормализацию функции кишечника, желчного пузыря и желчевыводящих протоков, нормализацию биоценоза кишечника, ликвидацию сопутствующих заболеваний.</w:t>
      </w:r>
    </w:p>
    <w:p w:rsidR="00615D6C" w:rsidRPr="00523282" w:rsidRDefault="00615D6C" w:rsidP="00523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Диспансеризация</w:t>
      </w:r>
    </w:p>
    <w:p w:rsidR="00615D6C" w:rsidRDefault="00615D6C" w:rsidP="00615D6C">
      <w:pPr>
        <w:rPr>
          <w:rFonts w:ascii="Times New Roman" w:hAnsi="Times New Roman" w:cs="Times New Roman"/>
          <w:sz w:val="28"/>
          <w:szCs w:val="28"/>
        </w:rPr>
      </w:pPr>
      <w:r w:rsidRPr="00615D6C">
        <w:rPr>
          <w:rFonts w:ascii="Times New Roman" w:hAnsi="Times New Roman" w:cs="Times New Roman"/>
          <w:sz w:val="28"/>
          <w:szCs w:val="28"/>
        </w:rPr>
        <w:t>Диспансерное наблюдение проводят по клиническим и эпидемиологическим показаниям, в случаях длительного упорного течения лямблиоза рекомендуется наблюдение до 6 месяцев, с 2-3 кратным паразитологическим исследованием.</w:t>
      </w:r>
    </w:p>
    <w:p w:rsidR="006C50DF" w:rsidRDefault="006C50DF" w:rsidP="006C50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</w:t>
      </w:r>
    </w:p>
    <w:p w:rsidR="006C50DF" w:rsidRPr="006C50DF" w:rsidRDefault="006C50DF" w:rsidP="006C50DF">
      <w:pPr>
        <w:rPr>
          <w:rFonts w:ascii="Times New Roman" w:hAnsi="Times New Roman" w:cs="Times New Roman"/>
          <w:sz w:val="28"/>
          <w:szCs w:val="28"/>
        </w:rPr>
      </w:pPr>
      <w:r w:rsidRPr="006C50DF">
        <w:rPr>
          <w:rFonts w:ascii="Times New Roman" w:hAnsi="Times New Roman" w:cs="Times New Roman"/>
          <w:sz w:val="28"/>
          <w:szCs w:val="28"/>
        </w:rPr>
        <w:t>Основой являются:</w:t>
      </w:r>
    </w:p>
    <w:p w:rsidR="006C50DF" w:rsidRDefault="006C50DF" w:rsidP="006C50D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Строгое соблюдение правил личной гигиены</w:t>
      </w:r>
    </w:p>
    <w:p w:rsidR="006C50DF" w:rsidRDefault="006C50DF" w:rsidP="006C50D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санитарной культуры</w:t>
      </w:r>
    </w:p>
    <w:p w:rsidR="006C50DF" w:rsidRDefault="00FD5F61" w:rsidP="006C50D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6C50DF">
        <w:rPr>
          <w:rFonts w:ascii="Times New Roman" w:hAnsi="Times New Roman" w:cs="Times New Roman"/>
          <w:sz w:val="28"/>
          <w:szCs w:val="28"/>
        </w:rPr>
        <w:t xml:space="preserve">цистоносителей и </w:t>
      </w:r>
      <w:r>
        <w:rPr>
          <w:rFonts w:ascii="Times New Roman" w:hAnsi="Times New Roman" w:cs="Times New Roman"/>
          <w:sz w:val="28"/>
          <w:szCs w:val="28"/>
        </w:rPr>
        <w:t xml:space="preserve">лечение </w:t>
      </w:r>
      <w:r w:rsidR="006C50DF">
        <w:rPr>
          <w:rFonts w:ascii="Times New Roman" w:hAnsi="Times New Roman" w:cs="Times New Roman"/>
          <w:sz w:val="28"/>
          <w:szCs w:val="28"/>
        </w:rPr>
        <w:t>больных лямблиозом.</w:t>
      </w:r>
    </w:p>
    <w:p w:rsidR="006C50DF" w:rsidRDefault="006C50DF" w:rsidP="006C5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профилактические мероприятия:</w:t>
      </w:r>
    </w:p>
    <w:p w:rsidR="006C50DF" w:rsidRDefault="006C50DF" w:rsidP="006C50D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больных</w:t>
      </w:r>
      <w:r w:rsidR="004246F4">
        <w:rPr>
          <w:rFonts w:ascii="Times New Roman" w:hAnsi="Times New Roman" w:cs="Times New Roman"/>
          <w:sz w:val="28"/>
          <w:szCs w:val="28"/>
        </w:rPr>
        <w:t xml:space="preserve"> и носителей, лечение, санация</w:t>
      </w:r>
    </w:p>
    <w:p w:rsidR="006C50DF" w:rsidRDefault="006C50DF" w:rsidP="006C50D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Активные протозоологические обследован</w:t>
      </w:r>
      <w:r w:rsidR="004246F4">
        <w:rPr>
          <w:rFonts w:ascii="Times New Roman" w:hAnsi="Times New Roman" w:cs="Times New Roman"/>
          <w:sz w:val="28"/>
          <w:szCs w:val="28"/>
        </w:rPr>
        <w:t>ия лиц, принимающихся на работу</w:t>
      </w:r>
    </w:p>
    <w:p w:rsidR="006C50DF" w:rsidRDefault="006C50DF" w:rsidP="006C50D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объектов окружающей среды от загрязнения инвазионным материалом, строгое соблюдение </w:t>
      </w:r>
      <w:r w:rsidR="004246F4">
        <w:rPr>
          <w:rFonts w:ascii="Times New Roman" w:hAnsi="Times New Roman" w:cs="Times New Roman"/>
          <w:sz w:val="28"/>
          <w:szCs w:val="28"/>
        </w:rPr>
        <w:t>санитарно-гигиенического режима</w:t>
      </w:r>
    </w:p>
    <w:p w:rsidR="006C50DF" w:rsidRDefault="004246F4" w:rsidP="006C50D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Санитарное просвещение</w:t>
      </w:r>
    </w:p>
    <w:p w:rsidR="004246F4" w:rsidRDefault="004246F4" w:rsidP="006C50D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Эпиднадзор, эпиддиагностика.</w:t>
      </w:r>
    </w:p>
    <w:p w:rsidR="004246F4" w:rsidRDefault="004246F4" w:rsidP="006C50D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многолетней динамики заболеваемости</w:t>
      </w:r>
    </w:p>
    <w:p w:rsidR="004246F4" w:rsidRDefault="004246F4" w:rsidP="006C50D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сезонного распределения</w:t>
      </w:r>
    </w:p>
    <w:p w:rsidR="004246F4" w:rsidRDefault="004246F4" w:rsidP="006C50D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заболеваемости по территории</w:t>
      </w:r>
    </w:p>
    <w:p w:rsidR="004246F4" w:rsidRDefault="004246F4" w:rsidP="006C50D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санитарно-эпидемиологической надежности эпидемически значимых объектов</w:t>
      </w:r>
      <w:r w:rsidR="00FE1774">
        <w:rPr>
          <w:rFonts w:ascii="Times New Roman" w:hAnsi="Times New Roman" w:cs="Times New Roman"/>
          <w:sz w:val="28"/>
          <w:szCs w:val="28"/>
        </w:rPr>
        <w:t xml:space="preserve"> (пищевой промышленности, водоснабжения, канализования и очистки населенных мест, детских и подростковых учреждений  и т.д.)</w:t>
      </w:r>
    </w:p>
    <w:p w:rsidR="00FE1774" w:rsidRDefault="00FE1774" w:rsidP="00FE177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Эпидемиологическое заключение о действующих детерминантах эпидемического процесса, причинах и условиях, определяющих контрастность уровней заболеваемости на территориях надзора, среди возрастных групп и контингентов населения</w:t>
      </w:r>
    </w:p>
    <w:p w:rsidR="00FE1774" w:rsidRDefault="00FE1774" w:rsidP="00FE177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Оперативный (текущий) эпидемиологический анализ.</w:t>
      </w:r>
    </w:p>
    <w:p w:rsidR="00FE1774" w:rsidRDefault="00FE1774" w:rsidP="00FE17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1774" w:rsidRDefault="00FE1774" w:rsidP="00FE17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Противоэпидемические мероприятия</w:t>
      </w:r>
    </w:p>
    <w:p w:rsidR="00FE1774" w:rsidRDefault="00FE1774" w:rsidP="00A37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осуществляют специалисты центров госсанэпиднадзора и медицинские работники лечебно-профилактических организаций под контролем специалистов учреждений государственной санитарно-эпидемиологической службы.</w:t>
      </w:r>
    </w:p>
    <w:p w:rsidR="00FE1774" w:rsidRDefault="00FE1774" w:rsidP="00A37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групповой заболеваемости и эпидемических вспышек </w:t>
      </w:r>
      <w:r w:rsidR="00A379AC">
        <w:rPr>
          <w:rFonts w:ascii="Times New Roman" w:hAnsi="Times New Roman" w:cs="Times New Roman"/>
          <w:sz w:val="28"/>
          <w:szCs w:val="28"/>
        </w:rPr>
        <w:t>эпидемиологическое рас</w:t>
      </w:r>
      <w:r w:rsidR="00B9604D">
        <w:rPr>
          <w:rFonts w:ascii="Times New Roman" w:hAnsi="Times New Roman" w:cs="Times New Roman"/>
          <w:sz w:val="28"/>
          <w:szCs w:val="28"/>
        </w:rPr>
        <w:t xml:space="preserve">следование проводит </w:t>
      </w:r>
      <w:r w:rsidR="00A379AC">
        <w:rPr>
          <w:rFonts w:ascii="Times New Roman" w:hAnsi="Times New Roman" w:cs="Times New Roman"/>
          <w:sz w:val="28"/>
          <w:szCs w:val="28"/>
        </w:rPr>
        <w:t>врач эпидемиолог.</w:t>
      </w:r>
    </w:p>
    <w:p w:rsidR="00B9604D" w:rsidRPr="00FE1774" w:rsidRDefault="00646F9A" w:rsidP="00A37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Больные и носители подлежат лечению. Выписку и допуск их к работе проводят после окончания курса лечения и контрольных лабораторных исследований. </w:t>
      </w:r>
      <w:r w:rsidR="00A379AC">
        <w:rPr>
          <w:rFonts w:ascii="Times New Roman" w:hAnsi="Times New Roman" w:cs="Times New Roman"/>
          <w:sz w:val="28"/>
          <w:szCs w:val="28"/>
        </w:rPr>
        <w:t xml:space="preserve">Декретированные группы </w:t>
      </w:r>
      <w:r>
        <w:rPr>
          <w:rFonts w:ascii="Times New Roman" w:hAnsi="Times New Roman" w:cs="Times New Roman"/>
          <w:sz w:val="28"/>
          <w:szCs w:val="28"/>
        </w:rPr>
        <w:t>временно на период лечения и контрольных обследований после лечения переводят на другую работу, не связанную с риском распространения инвазии.</w:t>
      </w:r>
    </w:p>
    <w:sectPr w:rsidR="00B9604D" w:rsidRPr="00FE1774" w:rsidSect="00C4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FA" w:rsidRDefault="00B407FA" w:rsidP="00523282">
      <w:pPr>
        <w:spacing w:after="0" w:line="240" w:lineRule="auto"/>
      </w:pPr>
      <w:r>
        <w:separator/>
      </w:r>
    </w:p>
  </w:endnote>
  <w:endnote w:type="continuationSeparator" w:id="0">
    <w:p w:rsidR="00B407FA" w:rsidRDefault="00B407FA" w:rsidP="0052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FA" w:rsidRDefault="00B407FA" w:rsidP="00523282">
      <w:pPr>
        <w:spacing w:after="0" w:line="240" w:lineRule="auto"/>
      </w:pPr>
      <w:r>
        <w:separator/>
      </w:r>
    </w:p>
  </w:footnote>
  <w:footnote w:type="continuationSeparator" w:id="0">
    <w:p w:rsidR="00B407FA" w:rsidRDefault="00B407FA" w:rsidP="0052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48D"/>
    <w:multiLevelType w:val="hybridMultilevel"/>
    <w:tmpl w:val="3C6A174C"/>
    <w:lvl w:ilvl="0" w:tplc="18B2D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7E38"/>
    <w:multiLevelType w:val="hybridMultilevel"/>
    <w:tmpl w:val="11A2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754F"/>
    <w:multiLevelType w:val="hybridMultilevel"/>
    <w:tmpl w:val="3440FA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97030"/>
    <w:multiLevelType w:val="hybridMultilevel"/>
    <w:tmpl w:val="5352CBD4"/>
    <w:lvl w:ilvl="0" w:tplc="18B2D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82EFC"/>
    <w:multiLevelType w:val="hybridMultilevel"/>
    <w:tmpl w:val="7AAEC94C"/>
    <w:lvl w:ilvl="0" w:tplc="18B2D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A5224"/>
    <w:multiLevelType w:val="hybridMultilevel"/>
    <w:tmpl w:val="D47E7116"/>
    <w:lvl w:ilvl="0" w:tplc="0A7A26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05AA2"/>
    <w:multiLevelType w:val="hybridMultilevel"/>
    <w:tmpl w:val="6E402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304EF"/>
    <w:multiLevelType w:val="hybridMultilevel"/>
    <w:tmpl w:val="ED240A9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12C3E4A"/>
    <w:multiLevelType w:val="hybridMultilevel"/>
    <w:tmpl w:val="C492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C5D13"/>
    <w:multiLevelType w:val="hybridMultilevel"/>
    <w:tmpl w:val="FBC8E492"/>
    <w:lvl w:ilvl="0" w:tplc="18B2D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A4DFE"/>
    <w:multiLevelType w:val="hybridMultilevel"/>
    <w:tmpl w:val="6DA2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A7F29"/>
    <w:multiLevelType w:val="hybridMultilevel"/>
    <w:tmpl w:val="4D1457AA"/>
    <w:lvl w:ilvl="0" w:tplc="0A7A26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9382F"/>
    <w:multiLevelType w:val="hybridMultilevel"/>
    <w:tmpl w:val="808CE5D4"/>
    <w:lvl w:ilvl="0" w:tplc="A17EC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D77FC7"/>
    <w:multiLevelType w:val="multilevel"/>
    <w:tmpl w:val="A090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F355D5"/>
    <w:multiLevelType w:val="hybridMultilevel"/>
    <w:tmpl w:val="0F56BFE0"/>
    <w:lvl w:ilvl="0" w:tplc="0A7A26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24E79"/>
    <w:multiLevelType w:val="hybridMultilevel"/>
    <w:tmpl w:val="5742F840"/>
    <w:lvl w:ilvl="0" w:tplc="18B2D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E75DD"/>
    <w:multiLevelType w:val="hybridMultilevel"/>
    <w:tmpl w:val="FF248C5E"/>
    <w:lvl w:ilvl="0" w:tplc="0A7A26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450F7"/>
    <w:multiLevelType w:val="hybridMultilevel"/>
    <w:tmpl w:val="993C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C3532"/>
    <w:multiLevelType w:val="hybridMultilevel"/>
    <w:tmpl w:val="DFE87932"/>
    <w:lvl w:ilvl="0" w:tplc="0A7A26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A20E5"/>
    <w:multiLevelType w:val="hybridMultilevel"/>
    <w:tmpl w:val="59CE93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A62FB"/>
    <w:multiLevelType w:val="hybridMultilevel"/>
    <w:tmpl w:val="F3083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12D59"/>
    <w:multiLevelType w:val="hybridMultilevel"/>
    <w:tmpl w:val="D0D63B88"/>
    <w:lvl w:ilvl="0" w:tplc="5D4EDC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31896"/>
    <w:multiLevelType w:val="hybridMultilevel"/>
    <w:tmpl w:val="AA68F7B8"/>
    <w:lvl w:ilvl="0" w:tplc="0A7A26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B7FF3"/>
    <w:multiLevelType w:val="hybridMultilevel"/>
    <w:tmpl w:val="808CE5D4"/>
    <w:lvl w:ilvl="0" w:tplc="A17EC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1"/>
  </w:num>
  <w:num w:numId="5">
    <w:abstractNumId w:val="5"/>
  </w:num>
  <w:num w:numId="6">
    <w:abstractNumId w:val="22"/>
  </w:num>
  <w:num w:numId="7">
    <w:abstractNumId w:val="16"/>
  </w:num>
  <w:num w:numId="8">
    <w:abstractNumId w:val="18"/>
  </w:num>
  <w:num w:numId="9">
    <w:abstractNumId w:val="7"/>
  </w:num>
  <w:num w:numId="10">
    <w:abstractNumId w:val="20"/>
  </w:num>
  <w:num w:numId="11">
    <w:abstractNumId w:val="19"/>
  </w:num>
  <w:num w:numId="12">
    <w:abstractNumId w:val="1"/>
  </w:num>
  <w:num w:numId="13">
    <w:abstractNumId w:val="21"/>
  </w:num>
  <w:num w:numId="14">
    <w:abstractNumId w:val="10"/>
  </w:num>
  <w:num w:numId="15">
    <w:abstractNumId w:val="23"/>
  </w:num>
  <w:num w:numId="16">
    <w:abstractNumId w:val="12"/>
  </w:num>
  <w:num w:numId="17">
    <w:abstractNumId w:val="8"/>
  </w:num>
  <w:num w:numId="18">
    <w:abstractNumId w:val="2"/>
  </w:num>
  <w:num w:numId="19">
    <w:abstractNumId w:val="9"/>
  </w:num>
  <w:num w:numId="20">
    <w:abstractNumId w:val="14"/>
  </w:num>
  <w:num w:numId="21">
    <w:abstractNumId w:val="15"/>
  </w:num>
  <w:num w:numId="22">
    <w:abstractNumId w:val="3"/>
  </w:num>
  <w:num w:numId="23">
    <w:abstractNumId w:val="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0B9"/>
    <w:rsid w:val="00032E4A"/>
    <w:rsid w:val="00062E25"/>
    <w:rsid w:val="00073851"/>
    <w:rsid w:val="000B1772"/>
    <w:rsid w:val="000C339D"/>
    <w:rsid w:val="0014456F"/>
    <w:rsid w:val="00144CBF"/>
    <w:rsid w:val="001844F9"/>
    <w:rsid w:val="00243D9C"/>
    <w:rsid w:val="002457B2"/>
    <w:rsid w:val="002B19AA"/>
    <w:rsid w:val="002C1FD2"/>
    <w:rsid w:val="002C2089"/>
    <w:rsid w:val="003A6E4E"/>
    <w:rsid w:val="003E4328"/>
    <w:rsid w:val="004246F4"/>
    <w:rsid w:val="00471C4D"/>
    <w:rsid w:val="00504F7C"/>
    <w:rsid w:val="0051655E"/>
    <w:rsid w:val="00523282"/>
    <w:rsid w:val="00553263"/>
    <w:rsid w:val="0060467E"/>
    <w:rsid w:val="00614ACB"/>
    <w:rsid w:val="00615D6C"/>
    <w:rsid w:val="006408FB"/>
    <w:rsid w:val="00646F9A"/>
    <w:rsid w:val="0065506B"/>
    <w:rsid w:val="006C50DF"/>
    <w:rsid w:val="006E7C6A"/>
    <w:rsid w:val="007246B1"/>
    <w:rsid w:val="007334D8"/>
    <w:rsid w:val="00757F41"/>
    <w:rsid w:val="007C10D8"/>
    <w:rsid w:val="007F77E8"/>
    <w:rsid w:val="00801032"/>
    <w:rsid w:val="0087285C"/>
    <w:rsid w:val="00900118"/>
    <w:rsid w:val="009268C4"/>
    <w:rsid w:val="00941343"/>
    <w:rsid w:val="00960BEF"/>
    <w:rsid w:val="009F72D4"/>
    <w:rsid w:val="00A3207C"/>
    <w:rsid w:val="00A32D73"/>
    <w:rsid w:val="00A379AC"/>
    <w:rsid w:val="00A83EB3"/>
    <w:rsid w:val="00AD006E"/>
    <w:rsid w:val="00B407FA"/>
    <w:rsid w:val="00B71A46"/>
    <w:rsid w:val="00B9604D"/>
    <w:rsid w:val="00BA2BAD"/>
    <w:rsid w:val="00BB43D3"/>
    <w:rsid w:val="00C43DE3"/>
    <w:rsid w:val="00C47F84"/>
    <w:rsid w:val="00C5346F"/>
    <w:rsid w:val="00CB573C"/>
    <w:rsid w:val="00CC62E0"/>
    <w:rsid w:val="00CE5B58"/>
    <w:rsid w:val="00D75623"/>
    <w:rsid w:val="00DE0CAF"/>
    <w:rsid w:val="00E3077A"/>
    <w:rsid w:val="00E420B9"/>
    <w:rsid w:val="00E70BD5"/>
    <w:rsid w:val="00E77E86"/>
    <w:rsid w:val="00E81CC0"/>
    <w:rsid w:val="00EC73C1"/>
    <w:rsid w:val="00FD2272"/>
    <w:rsid w:val="00FD5F61"/>
    <w:rsid w:val="00FE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6E"/>
    <w:pPr>
      <w:ind w:left="720"/>
      <w:contextualSpacing/>
    </w:pPr>
  </w:style>
  <w:style w:type="table" w:styleId="a4">
    <w:name w:val="Table Grid"/>
    <w:basedOn w:val="a1"/>
    <w:uiPriority w:val="59"/>
    <w:rsid w:val="00144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B43D3"/>
  </w:style>
  <w:style w:type="character" w:styleId="a5">
    <w:name w:val="Hyperlink"/>
    <w:basedOn w:val="a0"/>
    <w:uiPriority w:val="99"/>
    <w:semiHidden/>
    <w:unhideWhenUsed/>
    <w:rsid w:val="00BB43D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2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282"/>
  </w:style>
  <w:style w:type="paragraph" w:styleId="a8">
    <w:name w:val="footer"/>
    <w:basedOn w:val="a"/>
    <w:link w:val="a9"/>
    <w:uiPriority w:val="99"/>
    <w:semiHidden/>
    <w:unhideWhenUsed/>
    <w:rsid w:val="00523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3282"/>
  </w:style>
  <w:style w:type="character" w:styleId="aa">
    <w:name w:val="Emphasis"/>
    <w:basedOn w:val="a0"/>
    <w:uiPriority w:val="20"/>
    <w:qFormat/>
    <w:rsid w:val="005232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1CC6-C6C5-4935-BBD5-463FDFA3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2017-12-25T16:09:00Z</cp:lastPrinted>
  <dcterms:created xsi:type="dcterms:W3CDTF">2018-01-17T17:25:00Z</dcterms:created>
  <dcterms:modified xsi:type="dcterms:W3CDTF">2018-01-17T17:25:00Z</dcterms:modified>
</cp:coreProperties>
</file>