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CD" w:rsidRDefault="007B0169" w:rsidP="0060178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01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Угроза </w:t>
      </w:r>
      <w:r w:rsidR="00E43ACD" w:rsidRPr="007B01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терроризма в молодёжной среде</w:t>
      </w:r>
      <w:r w:rsidR="002E72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современном мире</w:t>
      </w:r>
      <w:bookmarkStart w:id="0" w:name="_GoBack"/>
      <w:bookmarkEnd w:id="0"/>
    </w:p>
    <w:p w:rsidR="0060178B" w:rsidRDefault="007B0169" w:rsidP="0060178B">
      <w:pPr>
        <w:pStyle w:val="a3"/>
        <w:spacing w:before="0" w:beforeAutospacing="0" w:after="0" w:afterAutospacing="0" w:line="360" w:lineRule="auto"/>
        <w:contextualSpacing/>
        <w:jc w:val="right"/>
        <w:rPr>
          <w:color w:val="333333"/>
          <w:sz w:val="28"/>
          <w:szCs w:val="28"/>
        </w:rPr>
      </w:pPr>
      <w:r w:rsidRPr="007B0169">
        <w:rPr>
          <w:color w:val="333333"/>
          <w:sz w:val="28"/>
          <w:szCs w:val="28"/>
        </w:rPr>
        <w:t>«Терроризм – это ненависть.</w:t>
      </w:r>
    </w:p>
    <w:p w:rsidR="007B0169" w:rsidRPr="007B0169" w:rsidRDefault="0060178B" w:rsidP="0060178B">
      <w:pPr>
        <w:pStyle w:val="a3"/>
        <w:spacing w:before="0" w:beforeAutospacing="0" w:after="0" w:afterAutospacing="0" w:line="360" w:lineRule="auto"/>
        <w:ind w:left="4956" w:firstLine="708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7B0169" w:rsidRPr="007B0169">
        <w:rPr>
          <w:color w:val="333333"/>
          <w:sz w:val="28"/>
          <w:szCs w:val="28"/>
        </w:rPr>
        <w:t>Человека к человеку.</w:t>
      </w:r>
    </w:p>
    <w:p w:rsidR="007B0169" w:rsidRPr="007B0169" w:rsidRDefault="0060178B" w:rsidP="0060178B">
      <w:pPr>
        <w:pStyle w:val="a3"/>
        <w:tabs>
          <w:tab w:val="left" w:pos="6237"/>
        </w:tabs>
        <w:spacing w:before="0" w:beforeAutospacing="0" w:after="0" w:afterAutospacing="0" w:line="360" w:lineRule="auto"/>
        <w:ind w:left="4956" w:firstLine="708"/>
        <w:contextualSpacing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Человека к человечеству</w:t>
      </w:r>
      <w:r w:rsidR="007B0169" w:rsidRPr="007B0169">
        <w:rPr>
          <w:color w:val="333333"/>
          <w:sz w:val="28"/>
          <w:szCs w:val="28"/>
        </w:rPr>
        <w:t>»</w:t>
      </w:r>
    </w:p>
    <w:p w:rsidR="007B0169" w:rsidRPr="007B0169" w:rsidRDefault="0060178B" w:rsidP="0060178B">
      <w:pPr>
        <w:pStyle w:val="a3"/>
        <w:spacing w:before="0" w:beforeAutospacing="0" w:after="0" w:afterAutospacing="0" w:line="360" w:lineRule="auto"/>
        <w:contextualSpacing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</w:t>
      </w:r>
      <w:r w:rsidR="007B0169" w:rsidRPr="007B0169">
        <w:rPr>
          <w:color w:val="333333"/>
          <w:sz w:val="28"/>
          <w:szCs w:val="28"/>
        </w:rPr>
        <w:t>М.</w:t>
      </w:r>
      <w:r>
        <w:rPr>
          <w:color w:val="333333"/>
          <w:sz w:val="28"/>
          <w:szCs w:val="28"/>
        </w:rPr>
        <w:t xml:space="preserve">Е. </w:t>
      </w:r>
      <w:r w:rsidR="007B0169" w:rsidRPr="007B0169">
        <w:rPr>
          <w:color w:val="333333"/>
          <w:sz w:val="28"/>
          <w:szCs w:val="28"/>
        </w:rPr>
        <w:t>Болтунов</w:t>
      </w:r>
      <w:r>
        <w:rPr>
          <w:color w:val="333333"/>
          <w:sz w:val="28"/>
          <w:szCs w:val="28"/>
        </w:rPr>
        <w:t>)</w:t>
      </w:r>
    </w:p>
    <w:p w:rsidR="0060178B" w:rsidRDefault="0060178B" w:rsidP="006017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0169" w:rsidRDefault="007B0169" w:rsidP="006017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169">
        <w:rPr>
          <w:rFonts w:ascii="Times New Roman" w:hAnsi="Times New Roman" w:cs="Times New Roman"/>
          <w:sz w:val="28"/>
          <w:szCs w:val="28"/>
        </w:rPr>
        <w:t>На сегодняшний день  терроризм представляет собой опасность глобального масштаба. Он превратился в угрозу политическим, экономическим, социальным институтам государства, правам и свободам человека.</w:t>
      </w:r>
    </w:p>
    <w:p w:rsidR="008F4EFC" w:rsidRDefault="008F4EFC" w:rsidP="008F4EFC">
      <w:pPr>
        <w:shd w:val="clear" w:color="auto" w:fill="FFFFFF"/>
        <w:spacing w:after="0" w:line="360" w:lineRule="auto"/>
        <w:ind w:firstLine="52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в</w:t>
      </w:r>
      <w:r w:rsidRPr="00A65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последние годы терроризм стал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65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зощренным, кровавым и безжалостным: это взрывы в публичных местах, поездах, на вокзалах, захват государственных учреждений, посольств, самолетов. Возникают новые невиданные прежде направления терроризма: </w:t>
      </w:r>
      <w:proofErr w:type="gramStart"/>
      <w:r w:rsidRPr="00A65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ядерный</w:t>
      </w:r>
      <w:proofErr w:type="gramEnd"/>
      <w:r w:rsidRPr="00A65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биологический, экологический и информационный. Сегодня Россия входит в первую десятку стран с самым высоким уровнем террористической угрозы.</w:t>
      </w:r>
    </w:p>
    <w:p w:rsidR="008F4EFC" w:rsidRDefault="008F4EFC" w:rsidP="008F4EFC">
      <w:pPr>
        <w:shd w:val="clear" w:color="auto" w:fill="FFFFFF"/>
        <w:spacing w:after="0" w:line="360" w:lineRule="auto"/>
        <w:ind w:firstLine="52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Современный терроризм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65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серии разнообразных террористических акций, направленных против широкого круга лиц и объектов, тщательно подготовленные и осуществляемые квалифицированными кадрами и хорошо организованными группировками.</w:t>
      </w:r>
    </w:p>
    <w:p w:rsidR="008F4EFC" w:rsidRPr="007805D4" w:rsidRDefault="008F4EFC" w:rsidP="008F4EFC">
      <w:pPr>
        <w:shd w:val="clear" w:color="auto" w:fill="FFFFFF"/>
        <w:spacing w:after="0" w:line="360" w:lineRule="auto"/>
        <w:ind w:firstLine="52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терроризм, опирающийся на достижения научно-технической революции, вырос до масштабов, угрожающих</w:t>
      </w:r>
      <w:r w:rsidR="00905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мировому сообществу в целом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A65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связи с </w:t>
      </w:r>
      <w:r w:rsidR="00905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</w:t>
      </w:r>
      <w:r w:rsidRPr="00A65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задача борьбы с ним превратилась в </w:t>
      </w:r>
      <w:r w:rsidRPr="00780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межнациональную проблему. </w:t>
      </w:r>
    </w:p>
    <w:p w:rsidR="00E43ACD" w:rsidRPr="007B0169" w:rsidRDefault="00E43ACD" w:rsidP="0060178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показывает практика, особое внимание террористы уделяют работе с молодёжью, поскольку это достаточно многочисленная и динамичная часть общества. Это связано с характерными чертами молодёжной среды, к которым можно отнести:</w:t>
      </w:r>
    </w:p>
    <w:p w:rsidR="00E43ACD" w:rsidRPr="007B0169" w:rsidRDefault="00E43ACD" w:rsidP="007B016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Отсутствие жизненного опыта.</w:t>
      </w:r>
    </w:p>
    <w:p w:rsidR="00E43ACD" w:rsidRPr="007B0169" w:rsidRDefault="00E43ACD" w:rsidP="007B016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Слабо сформированная ответственность за последствия своих действий, которые могут восприниматься молодым</w:t>
      </w:r>
      <w:r w:rsidR="00905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B0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людьми</w:t>
      </w:r>
      <w:r w:rsidRPr="007B0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игра, проявление экстрима.</w:t>
      </w:r>
    </w:p>
    <w:p w:rsidR="00E43ACD" w:rsidRPr="007B0169" w:rsidRDefault="00E43ACD" w:rsidP="007B016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Повышенная вероятность попадания под чужое влияние.</w:t>
      </w:r>
    </w:p>
    <w:p w:rsidR="00E43ACD" w:rsidRPr="007B0169" w:rsidRDefault="00E43ACD" w:rsidP="007B016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Стремление выделится перед товарищами любыми методами.</w:t>
      </w:r>
    </w:p>
    <w:p w:rsidR="00E43ACD" w:rsidRPr="007B0169" w:rsidRDefault="00E43ACD" w:rsidP="007B016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Юношеский максимализм в действиях, гиперболизация конфликтных ситуаций, сильное чувство противоречия.</w:t>
      </w:r>
    </w:p>
    <w:p w:rsidR="00E43ACD" w:rsidRPr="007B0169" w:rsidRDefault="00E43ACD" w:rsidP="007B016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Ориентированность на получение информации из интернета, в котором размещаются материалы различн</w:t>
      </w:r>
      <w:r w:rsidR="00905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направлений</w:t>
      </w:r>
      <w:r w:rsidRPr="007B0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часто в весьма занимательной форме (игры, опросы, конкурсы), привлекающие  молодых людей в </w:t>
      </w:r>
      <w:r w:rsidR="00905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сомнитель</w:t>
      </w:r>
      <w:r w:rsidRPr="007B0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</w:t>
      </w:r>
      <w:r w:rsidR="00905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</w:t>
      </w:r>
      <w:r w:rsidRPr="007B0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3ACD" w:rsidRPr="007B0169" w:rsidRDefault="00E43ACD" w:rsidP="007B016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</w:t>
      </w:r>
      <w:r w:rsidR="00905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молодежь</w:t>
      </w:r>
      <w:r w:rsidRPr="007B0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вовлека</w:t>
      </w:r>
      <w:r w:rsidR="00905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7B0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сообщества, объявляющие</w:t>
      </w:r>
      <w:r w:rsidR="00905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05CB6" w:rsidRPr="007B0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первый взгляд</w:t>
      </w:r>
      <w:r w:rsidR="00905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B0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достаточно</w:t>
      </w:r>
      <w:r w:rsidR="00905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CB6" w:rsidRPr="007B0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благородные цели</w:t>
      </w:r>
      <w:r w:rsidR="00905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B0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постепенно трансформирующие их в нужном для идеологов терроризма направлении.</w:t>
      </w:r>
    </w:p>
    <w:p w:rsidR="00E43ACD" w:rsidRPr="007B0169" w:rsidRDefault="00E43ACD" w:rsidP="007B016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17 октября 2018 г. в Керченском политехническом колледже произошел террористический акт, в котором погибли 18 человек и пострадали более 50 человек. Теракт организовал студент колледжа. Он активировал в учебном заведении</w:t>
      </w:r>
      <w:r w:rsidR="00FF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взрывное устройство и расстрелял</w:t>
      </w:r>
      <w:r w:rsidRPr="007B0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 из огнестрельного оружия. Действия студента наглядно демонстрируют, что представители молодежи </w:t>
      </w:r>
      <w:r w:rsidR="00905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первую очередь</w:t>
      </w:r>
      <w:r w:rsidRPr="007B0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попасть под влияние террористических группировок.</w:t>
      </w:r>
    </w:p>
    <w:p w:rsidR="00E43ACD" w:rsidRPr="007B0169" w:rsidRDefault="00E43ACD" w:rsidP="007B016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предотвращения появления террористических настроений в молодёжной среде необходимо вести разъяснительную работу в формах, принятых и интересных среди молодёжи (большей частью с использованием сетевых </w:t>
      </w:r>
      <w:proofErr w:type="gramStart"/>
      <w:r w:rsidRPr="007B0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интернет-технологий</w:t>
      </w:r>
      <w:proofErr w:type="gramEnd"/>
      <w:r w:rsidRPr="007B0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3020FE" w:rsidRDefault="00E43ACD" w:rsidP="007B016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учебных заведениях желательно формирование в группах дружного, сплочённого коллектива, обеспечивающего поддержку  и здоровый моральный климат для всех </w:t>
      </w:r>
      <w:r w:rsidR="00905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Pr="007B0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членов. Коллектив должен формироваться таким образом, чтобы в нём не было изгоев</w:t>
      </w:r>
      <w:r w:rsidR="00905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7B0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обиженных людей</w:t>
      </w:r>
      <w:r w:rsidR="00905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находящихся в стороне.</w:t>
      </w:r>
      <w:r w:rsidRPr="007B0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0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Именно они являются питательной средой для внедрения террористической идеологии.</w:t>
      </w:r>
    </w:p>
    <w:p w:rsidR="008F4EFC" w:rsidRPr="000423D1" w:rsidRDefault="008F4EFC" w:rsidP="008F4EF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3D1">
        <w:rPr>
          <w:rFonts w:ascii="Times New Roman" w:hAnsi="Times New Roman" w:cs="Times New Roman"/>
          <w:sz w:val="28"/>
          <w:szCs w:val="28"/>
        </w:rPr>
        <w:t>Для эффективной борьбы с международным терроризмом руководителям стран следует объединяться и предпринимать совместные действия против этой угрозы</w:t>
      </w:r>
      <w:r w:rsidR="00905CB6">
        <w:rPr>
          <w:rFonts w:ascii="Times New Roman" w:hAnsi="Times New Roman" w:cs="Times New Roman"/>
          <w:sz w:val="28"/>
          <w:szCs w:val="28"/>
        </w:rPr>
        <w:t xml:space="preserve">, </w:t>
      </w:r>
      <w:r w:rsidRPr="000423D1">
        <w:rPr>
          <w:rFonts w:ascii="Times New Roman" w:hAnsi="Times New Roman" w:cs="Times New Roman"/>
          <w:sz w:val="28"/>
          <w:szCs w:val="28"/>
        </w:rPr>
        <w:t xml:space="preserve"> </w:t>
      </w:r>
      <w:r w:rsidR="00905CB6" w:rsidRPr="000423D1">
        <w:rPr>
          <w:rFonts w:ascii="Times New Roman" w:hAnsi="Times New Roman" w:cs="Times New Roman"/>
          <w:sz w:val="28"/>
          <w:szCs w:val="28"/>
        </w:rPr>
        <w:t xml:space="preserve">смертельной </w:t>
      </w:r>
      <w:r w:rsidRPr="000423D1">
        <w:rPr>
          <w:rFonts w:ascii="Times New Roman" w:hAnsi="Times New Roman" w:cs="Times New Roman"/>
          <w:sz w:val="28"/>
          <w:szCs w:val="28"/>
        </w:rPr>
        <w:t>для всего человечества.</w:t>
      </w:r>
    </w:p>
    <w:p w:rsidR="008F4EFC" w:rsidRPr="000423D1" w:rsidRDefault="008F4EFC" w:rsidP="008F4EF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3D1">
        <w:rPr>
          <w:rFonts w:ascii="Times New Roman" w:hAnsi="Times New Roman" w:cs="Times New Roman"/>
          <w:color w:val="000000"/>
          <w:sz w:val="28"/>
          <w:szCs w:val="28"/>
        </w:rPr>
        <w:t>Огромную роль в противодействии терроризму играет налаживание сотрудничества с международными организациями и отдельными государствами. В связи с этим необходимо продолжать разрабатывать базовые принципы борьбы с терроризмом на международно-правовом уровне. При этом необходимо пресекать использования форм и методов терроризма для решения любых социальных и политических задач. Недопустимо оказывать террористам любые политические уступки. Лица, участвующие в террористических актах и содействующие им, должны о</w:t>
      </w:r>
      <w:r w:rsidR="00905CB6">
        <w:rPr>
          <w:rFonts w:ascii="Times New Roman" w:hAnsi="Times New Roman" w:cs="Times New Roman"/>
          <w:color w:val="000000"/>
          <w:sz w:val="28"/>
          <w:szCs w:val="28"/>
        </w:rPr>
        <w:t>бязательно нести ответственность</w:t>
      </w:r>
      <w:r w:rsidRPr="000423D1">
        <w:rPr>
          <w:rFonts w:ascii="Times New Roman" w:hAnsi="Times New Roman" w:cs="Times New Roman"/>
          <w:color w:val="000000"/>
          <w:sz w:val="28"/>
          <w:szCs w:val="28"/>
        </w:rPr>
        <w:t xml:space="preserve"> за совершенные поступки по всей строгости закона.</w:t>
      </w:r>
    </w:p>
    <w:p w:rsidR="008F4EFC" w:rsidRPr="000423D1" w:rsidRDefault="008F4EFC" w:rsidP="008F4EF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3D1">
        <w:rPr>
          <w:rFonts w:ascii="Times New Roman" w:hAnsi="Times New Roman" w:cs="Times New Roman"/>
          <w:color w:val="000000"/>
          <w:sz w:val="28"/>
          <w:szCs w:val="28"/>
        </w:rPr>
        <w:t>Для борьбы с международным терроризмом целесообразно разрабатывать законы, основанные на принципах и базовых правилах взаимопомощи в конкретных ситуациях чрезвычайного характера. Такие документы были бы хорошим дополнением существующих международных договоров в этой сфере.</w:t>
      </w:r>
    </w:p>
    <w:p w:rsidR="008F4EFC" w:rsidRDefault="008F4EFC" w:rsidP="007B016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5276" w:rsidRDefault="00955276" w:rsidP="007B016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EFC" w:rsidRDefault="008F4EFC" w:rsidP="007B016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Используемая литература:</w:t>
      </w:r>
    </w:p>
    <w:p w:rsidR="008F4EFC" w:rsidRDefault="008F4EFC" w:rsidP="008F4EFC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Российской Федерации «О противодействии терроризму» от 6 марта 2006 года № 35-ФЗ. (в ред. федерального закона от 27.07.2006 № 153-ФЗ).</w:t>
      </w:r>
    </w:p>
    <w:p w:rsidR="008F4EFC" w:rsidRPr="008F4EFC" w:rsidRDefault="008F4EFC" w:rsidP="008F4EFC">
      <w:pPr>
        <w:pStyle w:val="a4"/>
        <w:numPr>
          <w:ilvl w:val="0"/>
          <w:numId w:val="2"/>
        </w:numPr>
        <w:spacing w:after="0" w:line="360" w:lineRule="auto"/>
        <w:ind w:hanging="3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Авдеев Ю.И. Особенности современного международного терроризма и некоторые правовые проблемы борьбы с ним // Российская Федерация сегодня. 2008 - №20.</w:t>
      </w:r>
    </w:p>
    <w:sectPr w:rsidR="008F4EFC" w:rsidRPr="008F4EFC" w:rsidSect="007B01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57CD"/>
    <w:multiLevelType w:val="hybridMultilevel"/>
    <w:tmpl w:val="D09476F2"/>
    <w:lvl w:ilvl="0" w:tplc="9ACCFC44">
      <w:start w:val="1"/>
      <w:numFmt w:val="decimal"/>
      <w:lvlText w:val="%1."/>
      <w:lvlJc w:val="left"/>
      <w:pPr>
        <w:ind w:left="79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6A7E2B43"/>
    <w:multiLevelType w:val="hybridMultilevel"/>
    <w:tmpl w:val="BB6E1134"/>
    <w:lvl w:ilvl="0" w:tplc="FD148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3ACD"/>
    <w:rsid w:val="0001566D"/>
    <w:rsid w:val="002E726F"/>
    <w:rsid w:val="003020FE"/>
    <w:rsid w:val="0060178B"/>
    <w:rsid w:val="007B0169"/>
    <w:rsid w:val="008F4EFC"/>
    <w:rsid w:val="00905CB6"/>
    <w:rsid w:val="00955276"/>
    <w:rsid w:val="00E21CBF"/>
    <w:rsid w:val="00E43ACD"/>
    <w:rsid w:val="00FE14F2"/>
    <w:rsid w:val="00FF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4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1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nastynok</dc:creator>
  <cp:lastModifiedBy>nastynok</cp:lastModifiedBy>
  <cp:revision>16</cp:revision>
  <dcterms:created xsi:type="dcterms:W3CDTF">2019-04-14T23:00:00Z</dcterms:created>
  <dcterms:modified xsi:type="dcterms:W3CDTF">2019-05-30T18:55:00Z</dcterms:modified>
</cp:coreProperties>
</file>