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A" w:rsidRPr="006D286B" w:rsidRDefault="00691D49" w:rsidP="00AE5F32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Аффект и его уголовно-правовое значение изучались наукой уголовного права на </w:t>
      </w:r>
      <w:bookmarkStart w:id="0" w:name="_GoBack"/>
      <w:bookmarkEnd w:id="0"/>
      <w:r w:rsidRPr="006D286B">
        <w:rPr>
          <w:color w:val="000000" w:themeColor="text1"/>
        </w:rPr>
        <w:t xml:space="preserve">протяжении многих десятилетий, и за это время было сформулировано определенное определение.  В УК понятие аффекта введено законодателем в статьи, предусматривающие уголовную ответственность за убийство, умышленное причинение тяжкого или средней тяжести вреда здоровью потерпевшего </w:t>
      </w:r>
      <w:r w:rsidR="006D286B">
        <w:rPr>
          <w:color w:val="000000" w:themeColor="text1"/>
        </w:rPr>
        <w:t>«</w:t>
      </w:r>
      <w:r w:rsidRPr="006D286B">
        <w:rPr>
          <w:color w:val="000000" w:themeColor="text1"/>
        </w:rPr>
        <w:t>в состоянии аффекта</w:t>
      </w:r>
      <w:r w:rsidR="006D286B">
        <w:rPr>
          <w:color w:val="000000" w:themeColor="text1"/>
        </w:rPr>
        <w:t>»</w:t>
      </w:r>
      <w:r w:rsidRPr="006D286B">
        <w:rPr>
          <w:color w:val="000000" w:themeColor="text1"/>
        </w:rPr>
        <w:t>. Уголовный закон характеризует эффект как внезапное сильное волнение (ст. 107, 113 УК РФ)</w:t>
      </w:r>
      <w:r w:rsidR="00823D23">
        <w:rPr>
          <w:color w:val="000000" w:themeColor="text1"/>
        </w:rPr>
        <w:t xml:space="preserve"> </w:t>
      </w:r>
      <w:r w:rsidR="00823D23" w:rsidRPr="00823D23">
        <w:rPr>
          <w:color w:val="000000" w:themeColor="text1"/>
        </w:rPr>
        <w:t>[</w:t>
      </w:r>
      <w:r w:rsidR="00823D23">
        <w:rPr>
          <w:color w:val="000000" w:themeColor="text1"/>
        </w:rPr>
        <w:t>1</w:t>
      </w:r>
      <w:r w:rsidR="00823D23" w:rsidRPr="00823D23">
        <w:rPr>
          <w:color w:val="000000" w:themeColor="text1"/>
        </w:rPr>
        <w:t>]</w:t>
      </w:r>
      <w:r w:rsidRPr="006D286B">
        <w:rPr>
          <w:color w:val="000000" w:themeColor="text1"/>
        </w:rPr>
        <w:t>.</w:t>
      </w:r>
    </w:p>
    <w:p w:rsidR="00691D49" w:rsidRPr="006D286B" w:rsidRDefault="00691D49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Понятие аффекта в уголовном праве устанавливается с помощью физиологических и психологических исследований. Если есть, то это ненормальное влияние, уголовная ответственность наступает, но в ограниченной степени</w:t>
      </w:r>
      <w:r w:rsidR="00823D23">
        <w:rPr>
          <w:color w:val="000000" w:themeColor="text1"/>
        </w:rPr>
        <w:t xml:space="preserve"> </w:t>
      </w:r>
      <w:r w:rsidR="00823D23" w:rsidRPr="00823D23">
        <w:rPr>
          <w:color w:val="000000" w:themeColor="text1"/>
        </w:rPr>
        <w:t>[</w:t>
      </w:r>
      <w:r w:rsidR="00823D23">
        <w:rPr>
          <w:color w:val="000000" w:themeColor="text1"/>
        </w:rPr>
        <w:t>2</w:t>
      </w:r>
      <w:r w:rsidR="00823D23" w:rsidRPr="00823D23">
        <w:rPr>
          <w:color w:val="000000" w:themeColor="text1"/>
        </w:rPr>
        <w:t>]</w:t>
      </w:r>
      <w:r w:rsidRPr="006D286B">
        <w:rPr>
          <w:color w:val="000000" w:themeColor="text1"/>
        </w:rPr>
        <w:t>.</w:t>
      </w:r>
    </w:p>
    <w:p w:rsidR="00691D49" w:rsidRPr="006D286B" w:rsidRDefault="00691D49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Понимание аффекта в уголовном </w:t>
      </w:r>
      <w:proofErr w:type="gramStart"/>
      <w:r w:rsidRPr="006D286B">
        <w:rPr>
          <w:color w:val="000000" w:themeColor="text1"/>
        </w:rPr>
        <w:t>праве-это</w:t>
      </w:r>
      <w:proofErr w:type="gramEnd"/>
      <w:r w:rsidRPr="006D286B">
        <w:rPr>
          <w:color w:val="000000" w:themeColor="text1"/>
        </w:rPr>
        <w:t xml:space="preserve"> не внешняя эмоциональная реакция на воздействие, а внутреннее (психическое) состояние человека. В отличие от их обычной эмоции (гнев, страх, месть и т. д.), аффект характеризуется экзальтированностью, всеохватностью и подавляющим действием на психику человека, что искажает отражательные и контрольные функции. Состояние аффекта характеризуется значительным нарушением волевой регуляции действий человека. Поведение субъекта при аффекте регулируется не преднамеренной целью, а чувством, которое полностью захватывает личность и вызывает импульсивные действия. Кроме того, в пылу страсти нарушается важнейший механизм деятельности – избирательность в выборе поведенческого акта, резко меняется привычное поведение человека, деформируются его установки, жизненные позиции, нарушается способность устанавливать отношения между явлениями, в сознании начинает доминировать единое, часто искаженное представление.</w:t>
      </w:r>
    </w:p>
    <w:p w:rsidR="00691D49" w:rsidRPr="006D286B" w:rsidRDefault="00691D49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В каждом случае расследования преступления при определении вменяемости человека необходимо учитывать его эмоциональное состояние, а эмоции являются одним из существенных функций нервно-психической деятельности. Эмоции отражают положительное и отрицательное отношение человека к любому явлению, поэтому определенные эмоциональные состояния в той или иной степени определяют совершение правонарушения.</w:t>
      </w:r>
    </w:p>
    <w:p w:rsidR="00691D49" w:rsidRPr="006D286B" w:rsidRDefault="00691D49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С уголовно-правовой точки зрения аффект также обладает рядом специфических признаков, которые позволяют говорить о нем как о психической аномалии</w:t>
      </w:r>
      <w:r w:rsidR="00823D23">
        <w:rPr>
          <w:color w:val="000000" w:themeColor="text1"/>
        </w:rPr>
        <w:t xml:space="preserve"> </w:t>
      </w:r>
      <w:r w:rsidR="00823D23" w:rsidRPr="00823D23">
        <w:rPr>
          <w:color w:val="000000" w:themeColor="text1"/>
        </w:rPr>
        <w:t>[</w:t>
      </w:r>
      <w:r w:rsidR="00823D23">
        <w:rPr>
          <w:color w:val="000000" w:themeColor="text1"/>
        </w:rPr>
        <w:t>3</w:t>
      </w:r>
      <w:r w:rsidR="00823D23" w:rsidRPr="00823D23">
        <w:rPr>
          <w:color w:val="000000" w:themeColor="text1"/>
        </w:rPr>
        <w:t>]</w:t>
      </w:r>
      <w:r w:rsidRPr="006D286B">
        <w:rPr>
          <w:color w:val="000000" w:themeColor="text1"/>
        </w:rPr>
        <w:t xml:space="preserve">: </w:t>
      </w:r>
    </w:p>
    <w:p w:rsidR="00691D49" w:rsidRPr="006D286B" w:rsidRDefault="00691D49" w:rsidP="006D286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несоответствие фактического содержания и общественной опасности аффективных действий аналогичным характеристикам неправомерного поведения потерпевшего;</w:t>
      </w:r>
    </w:p>
    <w:p w:rsidR="00691D49" w:rsidRPr="006D286B" w:rsidRDefault="00691D49" w:rsidP="006D286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в нормах уголовного закона говорится о том, что преступление всегда носит более тяжкий характер, чем действия потерпевшего. Это косвенно свидетельствует об искажениях в оценке и реакции лица на ситуацию;</w:t>
      </w:r>
    </w:p>
    <w:p w:rsidR="00691D49" w:rsidRPr="006D286B" w:rsidRDefault="00691D49" w:rsidP="006D286B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lastRenderedPageBreak/>
        <w:t xml:space="preserve"> законодатель говоря о преступлении, совершенном в состоянии внезапно возникшего сильного душевного волнения, называет это состояние аффектом, тем самым, констатируя невозможность делать вывод о наличии или отсутствии «внезапно сильного душевного волнения» по одним лишь объективным данным</w:t>
      </w:r>
      <w:proofErr w:type="gramStart"/>
      <w:r w:rsidRPr="006D286B">
        <w:rPr>
          <w:color w:val="000000" w:themeColor="text1"/>
        </w:rPr>
        <w:t xml:space="preserve"> ,</w:t>
      </w:r>
      <w:proofErr w:type="gramEnd"/>
      <w:r w:rsidRPr="006D286B">
        <w:rPr>
          <w:color w:val="000000" w:themeColor="text1"/>
        </w:rPr>
        <w:t xml:space="preserve"> указывая категорично, что здесь необходимы специальные познания.</w:t>
      </w:r>
    </w:p>
    <w:p w:rsidR="00691D49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Существуют определенные виды аффекта в уголовном праве, независимо от вида расстройства, человек все равно может частично реализовать свои действия, то есть впадает в определенное состояние частичного здравомыслия. Каждый вид воздействия определяет степень здравомыслия в момент совершения противоправного деяния и, пропорционально ему, судья назначает наказание.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К уголовно правовой ответственности могут притягивать за такие виды аффекта</w:t>
      </w:r>
      <w:r w:rsidR="00823D23">
        <w:rPr>
          <w:color w:val="000000" w:themeColor="text1"/>
        </w:rPr>
        <w:t xml:space="preserve"> </w:t>
      </w:r>
      <w:r w:rsidR="00823D23" w:rsidRPr="00823D23">
        <w:rPr>
          <w:color w:val="000000" w:themeColor="text1"/>
        </w:rPr>
        <w:t>[</w:t>
      </w:r>
      <w:r w:rsidR="00823D23">
        <w:rPr>
          <w:color w:val="000000" w:themeColor="text1"/>
        </w:rPr>
        <w:t>4</w:t>
      </w:r>
      <w:r w:rsidR="00823D23" w:rsidRPr="00823D23">
        <w:rPr>
          <w:color w:val="000000" w:themeColor="text1"/>
        </w:rPr>
        <w:t>]</w:t>
      </w:r>
      <w:r w:rsidRPr="006D286B">
        <w:rPr>
          <w:color w:val="000000" w:themeColor="text1"/>
        </w:rPr>
        <w:t xml:space="preserve">: </w:t>
      </w:r>
    </w:p>
    <w:p w:rsidR="009A432A" w:rsidRPr="006D286B" w:rsidRDefault="009A432A" w:rsidP="006D286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Патологический</w:t>
      </w:r>
      <w:r w:rsidRPr="006D286B">
        <w:rPr>
          <w:iCs/>
          <w:color w:val="000000" w:themeColor="text1"/>
        </w:rPr>
        <w:t xml:space="preserve"> аффект</w:t>
      </w:r>
      <w:r w:rsidRPr="006D286B">
        <w:rPr>
          <w:color w:val="000000" w:themeColor="text1"/>
        </w:rPr>
        <w:t> – это  кратковременное переживание, достигшее такой степени, при котором наступает полное помрачение сознания и парализация воли;</w:t>
      </w:r>
    </w:p>
    <w:p w:rsidR="009A432A" w:rsidRPr="006D286B" w:rsidRDefault="009A432A" w:rsidP="006D286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Аномальный аффект занимает промежуточное положение между аффектом патологическим и физиологическим, если аффект наступает в состоянии легкого алкогольного опьянения, то в данном случае аномальный аффект близок физиологическому аффекту;</w:t>
      </w:r>
    </w:p>
    <w:p w:rsidR="009A432A" w:rsidRPr="006D286B" w:rsidRDefault="009A432A" w:rsidP="006D286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Физиологический </w:t>
      </w:r>
      <w:r w:rsidRPr="006D286B">
        <w:rPr>
          <w:iCs/>
          <w:color w:val="000000" w:themeColor="text1"/>
        </w:rPr>
        <w:t>аффект</w:t>
      </w:r>
      <w:r w:rsidRPr="006D286B">
        <w:rPr>
          <w:i/>
          <w:iCs/>
          <w:color w:val="000000" w:themeColor="text1"/>
        </w:rPr>
        <w:t xml:space="preserve"> – </w:t>
      </w:r>
      <w:r w:rsidRPr="006D286B">
        <w:rPr>
          <w:color w:val="000000" w:themeColor="text1"/>
        </w:rPr>
        <w:t xml:space="preserve">такое эмоциональное состояние лица, при котором оно является вменяемым, однако его сознание </w:t>
      </w:r>
      <w:proofErr w:type="gramStart"/>
      <w:r w:rsidRPr="006D286B">
        <w:rPr>
          <w:color w:val="000000" w:themeColor="text1"/>
        </w:rPr>
        <w:t>существенно ограничено</w:t>
      </w:r>
      <w:proofErr w:type="gramEnd"/>
      <w:r w:rsidRPr="006D286B">
        <w:rPr>
          <w:color w:val="000000" w:themeColor="text1"/>
        </w:rPr>
        <w:t>;</w:t>
      </w:r>
    </w:p>
    <w:p w:rsidR="009A432A" w:rsidRPr="006D286B" w:rsidRDefault="009A432A" w:rsidP="006D286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Кумулятивны</w:t>
      </w:r>
      <w:proofErr w:type="gramStart"/>
      <w:r w:rsidRPr="006D286B">
        <w:rPr>
          <w:color w:val="000000" w:themeColor="text1"/>
        </w:rPr>
        <w:t>й-</w:t>
      </w:r>
      <w:proofErr w:type="gramEnd"/>
      <w:r w:rsidRPr="006D286B">
        <w:rPr>
          <w:color w:val="000000" w:themeColor="text1"/>
        </w:rPr>
        <w:t xml:space="preserve"> это </w:t>
      </w:r>
      <w:r w:rsidRPr="006D286B">
        <w:rPr>
          <w:bCs/>
          <w:color w:val="000000" w:themeColor="text1"/>
        </w:rPr>
        <w:t>аффект</w:t>
      </w:r>
      <w:r w:rsidRPr="006D286B">
        <w:rPr>
          <w:color w:val="000000" w:themeColor="text1"/>
        </w:rPr>
        <w:t>, вызванный длительной психотравмирующей ситуацией, связанной с поведением потерпевшего;</w:t>
      </w:r>
    </w:p>
    <w:p w:rsidR="009A432A" w:rsidRPr="006D286B" w:rsidRDefault="009A432A" w:rsidP="006D286B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Прерванное нервозное состояние в том, что оно прерывается только за счет внешнего воздействия, а не самопроизвольной стабилизации психики. То есть, виновник может прокалывать ножом свою жертву на протяжении длительного времени, пока кто-то из свидетелей его не остановит и не приведет в чувство.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Признаки аффекта в уголовном праве позволяют узнать патологическое состояние человека в момент совершение преступления и уменьшить наказание за совершенное действие. Доказать наличие этой патологии, можно по следующим признакам: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1) Специфические изменения сознания по типу сужения на раздражителях, вызвавших аффект;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2) нарушение моторной сферы, характерное для аффекта, носит характер беспорядочных движений, повышенной двигательной активности, тремора и пр.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3) специфические изменения внешнего вида человека (резкая бледность или покраснение лица, изменение тембра голоса, дрожащие губы, прерывистость голоса и дыхания и т. д.);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lastRenderedPageBreak/>
        <w:t xml:space="preserve">4) </w:t>
      </w:r>
      <w:proofErr w:type="spellStart"/>
      <w:r w:rsidRPr="006D286B">
        <w:rPr>
          <w:color w:val="000000" w:themeColor="text1"/>
        </w:rPr>
        <w:t>постаффективное</w:t>
      </w:r>
      <w:proofErr w:type="spellEnd"/>
      <w:r w:rsidRPr="006D286B">
        <w:rPr>
          <w:color w:val="000000" w:themeColor="text1"/>
        </w:rPr>
        <w:t xml:space="preserve"> состояние характеризуется усталостью, расслабленностью, субъективным чувством облегчения;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5) </w:t>
      </w:r>
      <w:proofErr w:type="spellStart"/>
      <w:r w:rsidRPr="006D286B">
        <w:rPr>
          <w:color w:val="000000" w:themeColor="text1"/>
        </w:rPr>
        <w:t>постаффективные</w:t>
      </w:r>
      <w:proofErr w:type="spellEnd"/>
      <w:r w:rsidRPr="006D286B">
        <w:rPr>
          <w:color w:val="000000" w:themeColor="text1"/>
        </w:rPr>
        <w:t xml:space="preserve"> нарушения памяти, не достигающие степени амнезии и проявляющиеся в забывании отдельных элементов ситуации.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Для того чтобы состояние лица квалифицировалось как аффект, необходимо установить другой признак: причину его возникновения. С уголовно-правовой точки зрения значимым является только то воздействие, которое возникло в результате противоправных и аморальных действий (бездействия) потерпевшего. Уголовное право как примеры причин насилия, издевательств, грубых оскорблений со стороны потерпевшего. Кроме того, уголовным законом </w:t>
      </w:r>
      <w:r w:rsidR="006D286B">
        <w:rPr>
          <w:color w:val="000000" w:themeColor="text1"/>
        </w:rPr>
        <w:t>«</w:t>
      </w:r>
      <w:r w:rsidRPr="006D286B">
        <w:rPr>
          <w:color w:val="000000" w:themeColor="text1"/>
        </w:rPr>
        <w:t>легализован</w:t>
      </w:r>
      <w:r w:rsidR="006D286B">
        <w:rPr>
          <w:color w:val="000000" w:themeColor="text1"/>
        </w:rPr>
        <w:t>»</w:t>
      </w:r>
      <w:r w:rsidRPr="006D286B">
        <w:rPr>
          <w:color w:val="000000" w:themeColor="text1"/>
        </w:rPr>
        <w:t xml:space="preserve"> так называемый </w:t>
      </w:r>
      <w:r w:rsidR="006D286B">
        <w:rPr>
          <w:color w:val="000000" w:themeColor="text1"/>
        </w:rPr>
        <w:t>«</w:t>
      </w:r>
      <w:r w:rsidRPr="006D286B">
        <w:rPr>
          <w:color w:val="000000" w:themeColor="text1"/>
        </w:rPr>
        <w:t>капельный</w:t>
      </w:r>
      <w:r w:rsidR="006D286B">
        <w:rPr>
          <w:color w:val="000000" w:themeColor="text1"/>
        </w:rPr>
        <w:t>»</w:t>
      </w:r>
      <w:r w:rsidRPr="006D286B">
        <w:rPr>
          <w:color w:val="000000" w:themeColor="text1"/>
        </w:rPr>
        <w:t xml:space="preserve"> эффект, то есть аффект, связанный с длительной </w:t>
      </w:r>
      <w:proofErr w:type="spellStart"/>
      <w:r w:rsidRPr="006D286B">
        <w:rPr>
          <w:color w:val="000000" w:themeColor="text1"/>
        </w:rPr>
        <w:t>психотравматической</w:t>
      </w:r>
      <w:proofErr w:type="spellEnd"/>
      <w:r w:rsidRPr="006D286B">
        <w:rPr>
          <w:color w:val="000000" w:themeColor="text1"/>
        </w:rPr>
        <w:t xml:space="preserve"> ситуацией, возникшей в связи с систематическим противоправным или аморальным поведением потерпевшего.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Провокация со стороны потерпевшего, вызывающая состояние сильного душевного волнения у виновного, представляет собой</w:t>
      </w:r>
      <w:r w:rsidR="00823D23">
        <w:rPr>
          <w:color w:val="000000" w:themeColor="text1"/>
        </w:rPr>
        <w:t xml:space="preserve"> </w:t>
      </w:r>
      <w:r w:rsidR="00823D23" w:rsidRPr="00823D23">
        <w:rPr>
          <w:color w:val="000000" w:themeColor="text1"/>
        </w:rPr>
        <w:t>[</w:t>
      </w:r>
      <w:r w:rsidR="00823D23">
        <w:rPr>
          <w:color w:val="000000" w:themeColor="text1"/>
        </w:rPr>
        <w:t>5</w:t>
      </w:r>
      <w:r w:rsidR="00823D23" w:rsidRPr="00823D23">
        <w:rPr>
          <w:color w:val="000000" w:themeColor="text1"/>
        </w:rPr>
        <w:t>]</w:t>
      </w:r>
      <w:r w:rsidRPr="006D286B">
        <w:rPr>
          <w:color w:val="000000" w:themeColor="text1"/>
        </w:rPr>
        <w:t>: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насилие;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издевательство; 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оскорбление; 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тяжкое оскорбление; 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иные противоправные действия (бездействие) потерпевшего; </w:t>
      </w:r>
    </w:p>
    <w:p w:rsidR="009A432A" w:rsidRPr="006D286B" w:rsidRDefault="009A432A" w:rsidP="006D286B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противоправное или аморальное поведение потерпевшего.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Под насилием, как одна из причин предполагаемого убийства. Под ним понимается физическое и психическое воздействие на человека. </w:t>
      </w:r>
      <w:proofErr w:type="gramStart"/>
      <w:r w:rsidRPr="006D286B">
        <w:rPr>
          <w:color w:val="000000" w:themeColor="text1"/>
        </w:rPr>
        <w:t>Физическое насилие может сопровождаться избиениями, пытками, причинением телесных повреждений различной степени тяжести, насильственным ограничением свободы незаконного характера (Изнасилование) и др. психологическое насилие выражается в различного рода угрозах (избить, распространить позорящие сведения и тому подобное).</w:t>
      </w:r>
      <w:proofErr w:type="gramEnd"/>
      <w:r w:rsidRPr="006D286B">
        <w:rPr>
          <w:color w:val="000000" w:themeColor="text1"/>
        </w:rPr>
        <w:t xml:space="preserve"> Насилие, вызывающее последствия, должно быть незаконным.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Издевательство - злая насмешка, оскорбление словом или действием, глумление над человеком. По сути, издевательство предполагает психологическое воздействие на правонарушителя с элементами (возможно) физического насилия, которое является провокационным. Такими, например, являются оскорбительными и неуместными посягательство на </w:t>
      </w:r>
      <w:proofErr w:type="gramStart"/>
      <w:r w:rsidRPr="006D286B">
        <w:rPr>
          <w:color w:val="000000" w:themeColor="text1"/>
        </w:rPr>
        <w:t>физическую</w:t>
      </w:r>
      <w:proofErr w:type="gramEnd"/>
      <w:r w:rsidRPr="006D286B">
        <w:rPr>
          <w:color w:val="000000" w:themeColor="text1"/>
        </w:rPr>
        <w:t xml:space="preserve"> или психическими расстройствами субъекта преступления, которые могут сопровождаться толчки, щипки и т. д.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Оскорбление как причина возникновения аффективной реакции, сопровождающей убийство, должно быть серьезным. Это включает грубое унижение чести и достоинства </w:t>
      </w:r>
      <w:r w:rsidRPr="006D286B">
        <w:rPr>
          <w:color w:val="000000" w:themeColor="text1"/>
        </w:rPr>
        <w:lastRenderedPageBreak/>
        <w:t>правонарушителя, которое может быть причинено устно, письменно или в результате действий. Как шлепнуть мужчину перед женщиной.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Серьезное оскорбление - оценка симптомов. Его толкование должно основываться на предполагаемых возможностях субъекта преступления. Разные люди, в зависимости от эмоциональных характеристик и соответствующей нормы реакции, воспринимают однородные наступательные действия по-разному. Поэтому, если ситуация не позволяет дать однозначную оценку действиям как серьезному оскорблению, следует назначить комплексную психолого-психиатрическую экспертизу для определения возможности аффективной реакции у данного субъекта по отношению к данной ситуации.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Под иными противоправными действиями (бездействием) потерпевшего следует понимать такие поведенческие действия, которые, хотя и не являются насилием, издевательством и оскорблением, но в то же время характеризуются грубым нарушением прав и законных интересов исполнителя или других лиц.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Противоправным и в то же время аморальным деянием будет считаться, например, административно наказуемое хулиганство, заключающееся в непристойном обращении в адрес субъекта преступления.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Провоцирующие действия, способные вызвать бурную аффективную реакцию субъекта, могут быть адресованы не только непосредственному исполнителю, но и его родственникам. Например, насколько провокационным надо считать оскорбление своей подруги или родителей субъекта. При этом квалифицировать убийство по ч. 1 ст. 107 УК РФ не играет роли, когда действия, повлекшие причинение вреда, были совершены - в общественном месте, в присутствии посторонних лиц или в отсутствие свидетелей.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Очень часто преступники имитируют состояние аффекта, чтобы избежать наказания вообще или сократить свой срок, но сегодня психиатры и специалисты способны точно определить, было ли психическое расстройство, просто задав несколько основных вопросов. Более подробную информацию о состоянии аффекта и его основных характеристиках вы можно получить в Уголовном кодексе. Наказание за преступления в этом патологическом выражении исправляют статьями 107 и 113 Уголовного кодекса.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Наличие признаков физиологического эффекта является основанием для назначения судебно-психологической экспертизы, которая устанавливает наличие или отсутствие аффекта. Для разграничения физиологического и патологического аффекта может быть назначена комплексная психолого-психиатрическая экспертиза.</w:t>
      </w:r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6D286B">
        <w:rPr>
          <w:color w:val="000000" w:themeColor="text1"/>
        </w:rPr>
        <w:t xml:space="preserve">Довольно часто следственные и судебные органы допускают ошибки, связанные с установлением аффекта: например, по статистике российских судебных органов, только в 26,2% случаев наличие аффекта было правильно установлено на стадии предварительного </w:t>
      </w:r>
      <w:r w:rsidRPr="006D286B">
        <w:rPr>
          <w:color w:val="000000" w:themeColor="text1"/>
        </w:rPr>
        <w:lastRenderedPageBreak/>
        <w:t>следствия; в 62,2% случаев неправильная квалификация акта была исправлена судом при вынесении приговора; в 11,6% случаев ошибка была исправлена только при рассмотрении дела вышестоящим судом.</w:t>
      </w:r>
      <w:proofErr w:type="gramEnd"/>
    </w:p>
    <w:p w:rsidR="009A432A" w:rsidRPr="006D286B" w:rsidRDefault="009A432A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Следует также иметь в виду, что реакция на психотравмирующую ситуацию является индивидуальной для каждого человека, и что далеко не всегда можно говорить о наличии аффекта в случае совершения деяния в ответ на психотравмирующую ситуацию.</w:t>
      </w:r>
    </w:p>
    <w:p w:rsidR="007F6E18" w:rsidRPr="006D286B" w:rsidRDefault="007F6E18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Тему научной статьи </w:t>
      </w:r>
      <w:r w:rsidR="006D286B">
        <w:rPr>
          <w:color w:val="000000" w:themeColor="text1"/>
        </w:rPr>
        <w:t>«</w:t>
      </w:r>
      <w:r w:rsidRPr="006D286B">
        <w:rPr>
          <w:color w:val="000000" w:themeColor="text1"/>
        </w:rPr>
        <w:t>аффект и его уголовно-правовое значение</w:t>
      </w:r>
      <w:r w:rsidR="006D286B">
        <w:rPr>
          <w:color w:val="000000" w:themeColor="text1"/>
        </w:rPr>
        <w:t xml:space="preserve">» </w:t>
      </w:r>
      <w:r w:rsidRPr="006D286B">
        <w:rPr>
          <w:color w:val="000000" w:themeColor="text1"/>
        </w:rPr>
        <w:t>я выбрала не случайно. Актуальность данной темы обусловлена еще и тем, что значительное количество преступлений, как в России, так и в мире, совершается в состоянии аффекта. Проблема аффекта в уголовном праве привлекла внимание многих судмедэкспертов.</w:t>
      </w:r>
    </w:p>
    <w:p w:rsidR="00691D49" w:rsidRPr="006D286B" w:rsidRDefault="00691D49" w:rsidP="006D286B">
      <w:pPr>
        <w:spacing w:line="360" w:lineRule="auto"/>
        <w:ind w:firstLine="709"/>
        <w:jc w:val="both"/>
        <w:rPr>
          <w:color w:val="000000" w:themeColor="text1"/>
        </w:rPr>
      </w:pPr>
    </w:p>
    <w:p w:rsidR="00843C91" w:rsidRPr="006D286B" w:rsidRDefault="000B4C6B" w:rsidP="006D286B">
      <w:pPr>
        <w:spacing w:line="360" w:lineRule="auto"/>
        <w:ind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Список литературы:</w:t>
      </w:r>
    </w:p>
    <w:p w:rsidR="000B4C6B" w:rsidRPr="006D286B" w:rsidRDefault="000B4C6B" w:rsidP="006D286B">
      <w:pPr>
        <w:spacing w:line="360" w:lineRule="auto"/>
        <w:ind w:firstLine="709"/>
        <w:rPr>
          <w:color w:val="000000" w:themeColor="text1"/>
        </w:rPr>
      </w:pPr>
    </w:p>
    <w:p w:rsidR="00823D23" w:rsidRPr="006D286B" w:rsidRDefault="00823D23" w:rsidP="00823D2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>Уголовный  кодекс  Российской  Федерации  [принят  Государственной Думой  24  мая  1996  г.,  с  изменениями  и  дополнениями  по  состоянию  на 03.04.2017 г.] // Собрание законодательства РФ. – 1996. – № 25. – Ст. 295</w:t>
      </w:r>
      <w:r>
        <w:rPr>
          <w:color w:val="000000" w:themeColor="text1"/>
        </w:rPr>
        <w:t>4.</w:t>
      </w:r>
    </w:p>
    <w:p w:rsidR="007F6E18" w:rsidRPr="006D286B" w:rsidRDefault="007F6E18" w:rsidP="006D286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Комментарий к Уголовному кодексу Российской Федерации (постатейный) (под ред. А.И. </w:t>
      </w:r>
      <w:proofErr w:type="spellStart"/>
      <w:r w:rsidRPr="006D286B">
        <w:rPr>
          <w:color w:val="000000" w:themeColor="text1"/>
        </w:rPr>
        <w:t>Чучаева</w:t>
      </w:r>
      <w:proofErr w:type="spellEnd"/>
      <w:r w:rsidRPr="006D286B">
        <w:rPr>
          <w:color w:val="000000" w:themeColor="text1"/>
        </w:rPr>
        <w:t>)</w:t>
      </w:r>
      <w:r w:rsidR="006D286B">
        <w:rPr>
          <w:color w:val="000000" w:themeColor="text1"/>
        </w:rPr>
        <w:t xml:space="preserve">. </w:t>
      </w:r>
      <w:r w:rsidR="00823D23">
        <w:rPr>
          <w:color w:val="000000" w:themeColor="text1"/>
        </w:rPr>
        <w:t>–</w:t>
      </w:r>
      <w:r w:rsidRPr="006D286B">
        <w:rPr>
          <w:color w:val="000000" w:themeColor="text1"/>
        </w:rPr>
        <w:t xml:space="preserve"> КОНТРАКТ, 2012</w:t>
      </w:r>
      <w:r w:rsidR="006D286B">
        <w:rPr>
          <w:color w:val="000000" w:themeColor="text1"/>
        </w:rPr>
        <w:t xml:space="preserve"> </w:t>
      </w:r>
      <w:r w:rsidRPr="006D286B">
        <w:rPr>
          <w:color w:val="000000" w:themeColor="text1"/>
        </w:rPr>
        <w:t>г. </w:t>
      </w:r>
    </w:p>
    <w:p w:rsidR="007F6E18" w:rsidRPr="006D286B" w:rsidRDefault="007F6E18" w:rsidP="006D286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Сидоров Б.А. Аффект: его уголовно-правовое и криминологическое значение. </w:t>
      </w:r>
      <w:proofErr w:type="gramStart"/>
      <w:r w:rsidR="00823D23">
        <w:rPr>
          <w:color w:val="000000" w:themeColor="text1"/>
        </w:rPr>
        <w:t>–</w:t>
      </w:r>
      <w:r w:rsidRPr="006D286B">
        <w:rPr>
          <w:color w:val="000000" w:themeColor="text1"/>
        </w:rPr>
        <w:t>К</w:t>
      </w:r>
      <w:proofErr w:type="gramEnd"/>
      <w:r w:rsidRPr="006D286B">
        <w:rPr>
          <w:color w:val="000000" w:themeColor="text1"/>
        </w:rPr>
        <w:t xml:space="preserve">азань: Изд-во Казанского университета, 1978. </w:t>
      </w:r>
      <w:r w:rsidR="00823D23">
        <w:rPr>
          <w:color w:val="000000" w:themeColor="text1"/>
        </w:rPr>
        <w:t>–</w:t>
      </w:r>
      <w:r w:rsidRPr="006D286B">
        <w:rPr>
          <w:color w:val="000000" w:themeColor="text1"/>
        </w:rPr>
        <w:t xml:space="preserve"> 160с.</w:t>
      </w:r>
    </w:p>
    <w:p w:rsidR="007F6E18" w:rsidRPr="006D286B" w:rsidRDefault="007F6E18" w:rsidP="006D286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Уголовное право РФ. Особенная часть. </w:t>
      </w:r>
      <w:r w:rsidR="00823D23">
        <w:rPr>
          <w:color w:val="000000" w:themeColor="text1"/>
        </w:rPr>
        <w:t xml:space="preserve">– </w:t>
      </w:r>
      <w:r w:rsidRPr="006D286B">
        <w:rPr>
          <w:color w:val="000000" w:themeColor="text1"/>
        </w:rPr>
        <w:t>М., 1995</w:t>
      </w:r>
      <w:r w:rsidR="00823D23">
        <w:rPr>
          <w:color w:val="000000" w:themeColor="text1"/>
        </w:rPr>
        <w:t>. – С</w:t>
      </w:r>
      <w:r w:rsidRPr="006D286B">
        <w:rPr>
          <w:color w:val="000000" w:themeColor="text1"/>
        </w:rPr>
        <w:t>. 179.</w:t>
      </w:r>
    </w:p>
    <w:p w:rsidR="007F6E18" w:rsidRPr="006D286B" w:rsidRDefault="007F6E18" w:rsidP="006D286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D286B">
        <w:rPr>
          <w:color w:val="000000" w:themeColor="text1"/>
        </w:rPr>
        <w:t xml:space="preserve">Шишков С.Н., </w:t>
      </w:r>
      <w:proofErr w:type="spellStart"/>
      <w:r w:rsidRPr="006D286B">
        <w:rPr>
          <w:color w:val="000000" w:themeColor="text1"/>
        </w:rPr>
        <w:t>Сафуанов</w:t>
      </w:r>
      <w:proofErr w:type="spellEnd"/>
      <w:r w:rsidRPr="006D286B">
        <w:rPr>
          <w:color w:val="000000" w:themeColor="text1"/>
        </w:rPr>
        <w:t xml:space="preserve"> Ф.С. Влияние психических аномалий на способность быть субъектом уголовной ответственности и субъектом отбывания наказания.// Государство и право, 1994.— №2.</w:t>
      </w:r>
    </w:p>
    <w:p w:rsidR="006D286B" w:rsidRPr="00823D23" w:rsidRDefault="006D286B" w:rsidP="00823D23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</w:p>
    <w:sectPr w:rsidR="006D286B" w:rsidRPr="00823D23" w:rsidSect="006315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83F"/>
    <w:multiLevelType w:val="hybridMultilevel"/>
    <w:tmpl w:val="C3E48ADA"/>
    <w:lvl w:ilvl="0" w:tplc="6924F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4A20"/>
    <w:multiLevelType w:val="hybridMultilevel"/>
    <w:tmpl w:val="F02A05EA"/>
    <w:lvl w:ilvl="0" w:tplc="29F61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10C"/>
    <w:multiLevelType w:val="hybridMultilevel"/>
    <w:tmpl w:val="8F10B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503"/>
    <w:multiLevelType w:val="hybridMultilevel"/>
    <w:tmpl w:val="4AE6C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B4C6B"/>
    <w:rsid w:val="000D38EB"/>
    <w:rsid w:val="00225B50"/>
    <w:rsid w:val="002C38E1"/>
    <w:rsid w:val="002C7EFB"/>
    <w:rsid w:val="002D1BC9"/>
    <w:rsid w:val="002E5A64"/>
    <w:rsid w:val="003361EA"/>
    <w:rsid w:val="00382D3F"/>
    <w:rsid w:val="00514475"/>
    <w:rsid w:val="006315E1"/>
    <w:rsid w:val="00662E5D"/>
    <w:rsid w:val="006662AF"/>
    <w:rsid w:val="00691D49"/>
    <w:rsid w:val="006D286B"/>
    <w:rsid w:val="007515DC"/>
    <w:rsid w:val="007A6B1A"/>
    <w:rsid w:val="007B6A7B"/>
    <w:rsid w:val="007C12F2"/>
    <w:rsid w:val="007F6E18"/>
    <w:rsid w:val="00823D23"/>
    <w:rsid w:val="00843C91"/>
    <w:rsid w:val="008D34DB"/>
    <w:rsid w:val="008F272C"/>
    <w:rsid w:val="009A432A"/>
    <w:rsid w:val="009B5A55"/>
    <w:rsid w:val="00A34AB9"/>
    <w:rsid w:val="00A55A3A"/>
    <w:rsid w:val="00AE5F32"/>
    <w:rsid w:val="00B27366"/>
    <w:rsid w:val="00BF0859"/>
    <w:rsid w:val="00DE0838"/>
    <w:rsid w:val="00E46C7C"/>
    <w:rsid w:val="00EE5EB5"/>
    <w:rsid w:val="00F76696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FDF-5912-46B8-BD1E-B46FB1A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 Кашуба</dc:creator>
  <cp:lastModifiedBy>Юрий Анатольевич Кашуба</cp:lastModifiedBy>
  <cp:revision>13</cp:revision>
  <cp:lastPrinted>2019-01-30T07:57:00Z</cp:lastPrinted>
  <dcterms:created xsi:type="dcterms:W3CDTF">2019-02-05T10:45:00Z</dcterms:created>
  <dcterms:modified xsi:type="dcterms:W3CDTF">2019-04-10T07:55:00Z</dcterms:modified>
</cp:coreProperties>
</file>