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D2" w:rsidRDefault="00880BD2">
      <w:pPr>
        <w:widowControl/>
        <w:spacing w:before="100" w:after="100"/>
        <w:jc w:val="center"/>
        <w:rPr>
          <w:b/>
          <w:bCs/>
          <w:color w:val="000000"/>
          <w:sz w:val="27"/>
          <w:szCs w:val="27"/>
        </w:rPr>
      </w:pPr>
    </w:p>
    <w:p w:rsidR="00880BD2" w:rsidRDefault="00880BD2">
      <w:pPr>
        <w:pStyle w:val="FORMATTEXT"/>
        <w:ind w:firstLine="568"/>
        <w:jc w:val="center"/>
        <w:rPr>
          <w:b/>
          <w:bCs/>
          <w:color w:val="000000"/>
          <w:sz w:val="27"/>
          <w:szCs w:val="27"/>
        </w:rPr>
      </w:pPr>
      <w:hyperlink r:id="rId7" w:history="1">
        <w:r>
          <w:rPr>
            <w:color w:val="000001"/>
            <w:sz w:val="28"/>
            <w:szCs w:val="28"/>
          </w:rPr>
          <w:t>Министерство образования Республики Башкортостан</w:t>
        </w:r>
      </w:hyperlink>
    </w:p>
    <w:p w:rsidR="00880BD2" w:rsidRDefault="00880BD2">
      <w:pPr>
        <w:pStyle w:val="FORMATTEXT"/>
        <w:ind w:firstLine="568"/>
        <w:jc w:val="center"/>
        <w:rPr>
          <w:color w:val="000001"/>
          <w:sz w:val="28"/>
          <w:szCs w:val="28"/>
        </w:rPr>
      </w:pPr>
    </w:p>
    <w:p w:rsidR="00880BD2" w:rsidRDefault="00880BD2">
      <w:pPr>
        <w:pStyle w:val="FORMATTEXT"/>
        <w:ind w:firstLine="568"/>
        <w:jc w:val="center"/>
        <w:rPr>
          <w:color w:val="000001"/>
          <w:sz w:val="28"/>
          <w:szCs w:val="28"/>
        </w:rPr>
      </w:pPr>
    </w:p>
    <w:p w:rsidR="00880BD2" w:rsidRDefault="00880BD2">
      <w:pPr>
        <w:pStyle w:val="FORMATTEXT"/>
        <w:jc w:val="center"/>
        <w:rPr>
          <w:color w:val="000001"/>
          <w:sz w:val="28"/>
          <w:szCs w:val="28"/>
        </w:rPr>
      </w:pPr>
      <w:r>
        <w:rPr>
          <w:color w:val="000001"/>
          <w:sz w:val="28"/>
          <w:szCs w:val="28"/>
        </w:rPr>
        <w:t>ГОСУДАРСТВЕННОЕ АВТОНОМНОЕ ПРОФЕССИОНАЛЬНОЕ ОБРАЗОВАТЕЛЬНОЕ УЧРЕЖДЕНИЕ</w:t>
      </w:r>
    </w:p>
    <w:p w:rsidR="00880BD2" w:rsidRDefault="00880BD2">
      <w:pPr>
        <w:pStyle w:val="FORMATTEXT"/>
        <w:jc w:val="center"/>
        <w:rPr>
          <w:color w:val="000001"/>
          <w:sz w:val="28"/>
          <w:szCs w:val="28"/>
        </w:rPr>
      </w:pPr>
      <w:r>
        <w:rPr>
          <w:color w:val="000001"/>
          <w:sz w:val="28"/>
          <w:szCs w:val="28"/>
        </w:rPr>
        <w:t>ТУЙМАЗИНСКИЙ ГОСУДАРСТВЕННЫЙ ЮРИДИЧЕСКИЙ КОЛЛЕДЖ</w:t>
      </w:r>
    </w:p>
    <w:p w:rsidR="00880BD2" w:rsidRDefault="00880BD2">
      <w:pPr>
        <w:rPr>
          <w:sz w:val="28"/>
          <w:szCs w:val="28"/>
        </w:rPr>
      </w:pPr>
    </w:p>
    <w:p w:rsidR="00880BD2" w:rsidRDefault="00880BD2">
      <w:pPr>
        <w:ind w:firstLine="4500"/>
        <w:rPr>
          <w:sz w:val="28"/>
          <w:szCs w:val="28"/>
        </w:rPr>
      </w:pPr>
    </w:p>
    <w:p w:rsidR="00880BD2" w:rsidRDefault="00880BD2">
      <w:pPr>
        <w:pStyle w:val="FORMATTEXT"/>
        <w:jc w:val="center"/>
        <w:rPr>
          <w:b/>
          <w:bCs/>
          <w:color w:val="000001"/>
          <w:sz w:val="28"/>
          <w:szCs w:val="28"/>
        </w:rPr>
      </w:pPr>
    </w:p>
    <w:p w:rsidR="00880BD2" w:rsidRDefault="00880BD2">
      <w:pPr>
        <w:pStyle w:val="FORMATTEXT"/>
        <w:jc w:val="center"/>
        <w:rPr>
          <w:b/>
          <w:bCs/>
          <w:color w:val="000001"/>
          <w:sz w:val="28"/>
          <w:szCs w:val="28"/>
        </w:rPr>
      </w:pPr>
    </w:p>
    <w:p w:rsidR="00880BD2" w:rsidRDefault="00880BD2">
      <w:pPr>
        <w:pStyle w:val="Standard"/>
        <w:spacing w:line="360" w:lineRule="auto"/>
        <w:ind w:right="-1"/>
        <w:jc w:val="center"/>
        <w:rPr>
          <w:sz w:val="28"/>
          <w:szCs w:val="28"/>
        </w:rPr>
      </w:pPr>
      <w:r>
        <w:rPr>
          <w:sz w:val="28"/>
          <w:szCs w:val="28"/>
        </w:rPr>
        <w:t>ИССЛЕДОВАТЕЛЬСКИЙ ПРОЕКТ</w:t>
      </w:r>
    </w:p>
    <w:p w:rsidR="00880BD2" w:rsidRDefault="00880BD2">
      <w:pPr>
        <w:ind w:firstLine="4860"/>
        <w:rPr>
          <w:sz w:val="28"/>
          <w:szCs w:val="28"/>
        </w:rPr>
      </w:pPr>
    </w:p>
    <w:p w:rsidR="00880BD2" w:rsidRDefault="00880BD2">
      <w:pPr>
        <w:ind w:firstLine="4860"/>
        <w:rPr>
          <w:sz w:val="28"/>
          <w:szCs w:val="28"/>
        </w:rPr>
      </w:pPr>
    </w:p>
    <w:p w:rsidR="00880BD2" w:rsidRDefault="00880BD2">
      <w:pPr>
        <w:pStyle w:val="FORMATTEXT"/>
        <w:jc w:val="center"/>
        <w:rPr>
          <w:color w:val="000001"/>
          <w:sz w:val="28"/>
          <w:szCs w:val="28"/>
        </w:rPr>
      </w:pPr>
      <w:r>
        <w:rPr>
          <w:color w:val="000001"/>
          <w:sz w:val="28"/>
          <w:szCs w:val="28"/>
        </w:rPr>
        <w:t>по теме:</w:t>
      </w:r>
    </w:p>
    <w:p w:rsidR="00880BD2" w:rsidRDefault="00880BD2">
      <w:pPr>
        <w:pStyle w:val="FORMATTEXT"/>
        <w:ind w:left="6480" w:hanging="6480"/>
        <w:jc w:val="center"/>
        <w:rPr>
          <w:color w:val="000001"/>
          <w:sz w:val="28"/>
          <w:szCs w:val="28"/>
        </w:rPr>
      </w:pPr>
    </w:p>
    <w:p w:rsidR="00880BD2" w:rsidRDefault="00880BD2">
      <w:pPr>
        <w:pStyle w:val="FORMATTEXT"/>
        <w:spacing w:line="360" w:lineRule="auto"/>
        <w:jc w:val="center"/>
        <w:rPr>
          <w:b/>
          <w:bCs/>
          <w:color w:val="000000"/>
          <w:sz w:val="28"/>
          <w:szCs w:val="28"/>
        </w:rPr>
      </w:pPr>
      <w:r>
        <w:rPr>
          <w:b/>
          <w:bCs/>
          <w:color w:val="000000"/>
          <w:sz w:val="28"/>
          <w:szCs w:val="28"/>
        </w:rPr>
        <w:t xml:space="preserve">РАЗМНОЖЕНИЕ ЗОНАЛЬНОЙ ГЕРАНИ ЦВЕТОЧНЫМИ ЧЕРЕНКАМИ </w:t>
      </w:r>
    </w:p>
    <w:p w:rsidR="00880BD2" w:rsidRDefault="00880BD2">
      <w:pPr>
        <w:pStyle w:val="FORMATTEXT"/>
        <w:jc w:val="center"/>
        <w:rPr>
          <w:color w:val="000001"/>
          <w:sz w:val="28"/>
          <w:szCs w:val="28"/>
        </w:rPr>
      </w:pPr>
    </w:p>
    <w:p w:rsidR="00880BD2" w:rsidRDefault="00880BD2">
      <w:pPr>
        <w:spacing w:line="360" w:lineRule="auto"/>
        <w:ind w:right="-234"/>
        <w:jc w:val="center"/>
        <w:rPr>
          <w:sz w:val="28"/>
          <w:szCs w:val="28"/>
        </w:rPr>
      </w:pPr>
      <w:r>
        <w:rPr>
          <w:sz w:val="28"/>
          <w:szCs w:val="28"/>
        </w:rPr>
        <w:t>АРЫСЛАНОВА ЛЯЙСАН НАИЛОВНА</w:t>
      </w:r>
    </w:p>
    <w:p w:rsidR="00880BD2" w:rsidRDefault="00880BD2">
      <w:pPr>
        <w:spacing w:line="360" w:lineRule="auto"/>
        <w:jc w:val="center"/>
        <w:rPr>
          <w:color w:val="1D1B11"/>
          <w:sz w:val="28"/>
          <w:szCs w:val="28"/>
        </w:rPr>
      </w:pPr>
    </w:p>
    <w:p w:rsidR="00880BD2" w:rsidRDefault="00880BD2">
      <w:pPr>
        <w:spacing w:line="360" w:lineRule="auto"/>
        <w:jc w:val="center"/>
        <w:rPr>
          <w:color w:val="1D1B11"/>
          <w:sz w:val="28"/>
          <w:szCs w:val="28"/>
        </w:rPr>
      </w:pPr>
      <w:r>
        <w:rPr>
          <w:color w:val="1D1B11"/>
          <w:sz w:val="28"/>
          <w:szCs w:val="28"/>
        </w:rPr>
        <w:t>ПДб-121</w:t>
      </w:r>
    </w:p>
    <w:p w:rsidR="00880BD2" w:rsidRDefault="00880BD2">
      <w:pPr>
        <w:spacing w:line="360" w:lineRule="auto"/>
        <w:jc w:val="center"/>
        <w:rPr>
          <w:sz w:val="28"/>
          <w:szCs w:val="28"/>
        </w:rPr>
      </w:pPr>
      <w:r>
        <w:rPr>
          <w:sz w:val="28"/>
          <w:szCs w:val="28"/>
        </w:rPr>
        <w:t>40.02.02 ПРАВООХРАНИТЕЛЬНАЯ ДЕЯТЕЛЬНОСТЬ</w:t>
      </w:r>
    </w:p>
    <w:p w:rsidR="00880BD2" w:rsidRDefault="00880BD2">
      <w:pPr>
        <w:ind w:firstLine="4860"/>
        <w:rPr>
          <w:sz w:val="28"/>
          <w:szCs w:val="28"/>
        </w:rPr>
      </w:pPr>
    </w:p>
    <w:p w:rsidR="00880BD2" w:rsidRDefault="00880BD2">
      <w:pPr>
        <w:ind w:firstLine="4860"/>
        <w:rPr>
          <w:sz w:val="28"/>
          <w:szCs w:val="28"/>
        </w:rPr>
      </w:pPr>
    </w:p>
    <w:p w:rsidR="00880BD2" w:rsidRDefault="00880BD2">
      <w:pPr>
        <w:ind w:firstLine="4860"/>
        <w:rPr>
          <w:sz w:val="28"/>
          <w:szCs w:val="28"/>
        </w:rPr>
      </w:pPr>
    </w:p>
    <w:p w:rsidR="00880BD2" w:rsidRDefault="00880BD2">
      <w:pPr>
        <w:ind w:firstLine="4860"/>
        <w:rPr>
          <w:sz w:val="28"/>
          <w:szCs w:val="28"/>
        </w:rPr>
      </w:pP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spacing w:line="360" w:lineRule="auto"/>
        <w:ind w:left="5103"/>
        <w:rPr>
          <w:sz w:val="28"/>
          <w:szCs w:val="28"/>
        </w:rPr>
      </w:pPr>
      <w:r>
        <w:rPr>
          <w:sz w:val="28"/>
          <w:szCs w:val="28"/>
        </w:rPr>
        <w:t>Научный руководитель:</w:t>
      </w:r>
    </w:p>
    <w:p w:rsidR="00880BD2" w:rsidRDefault="00880BD2">
      <w:pPr>
        <w:spacing w:line="360" w:lineRule="auto"/>
        <w:ind w:left="5103"/>
        <w:rPr>
          <w:sz w:val="28"/>
          <w:szCs w:val="28"/>
        </w:rPr>
      </w:pPr>
      <w:r>
        <w:rPr>
          <w:sz w:val="28"/>
          <w:szCs w:val="28"/>
        </w:rPr>
        <w:t>Л.М. Гайсина</w:t>
      </w:r>
    </w:p>
    <w:p w:rsidR="00880BD2" w:rsidRDefault="00880BD2">
      <w:pPr>
        <w:spacing w:line="360" w:lineRule="auto"/>
        <w:ind w:left="5103"/>
        <w:rPr>
          <w:sz w:val="28"/>
          <w:szCs w:val="28"/>
        </w:rPr>
      </w:pPr>
      <w:r>
        <w:rPr>
          <w:sz w:val="28"/>
          <w:szCs w:val="28"/>
        </w:rPr>
        <w:t xml:space="preserve">Преподаватель естествознания </w:t>
      </w: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r>
        <w:rPr>
          <w:color w:val="000001"/>
          <w:sz w:val="28"/>
          <w:szCs w:val="28"/>
        </w:rPr>
        <w:t>Туймазы 2019</w:t>
      </w:r>
    </w:p>
    <w:p w:rsidR="00880BD2" w:rsidRDefault="00880BD2">
      <w:pPr>
        <w:ind w:firstLine="720"/>
        <w:jc w:val="center"/>
        <w:rPr>
          <w:color w:val="000001"/>
          <w:sz w:val="28"/>
          <w:szCs w:val="28"/>
        </w:rPr>
      </w:pPr>
    </w:p>
    <w:p w:rsidR="00880BD2" w:rsidRDefault="00880BD2">
      <w:pPr>
        <w:ind w:firstLine="720"/>
        <w:jc w:val="center"/>
        <w:rPr>
          <w:color w:val="000001"/>
          <w:sz w:val="28"/>
          <w:szCs w:val="28"/>
        </w:rPr>
      </w:pPr>
    </w:p>
    <w:p w:rsidR="00880BD2" w:rsidRDefault="00880BD2">
      <w:pPr>
        <w:ind w:firstLine="720"/>
        <w:jc w:val="center"/>
        <w:rPr>
          <w:b/>
          <w:bCs/>
          <w:sz w:val="28"/>
          <w:szCs w:val="28"/>
        </w:rPr>
      </w:pPr>
      <w:r>
        <w:rPr>
          <w:b/>
          <w:bCs/>
          <w:sz w:val="28"/>
          <w:szCs w:val="28"/>
        </w:rPr>
        <w:t>Введение</w:t>
      </w:r>
    </w:p>
    <w:p w:rsidR="00880BD2" w:rsidRDefault="00880BD2">
      <w:pPr>
        <w:widowControl/>
        <w:shd w:val="clear" w:color="auto" w:fill="FFFFFF"/>
        <w:spacing w:after="360" w:line="360" w:lineRule="auto"/>
        <w:jc w:val="both"/>
        <w:rPr>
          <w:sz w:val="28"/>
          <w:szCs w:val="28"/>
        </w:rPr>
      </w:pPr>
      <w:r>
        <w:rPr>
          <w:sz w:val="28"/>
          <w:szCs w:val="28"/>
        </w:rPr>
        <w:t xml:space="preserve">   В нашем селе много цветоводов – любителей, подоконники их домов украшены разными растениями. Изобилие цветов и в школе. Все они радуют глаз.</w:t>
      </w:r>
    </w:p>
    <w:p w:rsidR="00880BD2" w:rsidRDefault="00880BD2">
      <w:pPr>
        <w:pStyle w:val="Standard"/>
        <w:spacing w:line="360" w:lineRule="auto"/>
        <w:jc w:val="both"/>
        <w:rPr>
          <w:sz w:val="28"/>
          <w:szCs w:val="28"/>
        </w:rPr>
      </w:pPr>
      <w:r>
        <w:rPr>
          <w:sz w:val="28"/>
          <w:szCs w:val="28"/>
        </w:rPr>
        <w:t xml:space="preserve">   У нас дома тоже немало комнатных растений. Среди них особое место занимает герань. Ухаживает за ними мама. Нередко я наблюдаю за тем, как она поливает своих питомцев, убирает засохшие листья, делает стрижку.</w:t>
      </w:r>
    </w:p>
    <w:p w:rsidR="00880BD2" w:rsidRDefault="00880BD2">
      <w:pPr>
        <w:pStyle w:val="Standard"/>
        <w:spacing w:line="360" w:lineRule="auto"/>
        <w:jc w:val="both"/>
        <w:rPr>
          <w:sz w:val="28"/>
          <w:szCs w:val="28"/>
        </w:rPr>
      </w:pPr>
      <w:r>
        <w:rPr>
          <w:sz w:val="28"/>
          <w:szCs w:val="28"/>
        </w:rPr>
        <w:t xml:space="preserve">   Как-то я решилась помочь маме в уходе за ее «любимцами» и по неосторожности сломала цветок герани. Жалко было выбросить цветок и воткнула его в почву рядом с большим растением. Очень хотелось, чтобы он прижился. И к моему удивлению, буквально через 3 недели между цветками начали появляться маленькие зеленые листики. Моему  счастью не было предела. Через некоторое время я пересадила это растение в новый горшочек. И сделала вывод, что герань не только красивое, но и неприхотливое растение.</w:t>
      </w:r>
    </w:p>
    <w:p w:rsidR="00880BD2" w:rsidRDefault="00880BD2">
      <w:pPr>
        <w:pStyle w:val="Standard"/>
        <w:spacing w:line="360" w:lineRule="auto"/>
        <w:jc w:val="both"/>
        <w:rPr>
          <w:sz w:val="28"/>
          <w:szCs w:val="28"/>
        </w:rPr>
      </w:pPr>
      <w:r>
        <w:rPr>
          <w:sz w:val="28"/>
          <w:szCs w:val="28"/>
        </w:rPr>
        <w:t xml:space="preserve">   В нашей стране герань высаживают в открытый грунт, а еще она украшает балконы, террасы, окна. Оказывается, герань своим специфическим запахом отпугивает моль, мух, комаров и мошкару. Мне пришлось узнать и о других свойствах этого удивительного растения. И хочу познакомить вас с этим удивительным растением.</w:t>
      </w:r>
    </w:p>
    <w:p w:rsidR="00880BD2" w:rsidRDefault="00880BD2">
      <w:pPr>
        <w:widowControl/>
        <w:shd w:val="clear" w:color="auto" w:fill="FFFFFF"/>
        <w:spacing w:before="100" w:after="100" w:line="360" w:lineRule="auto"/>
        <w:jc w:val="both"/>
        <w:rPr>
          <w:color w:val="000000"/>
          <w:sz w:val="28"/>
          <w:szCs w:val="28"/>
          <w:shd w:val="clear" w:color="auto" w:fill="FFFFFF"/>
        </w:rPr>
      </w:pPr>
      <w:r>
        <w:rPr>
          <w:b/>
          <w:bCs/>
          <w:color w:val="000000"/>
          <w:sz w:val="28"/>
          <w:szCs w:val="28"/>
        </w:rPr>
        <w:t xml:space="preserve">Актуальность выбранной </w:t>
      </w:r>
      <w:r>
        <w:rPr>
          <w:b/>
          <w:bCs/>
          <w:color w:val="000000"/>
          <w:sz w:val="28"/>
          <w:szCs w:val="28"/>
          <w:shd w:val="clear" w:color="auto" w:fill="FFFFFF"/>
        </w:rPr>
        <w:t>темы</w:t>
      </w:r>
      <w:r>
        <w:rPr>
          <w:b/>
          <w:bCs/>
          <w:i/>
          <w:iCs/>
          <w:color w:val="000000"/>
          <w:sz w:val="28"/>
          <w:szCs w:val="28"/>
          <w:shd w:val="clear" w:color="auto" w:fill="FFFFFF"/>
        </w:rPr>
        <w:t xml:space="preserve"> </w:t>
      </w:r>
      <w:r>
        <w:rPr>
          <w:rFonts w:ascii="Verdana" w:hAnsi="Verdana" w:cs="Verdana"/>
          <w:color w:val="000000"/>
          <w:sz w:val="28"/>
          <w:szCs w:val="28"/>
          <w:shd w:val="clear" w:color="auto" w:fill="FFFFFF"/>
        </w:rPr>
        <w:t xml:space="preserve"> </w:t>
      </w:r>
      <w:r>
        <w:rPr>
          <w:color w:val="000000"/>
          <w:sz w:val="28"/>
          <w:szCs w:val="28"/>
          <w:shd w:val="clear" w:color="auto" w:fill="FFFFFF"/>
        </w:rPr>
        <w:t>обусловлена тем, что герань – это универсальное растение, вызывающее всплеск живого интереса из сезона в сезон, идеально подходит для выращивания в любом месте.</w:t>
      </w:r>
    </w:p>
    <w:p w:rsidR="00880BD2" w:rsidRDefault="00880BD2">
      <w:pPr>
        <w:widowControl/>
        <w:spacing w:before="100" w:after="100" w:line="360" w:lineRule="auto"/>
        <w:jc w:val="both"/>
        <w:rPr>
          <w:b/>
          <w:bCs/>
          <w:color w:val="000000"/>
          <w:sz w:val="28"/>
          <w:szCs w:val="28"/>
        </w:rPr>
      </w:pPr>
    </w:p>
    <w:p w:rsidR="00880BD2" w:rsidRDefault="00880BD2">
      <w:pPr>
        <w:widowControl/>
        <w:spacing w:before="100" w:after="100" w:line="360" w:lineRule="auto"/>
        <w:jc w:val="both"/>
        <w:rPr>
          <w:color w:val="000000"/>
          <w:sz w:val="28"/>
          <w:szCs w:val="28"/>
        </w:rPr>
      </w:pPr>
      <w:r>
        <w:rPr>
          <w:b/>
          <w:bCs/>
          <w:color w:val="000000"/>
          <w:sz w:val="28"/>
          <w:szCs w:val="28"/>
        </w:rPr>
        <w:t>Значимость и ценность работы</w:t>
      </w:r>
      <w:r>
        <w:rPr>
          <w:color w:val="000000"/>
          <w:sz w:val="28"/>
          <w:szCs w:val="28"/>
        </w:rPr>
        <w:t> </w:t>
      </w:r>
    </w:p>
    <w:p w:rsidR="00880BD2" w:rsidRDefault="00880BD2">
      <w:pPr>
        <w:widowControl/>
        <w:spacing w:line="360" w:lineRule="auto"/>
        <w:jc w:val="both"/>
        <w:rPr>
          <w:color w:val="000000"/>
          <w:sz w:val="28"/>
          <w:szCs w:val="28"/>
        </w:rPr>
      </w:pPr>
      <w:r>
        <w:rPr>
          <w:color w:val="000000"/>
          <w:sz w:val="28"/>
          <w:szCs w:val="28"/>
        </w:rPr>
        <w:t>Используя знания о герани можно широко применять это растение, как лекарственное растение для укрепления здоровья и очищения воздуха помещения от бактерий в целях профилактики простудных заболеваний.</w:t>
      </w:r>
    </w:p>
    <w:p w:rsidR="00880BD2" w:rsidRDefault="00880BD2">
      <w:pPr>
        <w:widowControl/>
        <w:spacing w:before="100" w:after="100" w:line="360" w:lineRule="auto"/>
        <w:jc w:val="both"/>
        <w:rPr>
          <w:b/>
          <w:bCs/>
          <w:color w:val="000000"/>
          <w:sz w:val="28"/>
          <w:szCs w:val="28"/>
        </w:rPr>
      </w:pPr>
      <w:r>
        <w:rPr>
          <w:b/>
          <w:bCs/>
          <w:color w:val="000000"/>
          <w:sz w:val="28"/>
          <w:szCs w:val="28"/>
        </w:rPr>
        <w:t>Цель работы</w:t>
      </w:r>
      <w:r>
        <w:rPr>
          <w:color w:val="000000"/>
          <w:sz w:val="28"/>
          <w:szCs w:val="28"/>
        </w:rPr>
        <w:t xml:space="preserve"> – изучить ценные качества герани зональной, научиться размножать ее цветочными черенками. Исходя из цели, были поставлены следующие </w:t>
      </w:r>
      <w:r>
        <w:rPr>
          <w:b/>
          <w:bCs/>
          <w:color w:val="000000"/>
          <w:sz w:val="28"/>
          <w:szCs w:val="28"/>
        </w:rPr>
        <w:t>задачи:</w:t>
      </w:r>
    </w:p>
    <w:p w:rsidR="00880BD2" w:rsidRDefault="00880BD2">
      <w:pPr>
        <w:widowControl/>
        <w:spacing w:line="360" w:lineRule="auto"/>
        <w:jc w:val="both"/>
        <w:rPr>
          <w:color w:val="000000"/>
          <w:sz w:val="28"/>
          <w:szCs w:val="28"/>
        </w:rPr>
      </w:pPr>
      <w:r>
        <w:rPr>
          <w:b/>
          <w:bCs/>
          <w:color w:val="000000"/>
          <w:sz w:val="28"/>
          <w:szCs w:val="28"/>
        </w:rPr>
        <w:t xml:space="preserve">              </w:t>
      </w:r>
      <w:r>
        <w:rPr>
          <w:color w:val="000000"/>
          <w:sz w:val="28"/>
          <w:szCs w:val="28"/>
        </w:rPr>
        <w:t>1. Изучить литературу и узнать, что за растение герань, и применение ее в жизни человека.</w:t>
      </w:r>
    </w:p>
    <w:p w:rsidR="00880BD2" w:rsidRDefault="00880BD2">
      <w:pPr>
        <w:widowControl/>
        <w:spacing w:after="100" w:line="360" w:lineRule="auto"/>
        <w:jc w:val="both"/>
        <w:rPr>
          <w:color w:val="000000"/>
          <w:sz w:val="28"/>
          <w:szCs w:val="28"/>
        </w:rPr>
      </w:pPr>
      <w:r>
        <w:rPr>
          <w:color w:val="000000"/>
          <w:sz w:val="28"/>
          <w:szCs w:val="28"/>
        </w:rPr>
        <w:t xml:space="preserve">              2. Познакомиться с размножением растения методом черенкования.</w:t>
      </w:r>
    </w:p>
    <w:p w:rsidR="00880BD2" w:rsidRDefault="00880BD2">
      <w:pPr>
        <w:widowControl/>
        <w:spacing w:after="100" w:line="360" w:lineRule="auto"/>
        <w:jc w:val="both"/>
        <w:rPr>
          <w:color w:val="000000"/>
          <w:sz w:val="28"/>
          <w:szCs w:val="28"/>
        </w:rPr>
      </w:pPr>
      <w:r>
        <w:rPr>
          <w:color w:val="000000"/>
          <w:sz w:val="28"/>
          <w:szCs w:val="28"/>
        </w:rPr>
        <w:t xml:space="preserve">              3. Обобщить полученную информацию.</w:t>
      </w:r>
    </w:p>
    <w:p w:rsidR="00880BD2" w:rsidRDefault="00880BD2">
      <w:pPr>
        <w:widowControl/>
        <w:spacing w:before="100" w:after="100" w:line="360" w:lineRule="auto"/>
        <w:jc w:val="both"/>
        <w:rPr>
          <w:color w:val="000000"/>
          <w:sz w:val="28"/>
          <w:szCs w:val="28"/>
        </w:rPr>
      </w:pPr>
      <w:r>
        <w:rPr>
          <w:b/>
          <w:bCs/>
          <w:color w:val="000000"/>
          <w:sz w:val="28"/>
          <w:szCs w:val="28"/>
        </w:rPr>
        <w:t>Объект исследования</w:t>
      </w:r>
      <w:r>
        <w:rPr>
          <w:color w:val="000000"/>
          <w:sz w:val="28"/>
          <w:szCs w:val="28"/>
        </w:rPr>
        <w:t> – герань зональная.</w:t>
      </w:r>
    </w:p>
    <w:p w:rsidR="00880BD2" w:rsidRDefault="00880BD2">
      <w:pPr>
        <w:widowControl/>
        <w:spacing w:before="100" w:after="100" w:line="360" w:lineRule="auto"/>
        <w:jc w:val="both"/>
        <w:rPr>
          <w:color w:val="000000"/>
          <w:sz w:val="28"/>
          <w:szCs w:val="28"/>
        </w:rPr>
      </w:pPr>
      <w:r>
        <w:rPr>
          <w:b/>
          <w:bCs/>
          <w:color w:val="000000"/>
          <w:sz w:val="28"/>
          <w:szCs w:val="28"/>
        </w:rPr>
        <w:t>Предмет исследования</w:t>
      </w:r>
      <w:r>
        <w:rPr>
          <w:color w:val="000000"/>
          <w:sz w:val="28"/>
          <w:szCs w:val="28"/>
        </w:rPr>
        <w:t> – выращивание герани зональной цветочными черенками.</w:t>
      </w:r>
    </w:p>
    <w:p w:rsidR="00880BD2" w:rsidRDefault="00880BD2">
      <w:pPr>
        <w:widowControl/>
        <w:spacing w:line="360" w:lineRule="auto"/>
        <w:jc w:val="both"/>
        <w:rPr>
          <w:b/>
          <w:bCs/>
          <w:color w:val="000000"/>
          <w:sz w:val="28"/>
          <w:szCs w:val="28"/>
        </w:rPr>
      </w:pPr>
      <w:r>
        <w:rPr>
          <w:sz w:val="28"/>
          <w:szCs w:val="28"/>
        </w:rPr>
        <w:t xml:space="preserve">Я пользовалась следующими </w:t>
      </w:r>
      <w:r>
        <w:rPr>
          <w:b/>
          <w:bCs/>
          <w:sz w:val="28"/>
          <w:szCs w:val="28"/>
        </w:rPr>
        <w:t>м</w:t>
      </w:r>
      <w:r>
        <w:rPr>
          <w:b/>
          <w:bCs/>
          <w:color w:val="000000"/>
          <w:sz w:val="28"/>
          <w:szCs w:val="28"/>
        </w:rPr>
        <w:t>етодами исследования:</w:t>
      </w:r>
    </w:p>
    <w:p w:rsidR="00880BD2" w:rsidRDefault="00880BD2">
      <w:pPr>
        <w:widowControl/>
        <w:spacing w:line="360" w:lineRule="auto"/>
        <w:jc w:val="both"/>
        <w:rPr>
          <w:color w:val="000000"/>
          <w:sz w:val="28"/>
          <w:szCs w:val="28"/>
        </w:rPr>
      </w:pPr>
      <w:r>
        <w:rPr>
          <w:color w:val="000000"/>
          <w:sz w:val="28"/>
          <w:szCs w:val="28"/>
        </w:rPr>
        <w:t>- изучение теоретических источников;</w:t>
      </w:r>
    </w:p>
    <w:p w:rsidR="00880BD2" w:rsidRDefault="00880BD2">
      <w:pPr>
        <w:widowControl/>
        <w:spacing w:line="360" w:lineRule="auto"/>
        <w:jc w:val="both"/>
        <w:rPr>
          <w:color w:val="000000"/>
          <w:sz w:val="28"/>
          <w:szCs w:val="28"/>
        </w:rPr>
      </w:pPr>
      <w:r>
        <w:rPr>
          <w:color w:val="000000"/>
          <w:sz w:val="28"/>
          <w:szCs w:val="28"/>
        </w:rPr>
        <w:t>- наблюдение и сравнение;</w:t>
      </w:r>
    </w:p>
    <w:p w:rsidR="00880BD2" w:rsidRDefault="00880BD2">
      <w:pPr>
        <w:widowControl/>
        <w:spacing w:line="360" w:lineRule="auto"/>
        <w:jc w:val="both"/>
        <w:rPr>
          <w:color w:val="000000"/>
          <w:sz w:val="28"/>
          <w:szCs w:val="28"/>
        </w:rPr>
      </w:pPr>
      <w:r>
        <w:rPr>
          <w:color w:val="000000"/>
          <w:sz w:val="28"/>
          <w:szCs w:val="28"/>
        </w:rPr>
        <w:t>- эксперимент;</w:t>
      </w:r>
    </w:p>
    <w:p w:rsidR="00880BD2" w:rsidRDefault="00880BD2">
      <w:pPr>
        <w:widowControl/>
        <w:spacing w:line="360" w:lineRule="auto"/>
        <w:jc w:val="both"/>
        <w:rPr>
          <w:color w:val="000000"/>
          <w:sz w:val="28"/>
          <w:szCs w:val="28"/>
        </w:rPr>
      </w:pPr>
      <w:r>
        <w:rPr>
          <w:color w:val="000000"/>
          <w:sz w:val="28"/>
          <w:szCs w:val="28"/>
        </w:rPr>
        <w:t xml:space="preserve">- анализ информации </w:t>
      </w:r>
    </w:p>
    <w:p w:rsidR="00880BD2" w:rsidRDefault="00880BD2">
      <w:pPr>
        <w:widowControl/>
        <w:spacing w:before="100" w:after="100" w:line="360" w:lineRule="auto"/>
        <w:jc w:val="both"/>
        <w:rPr>
          <w:rStyle w:val="c3"/>
          <w:rFonts w:ascii="Times New Roman" w:hAnsi="Times New Roman" w:cs="Times New Roman"/>
          <w:color w:val="000000"/>
          <w:sz w:val="28"/>
          <w:szCs w:val="28"/>
        </w:rPr>
      </w:pPr>
      <w:r>
        <w:rPr>
          <w:b/>
          <w:bCs/>
          <w:color w:val="000000"/>
          <w:sz w:val="28"/>
          <w:szCs w:val="28"/>
        </w:rPr>
        <w:t>Гипотеза исследования: </w:t>
      </w:r>
      <w:r>
        <w:rPr>
          <w:color w:val="000000"/>
          <w:sz w:val="28"/>
          <w:szCs w:val="28"/>
        </w:rPr>
        <w:t>Мы предполагаем, что герань размножается не только стеблевыми, но и цветочными черенками.</w:t>
      </w:r>
      <w:r>
        <w:rPr>
          <w:rStyle w:val="c3"/>
          <w:rFonts w:ascii="Times New Roman" w:hAnsi="Times New Roman" w:cs="Times New Roman"/>
          <w:color w:val="000000"/>
          <w:sz w:val="28"/>
          <w:szCs w:val="28"/>
        </w:rPr>
        <w:t xml:space="preserve"> </w:t>
      </w:r>
    </w:p>
    <w:p w:rsidR="00880BD2" w:rsidRDefault="00880BD2">
      <w:pPr>
        <w:widowControl/>
        <w:spacing w:before="100" w:after="100" w:line="360" w:lineRule="auto"/>
        <w:jc w:val="both"/>
        <w:rPr>
          <w:rStyle w:val="c3"/>
          <w:rFonts w:ascii="Times New Roman" w:hAnsi="Times New Roman" w:cs="Times New Roman"/>
          <w:color w:val="000000"/>
          <w:sz w:val="28"/>
          <w:szCs w:val="28"/>
        </w:rPr>
      </w:pPr>
      <w:r>
        <w:rPr>
          <w:color w:val="000000"/>
          <w:sz w:val="28"/>
          <w:szCs w:val="28"/>
        </w:rPr>
        <w:t xml:space="preserve">       Размножение герани зональной цветочными черенками </w:t>
      </w:r>
      <w:r>
        <w:rPr>
          <w:rStyle w:val="c3"/>
          <w:rFonts w:ascii="Times New Roman" w:hAnsi="Times New Roman" w:cs="Times New Roman"/>
          <w:color w:val="000000"/>
          <w:sz w:val="28"/>
          <w:szCs w:val="28"/>
        </w:rPr>
        <w:t xml:space="preserve">проводилось с </w:t>
      </w:r>
      <w:r>
        <w:rPr>
          <w:rStyle w:val="c3"/>
          <w:rFonts w:ascii="Times New Roman" w:hAnsi="Times New Roman" w:cs="Times New Roman"/>
          <w:b/>
          <w:bCs/>
          <w:color w:val="000000"/>
          <w:sz w:val="28"/>
          <w:szCs w:val="28"/>
        </w:rPr>
        <w:t>21.03.2016 по 30.06.2016 года</w:t>
      </w:r>
      <w:r>
        <w:rPr>
          <w:rStyle w:val="c3"/>
          <w:rFonts w:ascii="Times New Roman" w:hAnsi="Times New Roman" w:cs="Times New Roman"/>
          <w:color w:val="000000"/>
          <w:sz w:val="28"/>
          <w:szCs w:val="28"/>
        </w:rPr>
        <w:t xml:space="preserve"> в условиях кабинета биологии МБОУ «СОШ с.Нуреево» Шаранского района Республики Башкортостан.</w:t>
      </w:r>
    </w:p>
    <w:p w:rsidR="00880BD2" w:rsidRDefault="00880BD2">
      <w:pPr>
        <w:widowControl/>
        <w:spacing w:before="100" w:after="100" w:line="360" w:lineRule="auto"/>
        <w:jc w:val="both"/>
      </w:pPr>
    </w:p>
    <w:p w:rsidR="00880BD2" w:rsidRDefault="00880BD2">
      <w:pPr>
        <w:pStyle w:val="ListParagraph"/>
        <w:widowControl/>
        <w:numPr>
          <w:ilvl w:val="0"/>
          <w:numId w:val="2"/>
        </w:numPr>
        <w:spacing w:before="100" w:after="100" w:line="360" w:lineRule="auto"/>
        <w:jc w:val="both"/>
        <w:rPr>
          <w:rFonts w:cs="Times New Roman"/>
          <w:b/>
          <w:bCs/>
          <w:color w:val="000000"/>
          <w:sz w:val="27"/>
          <w:szCs w:val="27"/>
        </w:rPr>
      </w:pPr>
      <w:r>
        <w:rPr>
          <w:rStyle w:val="c3"/>
          <w:rFonts w:ascii="Times New Roman" w:hAnsi="Times New Roman" w:cs="Times New Roman"/>
          <w:b/>
          <w:bCs/>
          <w:color w:val="000000"/>
          <w:sz w:val="28"/>
          <w:szCs w:val="28"/>
        </w:rPr>
        <w:t>Основная часть</w:t>
      </w:r>
      <w:r>
        <w:rPr>
          <w:rFonts w:cs="Times New Roman"/>
          <w:b/>
          <w:bCs/>
          <w:color w:val="000000"/>
          <w:sz w:val="27"/>
          <w:szCs w:val="27"/>
        </w:rPr>
        <w:t xml:space="preserve"> </w:t>
      </w:r>
    </w:p>
    <w:p w:rsidR="00880BD2" w:rsidRDefault="00880BD2">
      <w:pPr>
        <w:widowControl/>
        <w:shd w:val="clear" w:color="auto" w:fill="FFFFFF"/>
        <w:spacing w:before="100" w:after="100" w:line="360" w:lineRule="auto"/>
        <w:ind w:left="360"/>
        <w:jc w:val="both"/>
        <w:rPr>
          <w:b/>
          <w:bCs/>
          <w:color w:val="000000"/>
          <w:sz w:val="28"/>
          <w:szCs w:val="28"/>
        </w:rPr>
      </w:pPr>
      <w:r>
        <w:rPr>
          <w:b/>
          <w:bCs/>
          <w:color w:val="000000"/>
          <w:sz w:val="28"/>
          <w:szCs w:val="28"/>
        </w:rPr>
        <w:t>1.1 Общие сведения о пеларгонии</w:t>
      </w:r>
    </w:p>
    <w:p w:rsidR="00880BD2" w:rsidRDefault="00880BD2">
      <w:pPr>
        <w:widowControl/>
        <w:shd w:val="clear" w:color="auto" w:fill="FFFFFF"/>
        <w:spacing w:line="360" w:lineRule="auto"/>
        <w:jc w:val="both"/>
        <w:rPr>
          <w:color w:val="000000"/>
          <w:sz w:val="28"/>
          <w:szCs w:val="28"/>
        </w:rPr>
      </w:pPr>
      <w:r>
        <w:rPr>
          <w:color w:val="000000"/>
          <w:sz w:val="28"/>
          <w:szCs w:val="28"/>
        </w:rPr>
        <w:t xml:space="preserve">     Я хочу рассказать об удивительной красоте и полезных свойствах этого цветка.   Родиной герани считается Южная Африка, оттуда в начале 17 века моряки привезли это растение в Европу. Именно с этого момента начинается история выведения новых сортов герани, этих красивейших цветов. Она долгое время считалась аристократическим растением, её разводили в оранжереях богатых особняков.</w:t>
      </w:r>
    </w:p>
    <w:p w:rsidR="00880BD2" w:rsidRDefault="00880BD2">
      <w:pPr>
        <w:widowControl/>
        <w:shd w:val="clear" w:color="auto" w:fill="FFFFFF"/>
        <w:spacing w:line="360" w:lineRule="auto"/>
        <w:jc w:val="both"/>
        <w:rPr>
          <w:color w:val="000000"/>
          <w:sz w:val="28"/>
          <w:szCs w:val="28"/>
        </w:rPr>
      </w:pPr>
      <w:r>
        <w:rPr>
          <w:color w:val="000000"/>
          <w:sz w:val="28"/>
          <w:szCs w:val="28"/>
        </w:rPr>
        <w:t xml:space="preserve">     Пеларгония – одно из популярных  растений среди </w:t>
      </w:r>
      <w:hyperlink r:id="rId8" w:history="1">
        <w:r>
          <w:rPr>
            <w:rStyle w:val="Hyperlink"/>
            <w:rFonts w:ascii="Times New Roman" w:hAnsi="Times New Roman" w:cs="Times New Roman"/>
            <w:color w:val="auto"/>
            <w:sz w:val="28"/>
            <w:szCs w:val="28"/>
            <w:u w:val="none"/>
          </w:rPr>
          <w:t>комнатных</w:t>
        </w:r>
      </w:hyperlink>
      <w:r>
        <w:rPr>
          <w:color w:val="000000"/>
          <w:sz w:val="28"/>
          <w:szCs w:val="28"/>
        </w:rPr>
        <w:t>, садовых и парковых культур. Она прекрасно смотрится на подоконнике, в </w:t>
      </w:r>
      <w:hyperlink r:id="rId9" w:history="1">
        <w:r>
          <w:rPr>
            <w:rStyle w:val="Hyperlink"/>
            <w:rFonts w:ascii="Times New Roman" w:hAnsi="Times New Roman" w:cs="Times New Roman"/>
            <w:color w:val="auto"/>
            <w:sz w:val="28"/>
            <w:szCs w:val="28"/>
            <w:u w:val="none"/>
          </w:rPr>
          <w:t>квартире</w:t>
        </w:r>
      </w:hyperlink>
      <w:r>
        <w:rPr>
          <w:color w:val="000000"/>
          <w:sz w:val="28"/>
          <w:szCs w:val="28"/>
        </w:rPr>
        <w:t> и офисе, в оконных и балконных ящиках, в клумбах и на газонах, в садах и на дачах. Растение обладает положительной энергетикой, создает тепло и уют в доме.</w:t>
      </w:r>
    </w:p>
    <w:p w:rsidR="00880BD2" w:rsidRDefault="00880BD2">
      <w:pPr>
        <w:widowControl/>
        <w:shd w:val="clear" w:color="auto" w:fill="FFFFFF"/>
        <w:spacing w:line="360" w:lineRule="auto"/>
        <w:jc w:val="both"/>
        <w:rPr>
          <w:color w:val="000000"/>
          <w:sz w:val="28"/>
          <w:szCs w:val="28"/>
          <w:shd w:val="clear" w:color="auto" w:fill="FFFFFF"/>
        </w:rPr>
      </w:pPr>
      <w:r>
        <w:rPr>
          <w:color w:val="000000"/>
          <w:sz w:val="28"/>
          <w:szCs w:val="28"/>
          <w:shd w:val="clear" w:color="auto" w:fill="FFFFFF"/>
        </w:rPr>
        <w:t xml:space="preserve">     Названия: «герань» и «пеларгония» - произошли от греческого языка. Первое из них переводится как «аист», а второе, как «журавль», так как форма плодов этих растений своим видом напоминает клюв аиста. У нас используется греческое слово «герань».</w:t>
      </w:r>
    </w:p>
    <w:p w:rsidR="00880BD2" w:rsidRDefault="00880BD2">
      <w:pPr>
        <w:spacing w:line="360" w:lineRule="auto"/>
        <w:jc w:val="both"/>
        <w:rPr>
          <w:color w:val="000000"/>
          <w:sz w:val="28"/>
          <w:szCs w:val="28"/>
        </w:rPr>
      </w:pPr>
      <w:r>
        <w:rPr>
          <w:color w:val="000000"/>
          <w:sz w:val="28"/>
          <w:szCs w:val="28"/>
        </w:rPr>
        <w:t xml:space="preserve">     В мире насчитывается более 300 видов герани. Различают три основных разновидности герани: крупноцветковая, плющевидная, зональная.</w:t>
      </w:r>
    </w:p>
    <w:p w:rsidR="00880BD2" w:rsidRDefault="00880BD2">
      <w:pPr>
        <w:widowControl/>
        <w:shd w:val="clear" w:color="auto" w:fill="FFFFFF"/>
        <w:spacing w:line="360" w:lineRule="auto"/>
        <w:jc w:val="both"/>
        <w:rPr>
          <w:sz w:val="28"/>
          <w:szCs w:val="28"/>
        </w:rPr>
      </w:pPr>
      <w:r>
        <w:rPr>
          <w:sz w:val="28"/>
          <w:szCs w:val="28"/>
        </w:rPr>
        <w:t xml:space="preserve">     </w:t>
      </w:r>
      <w:hyperlink r:id="rId10" w:history="1">
        <w:r>
          <w:rPr>
            <w:rStyle w:val="Hyperlink"/>
            <w:rFonts w:ascii="Times New Roman" w:hAnsi="Times New Roman" w:cs="Times New Roman"/>
            <w:sz w:val="28"/>
            <w:szCs w:val="28"/>
          </w:rPr>
          <w:t>Пеларгония зональная</w:t>
        </w:r>
      </w:hyperlink>
      <w:r>
        <w:rPr>
          <w:sz w:val="28"/>
          <w:szCs w:val="28"/>
        </w:rPr>
        <w:t> - теплолюбивый многолетник. По внешнему виду пеларгония зональная имеет светло-зеленые листья с зоной коричневатого цвета, иногда белого или слегка фиолетового. Ее название «зональная» возникло из-за этого концентрического рисунка в виде полосы более темного цвета, имеющейся на листе и повторяющей его форму. Стебли прямые, в нижней части слегка одревесневают.</w:t>
      </w:r>
    </w:p>
    <w:p w:rsidR="00880BD2" w:rsidRDefault="00880BD2">
      <w:pPr>
        <w:widowControl/>
        <w:shd w:val="clear" w:color="auto" w:fill="FFFFFF"/>
        <w:spacing w:line="360" w:lineRule="auto"/>
        <w:jc w:val="both"/>
        <w:rPr>
          <w:sz w:val="28"/>
          <w:szCs w:val="28"/>
        </w:rPr>
      </w:pPr>
      <w:r>
        <w:rPr>
          <w:sz w:val="28"/>
          <w:szCs w:val="28"/>
        </w:rPr>
        <w:t xml:space="preserve">    Цветки простые или махровые, собраны в соцветия - рыхлые зонтики, расположенные на длинных плотных цветоносах. Окраска цветов ярко-красная, нежно-розовая, малиновая, коралловая, белая и т. д</w:t>
      </w:r>
      <w:r>
        <w:rPr>
          <w:b/>
          <w:bCs/>
        </w:rPr>
        <w:t>.</w:t>
      </w:r>
      <w:r>
        <w:rPr>
          <w:sz w:val="28"/>
          <w:szCs w:val="28"/>
        </w:rPr>
        <w:t xml:space="preserve">  </w:t>
      </w:r>
    </w:p>
    <w:p w:rsidR="00880BD2" w:rsidRDefault="00880BD2">
      <w:pPr>
        <w:widowControl/>
        <w:shd w:val="clear" w:color="auto" w:fill="FFFFFF"/>
        <w:spacing w:line="360" w:lineRule="auto"/>
        <w:jc w:val="both"/>
        <w:rPr>
          <w:color w:val="000000"/>
          <w:sz w:val="28"/>
          <w:szCs w:val="28"/>
          <w:shd w:val="clear" w:color="auto" w:fill="FFFFFF"/>
        </w:rPr>
      </w:pPr>
      <w:r>
        <w:rPr>
          <w:color w:val="000000"/>
          <w:sz w:val="28"/>
          <w:szCs w:val="28"/>
          <w:shd w:val="clear" w:color="auto" w:fill="FFFFFF"/>
        </w:rPr>
        <w:t xml:space="preserve">    Зональные пеларгонии — одни из самых выносливых, обильно и длительно цветущих растений универсального применения. Их выращивают и в</w:t>
      </w:r>
      <w:r>
        <w:rPr>
          <w:sz w:val="28"/>
          <w:szCs w:val="28"/>
          <w:shd w:val="clear" w:color="auto" w:fill="FFFFFF"/>
        </w:rPr>
        <w:t> </w:t>
      </w:r>
      <w:hyperlink r:id="rId11" w:history="1">
        <w:r>
          <w:rPr>
            <w:rStyle w:val="Hyperlink"/>
            <w:rFonts w:ascii="Times New Roman" w:hAnsi="Times New Roman" w:cs="Times New Roman"/>
            <w:color w:val="auto"/>
            <w:sz w:val="28"/>
            <w:szCs w:val="28"/>
            <w:u w:val="none"/>
            <w:shd w:val="clear" w:color="auto" w:fill="FFFFFF"/>
          </w:rPr>
          <w:t>комнатах</w:t>
        </w:r>
      </w:hyperlink>
      <w:r>
        <w:rPr>
          <w:color w:val="000000"/>
          <w:sz w:val="28"/>
          <w:szCs w:val="28"/>
          <w:shd w:val="clear" w:color="auto" w:fill="FFFFFF"/>
        </w:rPr>
        <w:t> как горшечные растения, где они цветут почти круглогодично, и в открытом грунте, где цветение длится с мая до заморозков. Их можно вырастить в виде кустика или сформировать растение в виде маленького деревца. Живут они до 20 лет и более.</w:t>
      </w:r>
    </w:p>
    <w:p w:rsidR="00880BD2" w:rsidRDefault="00880BD2">
      <w:pPr>
        <w:widowControl/>
        <w:shd w:val="clear" w:color="auto" w:fill="FFFFFF"/>
        <w:spacing w:line="360" w:lineRule="auto"/>
        <w:jc w:val="both"/>
      </w:pPr>
    </w:p>
    <w:p w:rsidR="00880BD2" w:rsidRDefault="00880BD2">
      <w:pPr>
        <w:widowControl/>
        <w:spacing w:before="100" w:after="100" w:line="360" w:lineRule="auto"/>
        <w:ind w:left="360"/>
        <w:jc w:val="both"/>
        <w:rPr>
          <w:b/>
          <w:bCs/>
          <w:color w:val="000000"/>
          <w:sz w:val="28"/>
          <w:szCs w:val="28"/>
        </w:rPr>
      </w:pPr>
      <w:r>
        <w:rPr>
          <w:b/>
          <w:bCs/>
          <w:color w:val="000000"/>
          <w:sz w:val="28"/>
          <w:szCs w:val="28"/>
        </w:rPr>
        <w:t>1.2 Полезные свойства растения герани</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Перечислить все, чем полезна герань, просто невозможно. Она имеет антисептические, обезболивающие, мочегонные, бактерицидные, антивирусные, кровоостанавливающие и противодиабетические действия.</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Герань стимулирует кровоток, нормализирует сердечный ритм и работу сердечной мышцы, помогает при головной боли. Приложив лист герани к запястью, можно нормализовать артериальное давление.</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Растение регулирует работу печени, желудочно-кишечного тракта, почек. Людям, страдающим болезнями почек и желчного пузыря, необходимо иметь в доме герань, одно ее присутствие способно улучшить физическое состояние.</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Герань – отличное средство от насморка, кашля, ангины, ОРЗ и ОРВИ. В этом случае готовят настой из листьев растения и полощут им горло, а свежевыжатый сок по 2-3 капли закапывают в нос.</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Очень полезна герань и при отитах: для этого слегка разминают свежий листочек, сворачивают в его трубочку и помещают в ухо.</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Точно также листик герани можно приложить к больному зубу – активные вещества, выделяемые геранью, позволят снять болевые ощущения.</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Кроме того, из измельченных листьев герани делают компрессы при остеохондрозе и радикулите.</w:t>
      </w:r>
    </w:p>
    <w:p w:rsidR="00880BD2" w:rsidRDefault="00880BD2">
      <w:pPr>
        <w:widowControl/>
        <w:shd w:val="clear" w:color="auto" w:fill="FFFFFF"/>
        <w:spacing w:before="210" w:after="210" w:line="360" w:lineRule="auto"/>
        <w:ind w:left="210" w:right="210"/>
        <w:jc w:val="both"/>
        <w:rPr>
          <w:color w:val="333333"/>
          <w:sz w:val="28"/>
          <w:szCs w:val="28"/>
        </w:rPr>
      </w:pPr>
      <w:r>
        <w:rPr>
          <w:color w:val="333333"/>
          <w:sz w:val="28"/>
          <w:szCs w:val="28"/>
        </w:rPr>
        <w:t xml:space="preserve">    Эфирное масло герани оказывает на организм человека ярко выраженное успокаивающее действие, оно избавляет от депрессий, нервных срывов и угнетенных состояний.  Масло герани убирает спазмы сосудов и тем самым избавляет от головной боли, улучшает циркуляцию крови, лечит невралгии, понижает уровень сахара.</w:t>
      </w:r>
    </w:p>
    <w:p w:rsidR="00880BD2" w:rsidRDefault="00880BD2">
      <w:pPr>
        <w:widowControl/>
        <w:shd w:val="clear" w:color="auto" w:fill="FFFFFF"/>
        <w:spacing w:line="360" w:lineRule="auto"/>
        <w:ind w:left="360"/>
        <w:jc w:val="both"/>
        <w:rPr>
          <w:b/>
          <w:bCs/>
          <w:sz w:val="28"/>
          <w:szCs w:val="28"/>
        </w:rPr>
      </w:pPr>
      <w:r>
        <w:rPr>
          <w:b/>
          <w:bCs/>
          <w:sz w:val="28"/>
          <w:szCs w:val="28"/>
        </w:rPr>
        <w:t>1.3 Противопоказания герани</w:t>
      </w:r>
    </w:p>
    <w:p w:rsidR="00880BD2" w:rsidRDefault="00880BD2">
      <w:pPr>
        <w:widowControl/>
        <w:numPr>
          <w:ilvl w:val="0"/>
          <w:numId w:val="3"/>
        </w:numPr>
        <w:shd w:val="clear" w:color="auto" w:fill="FFFFFF"/>
        <w:tabs>
          <w:tab w:val="left" w:pos="720"/>
        </w:tabs>
        <w:spacing w:line="360" w:lineRule="auto"/>
        <w:jc w:val="both"/>
        <w:rPr>
          <w:color w:val="333333"/>
          <w:sz w:val="28"/>
          <w:szCs w:val="28"/>
        </w:rPr>
      </w:pPr>
      <w:r>
        <w:rPr>
          <w:color w:val="333333"/>
          <w:sz w:val="28"/>
          <w:szCs w:val="28"/>
        </w:rPr>
        <w:t>Несмотря на такие поистине чудодейственные и полезные свойства герань нужно использовать осторожно, особенно при лечении детей. Ни в коем случае препараты из герани (отвары, настои, сок) нельзя давать детям внутренне, только наружно.</w:t>
      </w:r>
    </w:p>
    <w:p w:rsidR="00880BD2" w:rsidRDefault="00880BD2">
      <w:pPr>
        <w:widowControl/>
        <w:numPr>
          <w:ilvl w:val="0"/>
          <w:numId w:val="3"/>
        </w:numPr>
        <w:shd w:val="clear" w:color="auto" w:fill="FFFFFF"/>
        <w:tabs>
          <w:tab w:val="left" w:pos="720"/>
        </w:tabs>
        <w:spacing w:line="360" w:lineRule="auto"/>
        <w:jc w:val="both"/>
        <w:rPr>
          <w:color w:val="333333"/>
          <w:sz w:val="28"/>
          <w:szCs w:val="28"/>
        </w:rPr>
      </w:pPr>
      <w:r>
        <w:rPr>
          <w:color w:val="333333"/>
          <w:sz w:val="28"/>
          <w:szCs w:val="28"/>
        </w:rPr>
        <w:t>Опасно применять герань людям, страдающим язвой желудка, склонным к тромбофлебитам и запорам, беременным женщинам, людям преклонного возраста.</w:t>
      </w:r>
    </w:p>
    <w:p w:rsidR="00880BD2" w:rsidRDefault="00880BD2">
      <w:pPr>
        <w:widowControl/>
        <w:numPr>
          <w:ilvl w:val="0"/>
          <w:numId w:val="3"/>
        </w:numPr>
        <w:shd w:val="clear" w:color="auto" w:fill="FFFFFF"/>
        <w:tabs>
          <w:tab w:val="left" w:pos="720"/>
        </w:tabs>
        <w:spacing w:before="210" w:after="210" w:line="360" w:lineRule="auto"/>
        <w:ind w:right="210"/>
        <w:jc w:val="both"/>
        <w:rPr>
          <w:color w:val="333333"/>
          <w:sz w:val="28"/>
          <w:szCs w:val="28"/>
        </w:rPr>
      </w:pPr>
      <w:r>
        <w:rPr>
          <w:color w:val="333333"/>
          <w:sz w:val="28"/>
          <w:szCs w:val="28"/>
        </w:rPr>
        <w:t>При наличии хронических заболеваний перед началом лечения геранью лучше проконсультироваться с врачом.</w:t>
      </w:r>
    </w:p>
    <w:p w:rsidR="00880BD2" w:rsidRDefault="00880BD2">
      <w:pPr>
        <w:widowControl/>
        <w:shd w:val="clear" w:color="auto" w:fill="FFFFFF"/>
        <w:spacing w:line="360" w:lineRule="auto"/>
        <w:ind w:left="360"/>
        <w:jc w:val="both"/>
        <w:rPr>
          <w:b/>
          <w:bCs/>
          <w:color w:val="000000"/>
          <w:sz w:val="28"/>
          <w:szCs w:val="28"/>
        </w:rPr>
      </w:pPr>
      <w:r>
        <w:rPr>
          <w:b/>
          <w:bCs/>
          <w:color w:val="000000"/>
          <w:sz w:val="28"/>
          <w:szCs w:val="28"/>
        </w:rPr>
        <w:t>1.4 Секреты успешного выращивания пеларгоний</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Пеларгония предпочитает солнечные места, но перенесет и затенение.</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Пеларгония теплолюбива, но очень легкий заморозок переживет.</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Поливать пеларгонию летом нужно обильно, а зимой - умеренно.</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Желательно обеспечить пеларгонии доступ свежего воздуха и низкую влажность.</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Растение предпочитает плодородную, хорошо дренированную почву. Почвосмесь состоит из равных частей дерновой земли (или компостной земли), перегноя, торфа и песка.</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 xml:space="preserve">С весны до осени еженедельно необходимо вносить цветочное удобрение, к которому желательно добавлять микроэлементы. </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Для формирования аккуратных кустиков рекомендуется прищипывать для усиления ветвистости.</w:t>
      </w:r>
    </w:p>
    <w:p w:rsidR="00880BD2" w:rsidRDefault="00880BD2">
      <w:pPr>
        <w:widowControl/>
        <w:numPr>
          <w:ilvl w:val="0"/>
          <w:numId w:val="4"/>
        </w:numPr>
        <w:shd w:val="clear" w:color="auto" w:fill="FFFFFF"/>
        <w:tabs>
          <w:tab w:val="left" w:pos="720"/>
        </w:tabs>
        <w:spacing w:line="360" w:lineRule="auto"/>
        <w:jc w:val="both"/>
        <w:rPr>
          <w:color w:val="000000"/>
          <w:sz w:val="28"/>
          <w:szCs w:val="28"/>
        </w:rPr>
      </w:pPr>
      <w:r>
        <w:rPr>
          <w:color w:val="000000"/>
          <w:sz w:val="28"/>
          <w:szCs w:val="28"/>
        </w:rPr>
        <w:t>Увядшие цветки необходимо удалять.</w:t>
      </w:r>
    </w:p>
    <w:p w:rsidR="00880BD2" w:rsidRDefault="00880BD2">
      <w:pPr>
        <w:pStyle w:val="NormalWeb"/>
        <w:shd w:val="clear" w:color="auto" w:fill="FFFFFF"/>
        <w:spacing w:before="0" w:after="0" w:line="360" w:lineRule="auto"/>
        <w:jc w:val="both"/>
        <w:rPr>
          <w:rFonts w:cs="Times New Roman"/>
          <w:color w:val="000000"/>
          <w:sz w:val="28"/>
          <w:szCs w:val="28"/>
        </w:rPr>
      </w:pPr>
      <w:r>
        <w:rPr>
          <w:rFonts w:ascii="Arial" w:hAnsi="Arial" w:cs="Arial"/>
          <w:b/>
          <w:bCs/>
          <w:color w:val="000000"/>
          <w:sz w:val="20"/>
          <w:szCs w:val="20"/>
        </w:rPr>
        <w:t xml:space="preserve"> </w:t>
      </w:r>
      <w:r>
        <w:rPr>
          <w:rFonts w:cs="Times New Roman"/>
          <w:b/>
          <w:bCs/>
          <w:color w:val="000000"/>
          <w:sz w:val="28"/>
          <w:szCs w:val="28"/>
        </w:rPr>
        <w:t>Местоположение </w:t>
      </w:r>
      <w:r>
        <w:rPr>
          <w:rFonts w:cs="Times New Roman"/>
          <w:b/>
          <w:bCs/>
          <w:color w:val="000000"/>
          <w:sz w:val="28"/>
          <w:szCs w:val="28"/>
        </w:rPr>
        <w:br/>
      </w:r>
      <w:r>
        <w:rPr>
          <w:rFonts w:cs="Times New Roman"/>
          <w:color w:val="000000"/>
          <w:sz w:val="28"/>
          <w:szCs w:val="28"/>
        </w:rPr>
        <w:t>светлое, солнечное, продуваемое; летом растение выносят на свежий воздух, но в тенистое место. Пеларгонии содержат зимой при температуре 10- 15 градусов.</w:t>
      </w:r>
    </w:p>
    <w:p w:rsidR="00880BD2" w:rsidRDefault="00880BD2">
      <w:pPr>
        <w:widowControl/>
        <w:shd w:val="clear" w:color="auto" w:fill="FFFFFF"/>
        <w:spacing w:line="360" w:lineRule="auto"/>
        <w:jc w:val="both"/>
        <w:rPr>
          <w:color w:val="000000"/>
          <w:sz w:val="28"/>
          <w:szCs w:val="28"/>
        </w:rPr>
      </w:pPr>
      <w:r>
        <w:rPr>
          <w:b/>
          <w:bCs/>
          <w:color w:val="000000"/>
          <w:sz w:val="28"/>
          <w:szCs w:val="28"/>
        </w:rPr>
        <w:t>Освещение </w:t>
      </w:r>
      <w:r>
        <w:rPr>
          <w:color w:val="000000"/>
          <w:sz w:val="28"/>
          <w:szCs w:val="28"/>
        </w:rPr>
        <w:t>яркий свет</w:t>
      </w:r>
    </w:p>
    <w:p w:rsidR="00880BD2" w:rsidRDefault="00880BD2">
      <w:pPr>
        <w:widowControl/>
        <w:shd w:val="clear" w:color="auto" w:fill="FFFFFF"/>
        <w:spacing w:line="360" w:lineRule="auto"/>
        <w:jc w:val="both"/>
        <w:rPr>
          <w:color w:val="000000"/>
          <w:sz w:val="28"/>
          <w:szCs w:val="28"/>
        </w:rPr>
      </w:pPr>
      <w:r>
        <w:rPr>
          <w:b/>
          <w:bCs/>
          <w:color w:val="000000"/>
          <w:sz w:val="28"/>
          <w:szCs w:val="28"/>
        </w:rPr>
        <w:t xml:space="preserve">Полив </w:t>
      </w:r>
      <w:r>
        <w:rPr>
          <w:color w:val="000000"/>
          <w:sz w:val="28"/>
          <w:szCs w:val="28"/>
        </w:rPr>
        <w:t xml:space="preserve">летом - обильный, зимой - ограниченный. </w:t>
      </w:r>
    </w:p>
    <w:p w:rsidR="00880BD2" w:rsidRDefault="00880BD2">
      <w:pPr>
        <w:widowControl/>
        <w:shd w:val="clear" w:color="auto" w:fill="FFFFFF"/>
        <w:spacing w:line="360" w:lineRule="auto"/>
        <w:jc w:val="both"/>
        <w:rPr>
          <w:color w:val="000000"/>
          <w:sz w:val="28"/>
          <w:szCs w:val="28"/>
        </w:rPr>
      </w:pPr>
      <w:r>
        <w:rPr>
          <w:b/>
          <w:bCs/>
          <w:color w:val="000000"/>
          <w:sz w:val="28"/>
          <w:szCs w:val="28"/>
        </w:rPr>
        <w:t xml:space="preserve">Влажность воздуха </w:t>
      </w:r>
      <w:r>
        <w:rPr>
          <w:color w:val="000000"/>
          <w:sz w:val="28"/>
          <w:szCs w:val="28"/>
        </w:rPr>
        <w:t>умеренная</w:t>
      </w:r>
    </w:p>
    <w:p w:rsidR="00880BD2" w:rsidRDefault="00880BD2">
      <w:pPr>
        <w:widowControl/>
        <w:shd w:val="clear" w:color="auto" w:fill="FFFFFF"/>
        <w:spacing w:line="360" w:lineRule="auto"/>
        <w:jc w:val="both"/>
        <w:rPr>
          <w:color w:val="000000"/>
          <w:sz w:val="28"/>
          <w:szCs w:val="28"/>
        </w:rPr>
      </w:pPr>
      <w:r>
        <w:rPr>
          <w:b/>
          <w:bCs/>
          <w:color w:val="000000"/>
          <w:sz w:val="28"/>
          <w:szCs w:val="28"/>
        </w:rPr>
        <w:t>Уход</w:t>
      </w:r>
      <w:r>
        <w:rPr>
          <w:b/>
          <w:bCs/>
          <w:color w:val="000000"/>
          <w:sz w:val="28"/>
          <w:szCs w:val="28"/>
        </w:rPr>
        <w:br/>
      </w:r>
      <w:r>
        <w:rPr>
          <w:color w:val="000000"/>
          <w:sz w:val="28"/>
          <w:szCs w:val="28"/>
        </w:rPr>
        <w:t>Положительно отзываются герани на минеральные и органические подкормки в весенне-летний период. Для формирования куста следует делать обрезку или прищипку, хотя герань частой и сильной обрезки не любит.</w:t>
      </w:r>
    </w:p>
    <w:p w:rsidR="00880BD2" w:rsidRDefault="00880BD2">
      <w:pPr>
        <w:widowControl/>
        <w:shd w:val="clear" w:color="auto" w:fill="FFFFFF"/>
        <w:spacing w:line="360" w:lineRule="auto"/>
        <w:jc w:val="both"/>
        <w:rPr>
          <w:b/>
          <w:bCs/>
          <w:color w:val="000000"/>
          <w:sz w:val="28"/>
          <w:szCs w:val="28"/>
        </w:rPr>
      </w:pPr>
      <w:r>
        <w:rPr>
          <w:b/>
          <w:bCs/>
          <w:color w:val="000000"/>
          <w:sz w:val="28"/>
          <w:szCs w:val="28"/>
        </w:rPr>
        <w:t>Размножение</w:t>
      </w:r>
    </w:p>
    <w:p w:rsidR="00880BD2" w:rsidRDefault="00880BD2">
      <w:pPr>
        <w:widowControl/>
        <w:shd w:val="clear" w:color="auto" w:fill="FFFFFF"/>
        <w:spacing w:line="360" w:lineRule="auto"/>
        <w:jc w:val="both"/>
        <w:rPr>
          <w:color w:val="000000"/>
          <w:sz w:val="28"/>
          <w:szCs w:val="28"/>
        </w:rPr>
      </w:pPr>
      <w:r>
        <w:rPr>
          <w:color w:val="000000"/>
          <w:sz w:val="28"/>
          <w:szCs w:val="28"/>
        </w:rPr>
        <w:t>Все герани просто плодятся черенками на протяжении всего года, более подходящее время для черенкования - февраль-март и июль-август. Лучше возобновлять герань, срезая верхушечный побег для укоренения.При черенковании срезанный черенок вначале слегка подвяливают и высаживают в субстрат, содержат в сухом состоянии (поливают редко и не опрыскивают).</w:t>
      </w:r>
    </w:p>
    <w:p w:rsidR="00880BD2" w:rsidRDefault="00880BD2">
      <w:pPr>
        <w:widowControl/>
        <w:shd w:val="clear" w:color="auto" w:fill="FFFFFF"/>
        <w:spacing w:line="360" w:lineRule="auto"/>
        <w:jc w:val="both"/>
        <w:rPr>
          <w:b/>
          <w:bCs/>
          <w:color w:val="000000"/>
          <w:sz w:val="28"/>
          <w:szCs w:val="28"/>
        </w:rPr>
      </w:pPr>
      <w:r>
        <w:rPr>
          <w:b/>
          <w:bCs/>
          <w:color w:val="000000"/>
          <w:sz w:val="28"/>
          <w:szCs w:val="28"/>
        </w:rPr>
        <w:t>Пересадка</w:t>
      </w:r>
    </w:p>
    <w:p w:rsidR="00880BD2" w:rsidRDefault="00880BD2">
      <w:pPr>
        <w:widowControl/>
        <w:shd w:val="clear" w:color="auto" w:fill="FFFFFF"/>
        <w:spacing w:line="360" w:lineRule="auto"/>
        <w:jc w:val="both"/>
        <w:rPr>
          <w:color w:val="000000"/>
          <w:sz w:val="28"/>
          <w:szCs w:val="28"/>
        </w:rPr>
      </w:pPr>
      <w:r>
        <w:rPr>
          <w:color w:val="000000"/>
          <w:sz w:val="28"/>
          <w:szCs w:val="28"/>
        </w:rPr>
        <w:t>Раз в год герань нужно пересаживать. Делается это весной до начала роста. Емкость для корней обязана быть маленькоцй, иначе очень разовьются облиственные побеги, но растение не зацветет. Для возделывания гераней хороша смесь из дерновой, листовой, перегнойной земли и песка в следующей пропорции 2:2:2:1</w:t>
      </w:r>
    </w:p>
    <w:p w:rsidR="00880BD2" w:rsidRDefault="00880BD2">
      <w:pPr>
        <w:widowControl/>
        <w:shd w:val="clear" w:color="auto" w:fill="FFFFFF"/>
        <w:spacing w:after="45" w:line="360" w:lineRule="auto"/>
        <w:jc w:val="both"/>
        <w:rPr>
          <w:b/>
          <w:bCs/>
          <w:color w:val="000000"/>
          <w:sz w:val="28"/>
          <w:szCs w:val="28"/>
        </w:rPr>
      </w:pPr>
      <w:r>
        <w:rPr>
          <w:b/>
          <w:bCs/>
          <w:color w:val="000000"/>
          <w:sz w:val="28"/>
          <w:szCs w:val="28"/>
        </w:rPr>
        <w:t>Возможные трудности</w:t>
      </w:r>
    </w:p>
    <w:p w:rsidR="00880BD2" w:rsidRDefault="00880BD2">
      <w:pPr>
        <w:widowControl/>
        <w:shd w:val="clear" w:color="auto" w:fill="FFFFFF"/>
        <w:spacing w:line="360" w:lineRule="auto"/>
        <w:jc w:val="both"/>
        <w:rPr>
          <w:b/>
          <w:bCs/>
          <w:color w:val="333333"/>
          <w:sz w:val="28"/>
          <w:szCs w:val="28"/>
        </w:rPr>
      </w:pPr>
      <w:r>
        <w:rPr>
          <w:b/>
          <w:bCs/>
          <w:color w:val="333333"/>
          <w:sz w:val="28"/>
          <w:szCs w:val="28"/>
        </w:rPr>
        <w:t>Ошибки в уходе можно определить по внешнему виду растения</w:t>
      </w:r>
    </w:p>
    <w:p w:rsidR="00880BD2" w:rsidRDefault="00880BD2">
      <w:pPr>
        <w:widowControl/>
        <w:numPr>
          <w:ilvl w:val="0"/>
          <w:numId w:val="5"/>
        </w:numPr>
        <w:shd w:val="clear" w:color="auto" w:fill="FFFFFF"/>
        <w:tabs>
          <w:tab w:val="left" w:pos="720"/>
        </w:tabs>
        <w:spacing w:line="360" w:lineRule="auto"/>
        <w:jc w:val="both"/>
        <w:rPr>
          <w:color w:val="000000"/>
          <w:sz w:val="28"/>
          <w:szCs w:val="28"/>
        </w:rPr>
      </w:pPr>
      <w:r>
        <w:rPr>
          <w:i/>
          <w:iCs/>
          <w:color w:val="000000"/>
          <w:sz w:val="28"/>
          <w:szCs w:val="28"/>
        </w:rPr>
        <w:t>Желтеющие нижние листья</w:t>
      </w:r>
      <w:r>
        <w:rPr>
          <w:color w:val="000000"/>
          <w:sz w:val="28"/>
          <w:szCs w:val="28"/>
        </w:rPr>
        <w:t>. Если листья сохнут только по краям, а сами при этом остаются упругими,  то причиной этого является недостаток влаги. Если же листья становятся вялыми или загнивают - дело в избытке влаги. В обоих случаях листья могут опадать.</w:t>
      </w:r>
    </w:p>
    <w:p w:rsidR="00880BD2" w:rsidRDefault="00880BD2">
      <w:pPr>
        <w:widowControl/>
        <w:numPr>
          <w:ilvl w:val="0"/>
          <w:numId w:val="5"/>
        </w:numPr>
        <w:shd w:val="clear" w:color="auto" w:fill="FFFFFF"/>
        <w:tabs>
          <w:tab w:val="left" w:pos="720"/>
        </w:tabs>
        <w:spacing w:line="360" w:lineRule="auto"/>
        <w:jc w:val="both"/>
        <w:rPr>
          <w:color w:val="000000"/>
          <w:sz w:val="28"/>
          <w:szCs w:val="28"/>
        </w:rPr>
      </w:pPr>
      <w:r>
        <w:rPr>
          <w:i/>
          <w:iCs/>
          <w:color w:val="000000"/>
          <w:sz w:val="28"/>
          <w:szCs w:val="28"/>
        </w:rPr>
        <w:t>Покраснение краев листьев</w:t>
      </w:r>
      <w:r>
        <w:rPr>
          <w:color w:val="000000"/>
          <w:sz w:val="28"/>
          <w:szCs w:val="28"/>
        </w:rPr>
        <w:t>. Причина: слишком низкая температура. Отодвигайте горшок подальше от окна в морозные ночи.</w:t>
      </w:r>
    </w:p>
    <w:p w:rsidR="00880BD2" w:rsidRDefault="00880BD2">
      <w:pPr>
        <w:widowControl/>
        <w:numPr>
          <w:ilvl w:val="0"/>
          <w:numId w:val="5"/>
        </w:numPr>
        <w:shd w:val="clear" w:color="auto" w:fill="FFFFFF"/>
        <w:tabs>
          <w:tab w:val="left" w:pos="720"/>
        </w:tabs>
        <w:spacing w:line="360" w:lineRule="auto"/>
        <w:jc w:val="both"/>
        <w:rPr>
          <w:color w:val="000000"/>
          <w:sz w:val="28"/>
          <w:szCs w:val="28"/>
        </w:rPr>
      </w:pPr>
      <w:r>
        <w:rPr>
          <w:i/>
          <w:iCs/>
          <w:color w:val="000000"/>
          <w:sz w:val="28"/>
          <w:szCs w:val="28"/>
        </w:rPr>
        <w:t>Потемнения основания стебля</w:t>
      </w:r>
      <w:r>
        <w:rPr>
          <w:color w:val="000000"/>
          <w:sz w:val="28"/>
          <w:szCs w:val="28"/>
        </w:rPr>
        <w:t>. Причины: заболевание черной ножкой. Заболевшее растение уничтожают. В дальнейшем используйте простерилизованную почву и избегайте ее переувлажнения.</w:t>
      </w:r>
    </w:p>
    <w:p w:rsidR="00880BD2" w:rsidRDefault="00880BD2">
      <w:pPr>
        <w:widowControl/>
        <w:numPr>
          <w:ilvl w:val="0"/>
          <w:numId w:val="5"/>
        </w:numPr>
        <w:shd w:val="clear" w:color="auto" w:fill="FFFFFF"/>
        <w:tabs>
          <w:tab w:val="left" w:pos="720"/>
        </w:tabs>
        <w:spacing w:line="360" w:lineRule="auto"/>
        <w:jc w:val="both"/>
        <w:rPr>
          <w:color w:val="000000"/>
          <w:sz w:val="28"/>
          <w:szCs w:val="28"/>
        </w:rPr>
      </w:pPr>
      <w:r>
        <w:rPr>
          <w:i/>
          <w:iCs/>
          <w:color w:val="000000"/>
          <w:sz w:val="28"/>
          <w:szCs w:val="28"/>
        </w:rPr>
        <w:t>Оголенные стебли, опадение нижних листьев. </w:t>
      </w:r>
      <w:r>
        <w:rPr>
          <w:color w:val="000000"/>
          <w:sz w:val="28"/>
          <w:szCs w:val="28"/>
        </w:rPr>
        <w:t>Причина: недостаток света - пеларгонии светолюбивы.</w:t>
      </w:r>
    </w:p>
    <w:p w:rsidR="00880BD2" w:rsidRDefault="00880BD2">
      <w:pPr>
        <w:widowControl/>
        <w:numPr>
          <w:ilvl w:val="0"/>
          <w:numId w:val="5"/>
        </w:numPr>
        <w:shd w:val="clear" w:color="auto" w:fill="FFFFFF"/>
        <w:tabs>
          <w:tab w:val="left" w:pos="720"/>
        </w:tabs>
        <w:spacing w:line="360" w:lineRule="auto"/>
        <w:jc w:val="both"/>
        <w:rPr>
          <w:color w:val="000000"/>
          <w:sz w:val="28"/>
          <w:szCs w:val="28"/>
        </w:rPr>
      </w:pPr>
      <w:r>
        <w:rPr>
          <w:i/>
          <w:iCs/>
          <w:color w:val="000000"/>
          <w:sz w:val="28"/>
          <w:szCs w:val="28"/>
        </w:rPr>
        <w:t>Водянистые мягкие подушечки на листьях</w:t>
      </w:r>
      <w:r>
        <w:rPr>
          <w:color w:val="000000"/>
          <w:sz w:val="28"/>
          <w:szCs w:val="28"/>
        </w:rPr>
        <w:t>. Причина: отек - незаразная болезнь, связанная с переувлажнением почвы. Уменьшите полив.</w:t>
      </w:r>
    </w:p>
    <w:p w:rsidR="00880BD2" w:rsidRDefault="00880BD2">
      <w:pPr>
        <w:widowControl/>
        <w:numPr>
          <w:ilvl w:val="0"/>
          <w:numId w:val="5"/>
        </w:numPr>
        <w:shd w:val="clear" w:color="auto" w:fill="FFFFFF"/>
        <w:tabs>
          <w:tab w:val="left" w:pos="720"/>
        </w:tabs>
        <w:spacing w:before="100" w:after="100" w:line="360" w:lineRule="auto"/>
        <w:jc w:val="both"/>
        <w:rPr>
          <w:color w:val="000000"/>
          <w:sz w:val="28"/>
          <w:szCs w:val="28"/>
        </w:rPr>
      </w:pPr>
      <w:r>
        <w:rPr>
          <w:i/>
          <w:iCs/>
          <w:color w:val="000000"/>
          <w:sz w:val="28"/>
          <w:szCs w:val="28"/>
        </w:rPr>
        <w:t>Серая плесень на листьях</w:t>
      </w:r>
      <w:r>
        <w:rPr>
          <w:color w:val="000000"/>
          <w:sz w:val="28"/>
          <w:szCs w:val="28"/>
        </w:rPr>
        <w:t>. Причина: серая гниль возникает при переувлажнении почвы. Заразная болезнь - удалите пораженные листья, обработайте системным фунгицидом, лучше проветривайте помещение и уменьшите полив.</w:t>
      </w:r>
    </w:p>
    <w:p w:rsidR="00880BD2" w:rsidRDefault="00880BD2">
      <w:pPr>
        <w:widowControl/>
        <w:spacing w:before="100" w:after="100" w:line="360" w:lineRule="auto"/>
        <w:jc w:val="both"/>
        <w:rPr>
          <w:sz w:val="28"/>
          <w:szCs w:val="28"/>
        </w:rPr>
      </w:pPr>
      <w:r>
        <w:rPr>
          <w:sz w:val="28"/>
          <w:szCs w:val="28"/>
        </w:rPr>
        <w:t xml:space="preserve">В результате своего исследования я пришла к  </w:t>
      </w:r>
      <w:r>
        <w:rPr>
          <w:b/>
          <w:bCs/>
          <w:sz w:val="28"/>
          <w:szCs w:val="28"/>
        </w:rPr>
        <w:t>выводу</w:t>
      </w:r>
      <w:r>
        <w:rPr>
          <w:sz w:val="28"/>
          <w:szCs w:val="28"/>
        </w:rPr>
        <w:t>, что:</w:t>
      </w:r>
    </w:p>
    <w:p w:rsidR="00880BD2" w:rsidRDefault="00880BD2">
      <w:pPr>
        <w:widowControl/>
        <w:spacing w:before="100" w:after="100" w:line="360" w:lineRule="auto"/>
        <w:jc w:val="both"/>
        <w:rPr>
          <w:color w:val="000000"/>
          <w:sz w:val="28"/>
          <w:szCs w:val="28"/>
        </w:rPr>
      </w:pPr>
      <w:r>
        <w:rPr>
          <w:color w:val="000000"/>
          <w:sz w:val="28"/>
          <w:szCs w:val="28"/>
        </w:rPr>
        <w:t xml:space="preserve">1. Герань – не только красивое, но и полезное растение.    </w:t>
      </w:r>
    </w:p>
    <w:p w:rsidR="00880BD2" w:rsidRDefault="00880BD2">
      <w:pPr>
        <w:widowControl/>
        <w:spacing w:before="100" w:after="100" w:line="360" w:lineRule="auto"/>
        <w:jc w:val="both"/>
        <w:rPr>
          <w:color w:val="000000"/>
          <w:sz w:val="28"/>
          <w:szCs w:val="28"/>
        </w:rPr>
      </w:pPr>
      <w:r>
        <w:rPr>
          <w:color w:val="000000"/>
          <w:sz w:val="28"/>
          <w:szCs w:val="28"/>
        </w:rPr>
        <w:t>2. Герань  зональная может размножаться цветочными черенками.</w:t>
      </w:r>
    </w:p>
    <w:p w:rsidR="00880BD2" w:rsidRDefault="00880BD2">
      <w:pPr>
        <w:widowControl/>
        <w:spacing w:before="100" w:after="100" w:line="360" w:lineRule="auto"/>
        <w:jc w:val="both"/>
        <w:rPr>
          <w:color w:val="000000"/>
          <w:sz w:val="28"/>
          <w:szCs w:val="28"/>
        </w:rPr>
      </w:pPr>
      <w:r>
        <w:rPr>
          <w:color w:val="000000"/>
          <w:sz w:val="28"/>
          <w:szCs w:val="28"/>
        </w:rPr>
        <w:t xml:space="preserve">3. Герань неприхотлива, достаточно легко размножается.   </w:t>
      </w:r>
    </w:p>
    <w:p w:rsidR="00880BD2" w:rsidRDefault="00880BD2">
      <w:pPr>
        <w:widowControl/>
        <w:spacing w:before="100" w:after="100" w:line="360" w:lineRule="auto"/>
        <w:jc w:val="both"/>
        <w:rPr>
          <w:color w:val="000000"/>
          <w:sz w:val="28"/>
          <w:szCs w:val="28"/>
        </w:rPr>
      </w:pPr>
      <w:r>
        <w:rPr>
          <w:color w:val="000000"/>
          <w:sz w:val="28"/>
          <w:szCs w:val="28"/>
        </w:rPr>
        <w:t>Наша гипотеза подтвердилась - мы опробовали новый для нас способ размножения герани – цветочными черенками.</w:t>
      </w:r>
    </w:p>
    <w:p w:rsidR="00880BD2" w:rsidRDefault="00880BD2">
      <w:pPr>
        <w:spacing w:before="100" w:after="100" w:line="360" w:lineRule="auto"/>
        <w:jc w:val="center"/>
        <w:rPr>
          <w:b/>
          <w:bCs/>
          <w:color w:val="000000"/>
          <w:sz w:val="28"/>
          <w:szCs w:val="28"/>
        </w:rPr>
      </w:pPr>
      <w:r>
        <w:rPr>
          <w:b/>
          <w:bCs/>
          <w:color w:val="000000"/>
          <w:sz w:val="28"/>
          <w:szCs w:val="28"/>
        </w:rPr>
        <w:t>Заключение.</w:t>
      </w:r>
    </w:p>
    <w:p w:rsidR="00880BD2" w:rsidRDefault="00880BD2">
      <w:pPr>
        <w:spacing w:before="100" w:after="100" w:line="360" w:lineRule="auto"/>
        <w:jc w:val="both"/>
        <w:rPr>
          <w:color w:val="000000"/>
          <w:sz w:val="28"/>
          <w:szCs w:val="28"/>
        </w:rPr>
      </w:pPr>
      <w:r>
        <w:rPr>
          <w:color w:val="000000"/>
          <w:sz w:val="28"/>
          <w:szCs w:val="28"/>
        </w:rPr>
        <w:t xml:space="preserve">     </w:t>
      </w:r>
      <w:r>
        <w:rPr>
          <w:color w:val="000000"/>
          <w:sz w:val="28"/>
          <w:szCs w:val="28"/>
          <w:shd w:val="clear" w:color="auto" w:fill="FFFFFF"/>
        </w:rPr>
        <w:t>Проводя эту исследовательскую работу,  я узнала очень много нового и интересного о герани</w:t>
      </w:r>
      <w:r>
        <w:rPr>
          <w:color w:val="000000"/>
          <w:sz w:val="28"/>
          <w:szCs w:val="28"/>
        </w:rPr>
        <w:t>.</w:t>
      </w:r>
      <w:r>
        <w:rPr>
          <w:color w:val="000000"/>
          <w:sz w:val="28"/>
          <w:szCs w:val="28"/>
          <w:shd w:val="clear" w:color="auto" w:fill="FFFFFF"/>
        </w:rPr>
        <w:t xml:space="preserve">  Я заинтересовалась   методами размножения герани,  ее многообразием видов, ее уникальным  широким применением в косметологии, в народной медицине, в пищевой промышленности. </w:t>
      </w:r>
      <w:r>
        <w:rPr>
          <w:color w:val="000000"/>
          <w:sz w:val="28"/>
          <w:szCs w:val="28"/>
        </w:rPr>
        <w:t>Для себя наметила дальнейшие перспективы работы – это размножение новых сортов герани семенами.</w:t>
      </w:r>
    </w:p>
    <w:p w:rsidR="00880BD2" w:rsidRDefault="00880BD2">
      <w:pPr>
        <w:spacing w:before="100" w:after="100" w:line="360" w:lineRule="auto"/>
        <w:jc w:val="both"/>
        <w:rPr>
          <w:b/>
          <w:bCs/>
          <w:color w:val="000000"/>
          <w:sz w:val="28"/>
          <w:szCs w:val="28"/>
        </w:rPr>
      </w:pPr>
      <w:r>
        <w:rPr>
          <w:b/>
          <w:bCs/>
          <w:color w:val="000000"/>
          <w:sz w:val="28"/>
          <w:szCs w:val="28"/>
        </w:rPr>
        <w:t>Список литературы</w:t>
      </w:r>
    </w:p>
    <w:p w:rsidR="00880BD2" w:rsidRDefault="00880BD2">
      <w:pPr>
        <w:spacing w:before="100" w:after="100" w:line="360" w:lineRule="auto"/>
        <w:jc w:val="both"/>
        <w:rPr>
          <w:color w:val="000000"/>
          <w:sz w:val="28"/>
          <w:szCs w:val="28"/>
        </w:rPr>
      </w:pPr>
      <w:r>
        <w:rPr>
          <w:b/>
          <w:bCs/>
          <w:color w:val="000000"/>
          <w:sz w:val="28"/>
          <w:szCs w:val="28"/>
        </w:rPr>
        <w:t>1.</w:t>
      </w:r>
      <w:r>
        <w:rPr>
          <w:color w:val="000000"/>
          <w:sz w:val="28"/>
          <w:szCs w:val="28"/>
        </w:rPr>
        <w:t>Гончарова Е.Ю. Кравченко Е.П. Энциклопедия комнатного цветоводства //Мир книги.-2006</w:t>
      </w:r>
    </w:p>
    <w:p w:rsidR="00880BD2" w:rsidRDefault="00880BD2">
      <w:pPr>
        <w:spacing w:before="100" w:after="100" w:line="360" w:lineRule="auto"/>
        <w:jc w:val="both"/>
        <w:rPr>
          <w:b/>
          <w:bCs/>
          <w:color w:val="000000"/>
          <w:sz w:val="28"/>
          <w:szCs w:val="28"/>
        </w:rPr>
      </w:pPr>
    </w:p>
    <w:sectPr w:rsidR="00880BD2" w:rsidSect="00880BD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D2" w:rsidRDefault="00880BD2" w:rsidP="00880BD2">
      <w:r>
        <w:separator/>
      </w:r>
    </w:p>
  </w:endnote>
  <w:endnote w:type="continuationSeparator" w:id="0">
    <w:p w:rsidR="00880BD2" w:rsidRDefault="00880BD2" w:rsidP="00880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2" w:rsidRDefault="00880B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2" w:rsidRDefault="00880BD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2" w:rsidRDefault="00880B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D2" w:rsidRDefault="00880BD2" w:rsidP="00880BD2">
      <w:r>
        <w:separator/>
      </w:r>
    </w:p>
  </w:footnote>
  <w:footnote w:type="continuationSeparator" w:id="0">
    <w:p w:rsidR="00880BD2" w:rsidRDefault="00880BD2" w:rsidP="00880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2" w:rsidRDefault="00880B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2" w:rsidRDefault="00880B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2" w:rsidRDefault="00880B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385B"/>
    <w:multiLevelType w:val="multilevel"/>
    <w:tmpl w:val="3A77D8DE"/>
    <w:lvl w:ilvl="0">
      <w:numFmt w:val="bullet"/>
      <w:lvlText w:val=""/>
      <w:lvlJc w:val="left"/>
      <w:pPr>
        <w:tabs>
          <w:tab w:val="num" w:pos="225"/>
        </w:tabs>
        <w:ind w:left="225"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6FAE80A4"/>
    <w:multiLevelType w:val="multilevel"/>
    <w:tmpl w:val="03144C20"/>
    <w:lvl w:ilvl="0">
      <w:start w:val="1"/>
      <w:numFmt w:val="upperRoman"/>
      <w:lvlText w:val="%1."/>
      <w:lvlJc w:val="left"/>
      <w:pPr>
        <w:tabs>
          <w:tab w:val="num" w:pos="1020"/>
        </w:tabs>
        <w:ind w:left="1020" w:hanging="720"/>
      </w:pPr>
      <w:rPr>
        <w:rFonts w:ascii="Times New Roman" w:hAnsi="Times New Roman" w:cs="Times New Roman"/>
        <w:b/>
        <w:bCs/>
        <w:color w:val="000000"/>
        <w:sz w:val="28"/>
        <w:szCs w:val="28"/>
      </w:rPr>
    </w:lvl>
    <w:lvl w:ilvl="1">
      <w:start w:val="1"/>
      <w:numFmt w:val="lowerLetter"/>
      <w:lvlText w:val="%2."/>
      <w:lvlJc w:val="left"/>
      <w:pPr>
        <w:tabs>
          <w:tab w:val="num" w:pos="1380"/>
        </w:tabs>
        <w:ind w:left="1380" w:hanging="360"/>
      </w:pPr>
      <w:rPr>
        <w:rFonts w:ascii="Times New Roman" w:hAnsi="Times New Roman" w:cs="Times New Roman"/>
        <w:sz w:val="24"/>
        <w:szCs w:val="24"/>
      </w:rPr>
    </w:lvl>
    <w:lvl w:ilvl="2">
      <w:start w:val="1"/>
      <w:numFmt w:val="lowerRoman"/>
      <w:lvlText w:val="%3."/>
      <w:lvlJc w:val="right"/>
      <w:pPr>
        <w:tabs>
          <w:tab w:val="num" w:pos="2100"/>
        </w:tabs>
        <w:ind w:left="2100" w:hanging="180"/>
      </w:pPr>
      <w:rPr>
        <w:rFonts w:ascii="Times New Roman" w:hAnsi="Times New Roman" w:cs="Times New Roman"/>
        <w:sz w:val="24"/>
        <w:szCs w:val="24"/>
      </w:rPr>
    </w:lvl>
    <w:lvl w:ilvl="3">
      <w:start w:val="1"/>
      <w:numFmt w:val="decimal"/>
      <w:lvlText w:val="%4."/>
      <w:lvlJc w:val="left"/>
      <w:pPr>
        <w:tabs>
          <w:tab w:val="num" w:pos="2820"/>
        </w:tabs>
        <w:ind w:left="2820" w:hanging="360"/>
      </w:pPr>
      <w:rPr>
        <w:rFonts w:ascii="Times New Roman" w:hAnsi="Times New Roman" w:cs="Times New Roman"/>
        <w:sz w:val="24"/>
        <w:szCs w:val="24"/>
      </w:rPr>
    </w:lvl>
    <w:lvl w:ilvl="4">
      <w:start w:val="1"/>
      <w:numFmt w:val="lowerLetter"/>
      <w:lvlText w:val="%5."/>
      <w:lvlJc w:val="left"/>
      <w:pPr>
        <w:tabs>
          <w:tab w:val="num" w:pos="3540"/>
        </w:tabs>
        <w:ind w:left="3540" w:hanging="360"/>
      </w:pPr>
      <w:rPr>
        <w:rFonts w:ascii="Times New Roman" w:hAnsi="Times New Roman" w:cs="Times New Roman"/>
        <w:sz w:val="24"/>
        <w:szCs w:val="24"/>
      </w:rPr>
    </w:lvl>
    <w:lvl w:ilvl="5">
      <w:start w:val="1"/>
      <w:numFmt w:val="lowerRoman"/>
      <w:lvlText w:val="%6."/>
      <w:lvlJc w:val="right"/>
      <w:pPr>
        <w:tabs>
          <w:tab w:val="num" w:pos="4260"/>
        </w:tabs>
        <w:ind w:left="4260" w:hanging="180"/>
      </w:pPr>
      <w:rPr>
        <w:rFonts w:ascii="Times New Roman" w:hAnsi="Times New Roman" w:cs="Times New Roman"/>
        <w:sz w:val="24"/>
        <w:szCs w:val="24"/>
      </w:rPr>
    </w:lvl>
    <w:lvl w:ilvl="6">
      <w:start w:val="1"/>
      <w:numFmt w:val="decimal"/>
      <w:lvlText w:val="%7."/>
      <w:lvlJc w:val="left"/>
      <w:pPr>
        <w:tabs>
          <w:tab w:val="num" w:pos="4980"/>
        </w:tabs>
        <w:ind w:left="4980" w:hanging="360"/>
      </w:pPr>
      <w:rPr>
        <w:rFonts w:ascii="Times New Roman" w:hAnsi="Times New Roman" w:cs="Times New Roman"/>
        <w:sz w:val="24"/>
        <w:szCs w:val="24"/>
      </w:rPr>
    </w:lvl>
    <w:lvl w:ilvl="7">
      <w:start w:val="1"/>
      <w:numFmt w:val="lowerLetter"/>
      <w:lvlText w:val="%8."/>
      <w:lvlJc w:val="left"/>
      <w:pPr>
        <w:tabs>
          <w:tab w:val="num" w:pos="5700"/>
        </w:tabs>
        <w:ind w:left="5700" w:hanging="360"/>
      </w:pPr>
      <w:rPr>
        <w:rFonts w:ascii="Times New Roman" w:hAnsi="Times New Roman" w:cs="Times New Roman"/>
        <w:sz w:val="24"/>
        <w:szCs w:val="24"/>
      </w:rPr>
    </w:lvl>
    <w:lvl w:ilvl="8">
      <w:start w:val="1"/>
      <w:numFmt w:val="lowerRoman"/>
      <w:lvlText w:val="%9."/>
      <w:lvlJc w:val="right"/>
      <w:pPr>
        <w:tabs>
          <w:tab w:val="num" w:pos="6420"/>
        </w:tabs>
        <w:ind w:left="6420" w:hanging="180"/>
      </w:pPr>
      <w:rPr>
        <w:rFonts w:ascii="Times New Roman" w:hAnsi="Times New Roman" w:cs="Times New Roman"/>
        <w:sz w:val="24"/>
        <w:szCs w:val="24"/>
      </w:rPr>
    </w:lvl>
  </w:abstractNum>
  <w:abstractNum w:abstractNumId="2">
    <w:nsid w:val="79438EF1"/>
    <w:multiLevelType w:val="multilevel"/>
    <w:tmpl w:val="2F9647C9"/>
    <w:lvl w:ilvl="0">
      <w:numFmt w:val="bullet"/>
      <w:lvlText w:val=""/>
      <w:lvlJc w:val="left"/>
      <w:pPr>
        <w:tabs>
          <w:tab w:val="num" w:pos="225"/>
        </w:tabs>
        <w:ind w:left="225"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7F742E2B"/>
    <w:multiLevelType w:val="multilevel"/>
    <w:tmpl w:val="59E9D93B"/>
    <w:lvl w:ilvl="0">
      <w:numFmt w:val="bullet"/>
      <w:lvlText w:val=""/>
      <w:lvlJc w:val="left"/>
      <w:pPr>
        <w:tabs>
          <w:tab w:val="num" w:pos="435"/>
        </w:tabs>
        <w:ind w:firstLine="75"/>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BD2"/>
    <w:rsid w:val="00880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1"/>
    <w:uiPriority w:val="99"/>
    <w:qFormat/>
    <w:pPr>
      <w:keepNext/>
      <w:spacing w:before="240" w:after="60"/>
      <w:outlineLvl w:val="0"/>
    </w:pPr>
    <w:rPr>
      <w:rFonts w:cstheme="minorBidi"/>
      <w:b/>
      <w:bCs/>
      <w:sz w:val="32"/>
      <w:szCs w:val="32"/>
    </w:rPr>
  </w:style>
  <w:style w:type="paragraph" w:styleId="Heading2">
    <w:name w:val="heading 2"/>
    <w:basedOn w:val="Normal"/>
    <w:next w:val="Normal"/>
    <w:link w:val="Heading2Char1"/>
    <w:uiPriority w:val="99"/>
    <w:qFormat/>
    <w:pPr>
      <w:keepNext/>
      <w:spacing w:before="240" w:after="60"/>
      <w:outlineLvl w:val="1"/>
    </w:pPr>
    <w:rPr>
      <w:rFonts w:cstheme="minorBidi"/>
      <w:b/>
      <w:bCs/>
      <w:i/>
      <w:iCs/>
      <w:sz w:val="28"/>
      <w:szCs w:val="28"/>
    </w:rPr>
  </w:style>
  <w:style w:type="paragraph" w:styleId="Heading3">
    <w:name w:val="heading 3"/>
    <w:basedOn w:val="Normal"/>
    <w:next w:val="Normal"/>
    <w:link w:val="Heading3Char1"/>
    <w:uiPriority w:val="99"/>
    <w:qFormat/>
    <w:pPr>
      <w:keepNext/>
      <w:spacing w:before="240" w:after="60"/>
      <w:outlineLvl w:val="2"/>
    </w:pPr>
    <w:rPr>
      <w:rFonts w:cstheme="minorBidi"/>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Arial" w:hAnsi="Arial" w:cs="Arial"/>
      <w:color w:val="0000FF"/>
      <w:u w:val="single" w:color="000000"/>
      <w:lang w:val="ru-RU"/>
    </w:rPr>
  </w:style>
  <w:style w:type="paragraph" w:styleId="NormalWeb">
    <w:name w:val="Normal (Web)"/>
    <w:basedOn w:val="Normal"/>
    <w:uiPriority w:val="99"/>
    <w:pPr>
      <w:widowControl/>
      <w:spacing w:before="100" w:after="100"/>
    </w:pPr>
    <w:rPr>
      <w:rFonts w:cstheme="minorBidi"/>
    </w:rPr>
  </w:style>
  <w:style w:type="paragraph" w:styleId="ListParagraph">
    <w:name w:val="List Paragraph"/>
    <w:basedOn w:val="Normal"/>
    <w:uiPriority w:val="99"/>
    <w:qFormat/>
    <w:pPr>
      <w:ind w:left="720"/>
    </w:pPr>
    <w:rPr>
      <w:rFonts w:cstheme="minorBidi"/>
    </w:rPr>
  </w:style>
  <w:style w:type="paragraph" w:customStyle="1" w:styleId="Standard">
    <w:name w:val="Standard"/>
    <w:uiPriority w:val="99"/>
    <w:pPr>
      <w:widowControl w:val="0"/>
      <w:autoSpaceDE w:val="0"/>
      <w:autoSpaceDN w:val="0"/>
      <w:adjustRightInd w:val="0"/>
    </w:pPr>
    <w:rPr>
      <w:rFonts w:ascii="Times New Roman" w:hAnsi="Times New Roman" w:cs="Times New Roman"/>
      <w:sz w:val="24"/>
      <w:szCs w:val="24"/>
    </w:rPr>
  </w:style>
  <w:style w:type="character" w:customStyle="1" w:styleId="c3">
    <w:name w:val="c3"/>
    <w:uiPriority w:val="99"/>
    <w:rPr>
      <w:rFonts w:ascii="Arial" w:hAnsi="Arial" w:cs="Arial"/>
      <w:lang w:val="ru-RU"/>
    </w:rPr>
  </w:style>
  <w:style w:type="character" w:customStyle="1" w:styleId="Heading1Char">
    <w:name w:val="Heading 1 Char"/>
    <w:basedOn w:val="DefaultParagraphFont"/>
    <w:link w:val="Heading1"/>
    <w:uiPriority w:val="9"/>
    <w:rsid w:val="00880BD2"/>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rPr>
      <w:b/>
      <w:bCs/>
      <w:sz w:val="32"/>
      <w:szCs w:val="32"/>
      <w:lang w:val="ru-RU"/>
    </w:rPr>
  </w:style>
  <w:style w:type="character" w:customStyle="1" w:styleId="Heading2Char">
    <w:name w:val="Heading 2 Char"/>
    <w:basedOn w:val="DefaultParagraphFont"/>
    <w:link w:val="Heading2"/>
    <w:uiPriority w:val="9"/>
    <w:semiHidden/>
    <w:rsid w:val="00880BD2"/>
    <w:rPr>
      <w:rFonts w:asciiTheme="majorHAnsi" w:eastAsiaTheme="majorEastAsia" w:hAnsiTheme="majorHAnsi" w:cstheme="majorBidi"/>
      <w:b/>
      <w:bCs/>
      <w:i/>
      <w:iCs/>
      <w:sz w:val="28"/>
      <w:szCs w:val="28"/>
    </w:rPr>
  </w:style>
  <w:style w:type="character" w:customStyle="1" w:styleId="Heading2Char1">
    <w:name w:val="Heading 2 Char1"/>
    <w:basedOn w:val="DefaultParagraphFont"/>
    <w:link w:val="Heading2"/>
    <w:uiPriority w:val="99"/>
    <w:rPr>
      <w:b/>
      <w:bCs/>
      <w:i/>
      <w:iCs/>
      <w:sz w:val="28"/>
      <w:szCs w:val="28"/>
      <w:lang w:val="ru-RU"/>
    </w:rPr>
  </w:style>
  <w:style w:type="character" w:customStyle="1" w:styleId="Heading3Char">
    <w:name w:val="Heading 3 Char"/>
    <w:basedOn w:val="DefaultParagraphFont"/>
    <w:link w:val="Heading3"/>
    <w:uiPriority w:val="9"/>
    <w:semiHidden/>
    <w:rsid w:val="00880BD2"/>
    <w:rPr>
      <w:rFonts w:asciiTheme="majorHAnsi" w:eastAsiaTheme="majorEastAsia" w:hAnsiTheme="majorHAnsi" w:cstheme="majorBidi"/>
      <w:b/>
      <w:bCs/>
      <w:sz w:val="26"/>
      <w:szCs w:val="26"/>
    </w:rPr>
  </w:style>
  <w:style w:type="character" w:customStyle="1" w:styleId="Heading3Char1">
    <w:name w:val="Heading 3 Char1"/>
    <w:basedOn w:val="DefaultParagraphFont"/>
    <w:link w:val="Heading3"/>
    <w:uiPriority w:val="99"/>
    <w:rPr>
      <w:b/>
      <w:bCs/>
      <w:sz w:val="26"/>
      <w:szCs w:val="26"/>
      <w:lang w:val="ru-RU"/>
    </w:rPr>
  </w:style>
  <w:style w:type="paragraph" w:styleId="Header">
    <w:name w:val="header"/>
    <w:basedOn w:val="Normal"/>
    <w:link w:val="HeaderChar1"/>
    <w:uiPriority w:val="99"/>
    <w:rPr>
      <w:rFonts w:cstheme="minorBidi"/>
    </w:rPr>
  </w:style>
  <w:style w:type="character" w:customStyle="1" w:styleId="HeaderChar">
    <w:name w:val="Header Char"/>
    <w:basedOn w:val="DefaultParagraphFont"/>
    <w:link w:val="Header"/>
    <w:uiPriority w:val="99"/>
    <w:semiHidden/>
    <w:rsid w:val="00880BD2"/>
    <w:rPr>
      <w:rFonts w:ascii="Times New Roman" w:hAnsi="Times New Roman" w:cs="Times New Roman"/>
      <w:sz w:val="24"/>
      <w:szCs w:val="24"/>
    </w:rPr>
  </w:style>
  <w:style w:type="character" w:customStyle="1" w:styleId="HeaderChar1">
    <w:name w:val="Header Char1"/>
    <w:basedOn w:val="DefaultParagraphFont"/>
    <w:link w:val="Header"/>
    <w:uiPriority w:val="99"/>
    <w:rPr>
      <w:sz w:val="24"/>
      <w:szCs w:val="24"/>
      <w:lang w:val="ru-RU"/>
    </w:rPr>
  </w:style>
  <w:style w:type="paragraph" w:styleId="Footer">
    <w:name w:val="footer"/>
    <w:basedOn w:val="Normal"/>
    <w:link w:val="FooterChar1"/>
    <w:uiPriority w:val="99"/>
    <w:rPr>
      <w:rFonts w:cstheme="minorBidi"/>
    </w:rPr>
  </w:style>
  <w:style w:type="character" w:customStyle="1" w:styleId="FooterChar">
    <w:name w:val="Footer Char"/>
    <w:basedOn w:val="DefaultParagraphFont"/>
    <w:link w:val="Footer"/>
    <w:uiPriority w:val="99"/>
    <w:semiHidden/>
    <w:rsid w:val="00880BD2"/>
    <w:rPr>
      <w:rFonts w:ascii="Times New Roman" w:hAnsi="Times New Roman" w:cs="Times New Roman"/>
      <w:sz w:val="24"/>
      <w:szCs w:val="24"/>
    </w:rPr>
  </w:style>
  <w:style w:type="character" w:customStyle="1" w:styleId="FooterChar1">
    <w:name w:val="Footer Char1"/>
    <w:basedOn w:val="DefaultParagraphFont"/>
    <w:link w:val="Footer"/>
    <w:uiPriority w:val="99"/>
    <w:rPr>
      <w:sz w:val="24"/>
      <w:szCs w:val="24"/>
      <w:lang w:val="ru-RU"/>
    </w:rPr>
  </w:style>
  <w:style w:type="character" w:styleId="FootnoteReference">
    <w:name w:val="footnote reference"/>
    <w:basedOn w:val="DefaultParagraphFont"/>
    <w:uiPriority w:val="99"/>
    <w:rPr>
      <w:rFonts w:ascii="Arial" w:hAnsi="Arial" w:cs="Arial"/>
      <w:vertAlign w:val="superscript"/>
      <w:lang w:val="ru-RU"/>
    </w:rPr>
  </w:style>
  <w:style w:type="character" w:styleId="EndnoteReference">
    <w:name w:val="endnote reference"/>
    <w:basedOn w:val="DefaultParagraphFont"/>
    <w:uiPriority w:val="99"/>
    <w:rPr>
      <w:rFonts w:ascii="Arial" w:hAnsi="Arial" w:cs="Arial"/>
      <w:vertAlign w:val="superscript"/>
      <w:lang w:val="ru-RU"/>
    </w:rPr>
  </w:style>
  <w:style w:type="paragraph" w:styleId="FootnoteText">
    <w:name w:val="footnote text"/>
    <w:basedOn w:val="Normal"/>
    <w:link w:val="FootnoteTextChar1"/>
    <w:uiPriority w:val="99"/>
    <w:rPr>
      <w:rFonts w:cstheme="minorBidi"/>
    </w:rPr>
  </w:style>
  <w:style w:type="character" w:customStyle="1" w:styleId="FootnoteTextChar">
    <w:name w:val="Footnote Text Char"/>
    <w:basedOn w:val="DefaultParagraphFont"/>
    <w:link w:val="FootnoteText"/>
    <w:uiPriority w:val="99"/>
    <w:semiHidden/>
    <w:rsid w:val="00880BD2"/>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rPr>
      <w:sz w:val="24"/>
      <w:szCs w:val="24"/>
      <w:lang w:val="ru-RU"/>
    </w:rPr>
  </w:style>
  <w:style w:type="paragraph" w:styleId="EndnoteText">
    <w:name w:val="endnote text"/>
    <w:basedOn w:val="Normal"/>
    <w:link w:val="EndnoteTextChar1"/>
    <w:uiPriority w:val="99"/>
    <w:rPr>
      <w:rFonts w:cstheme="minorBidi"/>
    </w:rPr>
  </w:style>
  <w:style w:type="character" w:customStyle="1" w:styleId="EndnoteTextChar">
    <w:name w:val="Endnote Text Char"/>
    <w:basedOn w:val="DefaultParagraphFont"/>
    <w:link w:val="EndnoteText"/>
    <w:uiPriority w:val="99"/>
    <w:semiHidden/>
    <w:rsid w:val="00880BD2"/>
    <w:rPr>
      <w:rFonts w:ascii="Times New Roman" w:hAnsi="Times New Roman" w:cs="Times New Roman"/>
      <w:sz w:val="20"/>
      <w:szCs w:val="20"/>
    </w:rPr>
  </w:style>
  <w:style w:type="character" w:customStyle="1" w:styleId="EndnoteTextChar1">
    <w:name w:val="Endnote Text Char1"/>
    <w:basedOn w:val="DefaultParagraphFont"/>
    <w:link w:val="EndnoteText"/>
    <w:uiPriority w:val="99"/>
    <w:rPr>
      <w:sz w:val="24"/>
      <w:szCs w:val="24"/>
      <w:lang w:val="ru-RU"/>
    </w:rPr>
  </w:style>
  <w:style w:type="paragraph" w:styleId="Caption">
    <w:name w:val="caption"/>
    <w:basedOn w:val="Normal"/>
    <w:next w:val="Normal"/>
    <w:uiPriority w:val="99"/>
    <w:qFormat/>
    <w:rPr>
      <w:rFonts w:cstheme="minorBidi"/>
      <w:b/>
      <w:bCs/>
      <w:sz w:val="18"/>
      <w:szCs w:val="18"/>
    </w:rPr>
  </w:style>
  <w:style w:type="paragraph" w:customStyle="1" w:styleId="2">
    <w:name w:val="Стиль2"/>
    <w:basedOn w:val="Heading1"/>
    <w:uiPriority w:val="99"/>
    <w:rPr>
      <w:rFonts w:cs="Times New Roman"/>
      <w:sz w:val="28"/>
      <w:szCs w:val="28"/>
    </w:rPr>
  </w:style>
  <w:style w:type="paragraph" w:customStyle="1" w:styleId="3">
    <w:name w:val="Стиль3"/>
    <w:basedOn w:val="Normal"/>
    <w:uiPriority w:val="99"/>
    <w:rPr>
      <w:rFonts w:cstheme="minorBidi"/>
      <w:b/>
      <w:bCs/>
      <w:sz w:val="28"/>
      <w:szCs w:val="28"/>
    </w:rPr>
  </w:style>
  <w:style w:type="paragraph" w:customStyle="1" w:styleId="5">
    <w:name w:val="Стиль5"/>
    <w:basedOn w:val="Heading1"/>
    <w:uiPriority w:val="99"/>
    <w:rPr>
      <w:rFonts w:cs="Times New Roman"/>
      <w:sz w:val="28"/>
      <w:szCs w:val="28"/>
    </w:rPr>
  </w:style>
  <w:style w:type="paragraph" w:customStyle="1" w:styleId="6">
    <w:name w:val="Стиль6"/>
    <w:basedOn w:val="Heading1"/>
    <w:uiPriority w:val="99"/>
    <w:rPr>
      <w:rFonts w:cs="Times New Roman"/>
      <w:sz w:val="28"/>
      <w:szCs w:val="28"/>
    </w:rPr>
  </w:style>
  <w:style w:type="paragraph" w:customStyle="1" w:styleId="4">
    <w:name w:val="Стиль4"/>
    <w:basedOn w:val="Normal"/>
    <w:uiPriority w:val="99"/>
    <w:rPr>
      <w:rFonts w:cstheme="minorBidi"/>
      <w:sz w:val="32"/>
      <w:szCs w:val="32"/>
    </w:rPr>
  </w:style>
  <w:style w:type="paragraph" w:customStyle="1" w:styleId="FORMATTEXT">
    <w:name w:val=".FORMATTEXT"/>
    <w:uiPriority w:val="99"/>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880BD2"/>
    <w:rPr>
      <w:rFonts w:ascii="Times New Roman" w:hAnsi="Times New Roman" w:cs="Times New Roman"/>
      <w:sz w:val="0"/>
      <w:szCs w:val="0"/>
    </w:rPr>
  </w:style>
  <w:style w:type="character" w:customStyle="1" w:styleId="BalloonTextChar1">
    <w:name w:val="Balloon Text Char1"/>
    <w:basedOn w:val="DefaultParagraphFont"/>
    <w:link w:val="BalloonText"/>
    <w:uiPriority w:val="99"/>
    <w:rPr>
      <w:rFonts w:ascii="Tahoma" w:hAnsi="Tahoma" w:cs="Tahoma"/>
      <w:sz w:val="16"/>
      <w:szCs w:val="16"/>
      <w:lang w:val="ru-RU"/>
    </w:rPr>
  </w:style>
  <w:style w:type="paragraph" w:customStyle="1" w:styleId="Normal1">
    <w:name w:val="Normal1"/>
    <w:uiPriority w:val="99"/>
    <w:pPr>
      <w:widowControl w:val="0"/>
      <w:autoSpaceDE w:val="0"/>
      <w:autoSpaceDN w:val="0"/>
      <w:adjustRightInd w:val="0"/>
      <w:spacing w:line="276" w:lineRule="auto"/>
      <w:ind w:left="40" w:firstLine="66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69.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ru/url?sa=t&amp;rct=j&amp;q=&amp;esrc=s&amp;source=web&amp;cd=1&amp;cad=rja&amp;uact=8&amp;ved=0ahUKEwjttPvFye7RAhVCDJoKHf45C5gQFggbMAA&amp;url=https://education.bashkortostan.ru/&amp;usg=AFQjCNH77tTqyYNclTXiM7UkWrAG0YzHKg&amp;bvm=bv.145822982,bs.1,d.bG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wiki/001/182.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ashsad.ua/encyclopedia-of-plants/indoor-plants/show/9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wiki/001/257.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АЛСУАЛСУАЛСУАЛСУАЛСУАЛСУАЛСУАЛСУАЛСУАЛСУАЛСУАЛСУАЛСУАЛСУАЛСУАЛСУ</dc:creator>
  <cp:keywords/>
  <dc:description/>
  <cp:lastModifiedBy/>
  <cp:revision>0</cp:revision>
</cp:coreProperties>
</file>