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53" w:rsidRPr="00235EC2" w:rsidRDefault="00191C53" w:rsidP="00235EC2">
      <w:pPr>
        <w:spacing w:after="0" w:line="360" w:lineRule="auto"/>
        <w:ind w:firstLine="709"/>
        <w:jc w:val="center"/>
        <w:rPr>
          <w:rFonts w:ascii="Times New Roman" w:hAnsi="Times New Roman" w:cs="Times New Roman"/>
          <w:b/>
          <w:sz w:val="28"/>
          <w:szCs w:val="28"/>
          <w:shd w:val="clear" w:color="auto" w:fill="FFFFFF"/>
        </w:rPr>
      </w:pPr>
      <w:bookmarkStart w:id="0" w:name="_GoBack"/>
      <w:r w:rsidRPr="00235EC2">
        <w:rPr>
          <w:rFonts w:ascii="Times New Roman" w:hAnsi="Times New Roman" w:cs="Times New Roman"/>
          <w:b/>
          <w:sz w:val="28"/>
          <w:szCs w:val="28"/>
          <w:shd w:val="clear" w:color="auto" w:fill="FFFFFF"/>
        </w:rPr>
        <w:t>Особенности защиты прав несовершеннолетних уголовно-</w:t>
      </w:r>
      <w:bookmarkEnd w:id="0"/>
      <w:r w:rsidRPr="00235EC2">
        <w:rPr>
          <w:rFonts w:ascii="Times New Roman" w:hAnsi="Times New Roman" w:cs="Times New Roman"/>
          <w:b/>
          <w:sz w:val="28"/>
          <w:szCs w:val="28"/>
          <w:shd w:val="clear" w:color="auto" w:fill="FFFFFF"/>
        </w:rPr>
        <w:t>правовыми средствами в Российской Федерации</w:t>
      </w:r>
    </w:p>
    <w:sdt>
      <w:sdtPr>
        <w:rPr>
          <w:rFonts w:ascii="Times New Roman" w:eastAsiaTheme="minorHAnsi" w:hAnsi="Times New Roman" w:cs="Times New Roman"/>
          <w:b w:val="0"/>
          <w:bCs w:val="0"/>
          <w:color w:val="auto"/>
          <w:sz w:val="22"/>
          <w:szCs w:val="22"/>
        </w:rPr>
        <w:id w:val="86695080"/>
      </w:sdtPr>
      <w:sdtEndPr>
        <w:rPr>
          <w:rFonts w:eastAsiaTheme="minorEastAsia"/>
        </w:rPr>
      </w:sdtEndPr>
      <w:sdtContent>
        <w:p w:rsidR="00975CC1" w:rsidRPr="00975CC1" w:rsidRDefault="00975CC1" w:rsidP="00975CC1">
          <w:pPr>
            <w:pStyle w:val="ab"/>
            <w:jc w:val="center"/>
            <w:rPr>
              <w:rFonts w:ascii="Times New Roman" w:hAnsi="Times New Roman" w:cs="Times New Roman"/>
              <w:color w:val="auto"/>
            </w:rPr>
          </w:pPr>
          <w:r w:rsidRPr="00975CC1">
            <w:rPr>
              <w:rFonts w:ascii="Times New Roman" w:hAnsi="Times New Roman" w:cs="Times New Roman"/>
              <w:color w:val="auto"/>
            </w:rPr>
            <w:t>Оглавление</w:t>
          </w:r>
        </w:p>
        <w:p w:rsidR="00975CC1" w:rsidRPr="00975CC1" w:rsidRDefault="00104E6B" w:rsidP="00975CC1">
          <w:pPr>
            <w:pStyle w:val="21"/>
            <w:tabs>
              <w:tab w:val="right" w:leader="dot" w:pos="9345"/>
            </w:tabs>
            <w:spacing w:after="0" w:line="360" w:lineRule="auto"/>
            <w:ind w:left="0"/>
            <w:jc w:val="both"/>
            <w:rPr>
              <w:rFonts w:ascii="Times New Roman" w:hAnsi="Times New Roman" w:cs="Times New Roman"/>
              <w:noProof/>
              <w:sz w:val="28"/>
              <w:szCs w:val="28"/>
            </w:rPr>
          </w:pPr>
          <w:r w:rsidRPr="00975CC1">
            <w:rPr>
              <w:rFonts w:ascii="Times New Roman" w:hAnsi="Times New Roman" w:cs="Times New Roman"/>
              <w:sz w:val="28"/>
              <w:szCs w:val="28"/>
            </w:rPr>
            <w:fldChar w:fldCharType="begin"/>
          </w:r>
          <w:r w:rsidR="00975CC1" w:rsidRPr="00975CC1">
            <w:rPr>
              <w:rFonts w:ascii="Times New Roman" w:hAnsi="Times New Roman" w:cs="Times New Roman"/>
              <w:sz w:val="28"/>
              <w:szCs w:val="28"/>
            </w:rPr>
            <w:instrText xml:space="preserve"> TOC \o "1-3" \h \z \u </w:instrText>
          </w:r>
          <w:r w:rsidRPr="00975CC1">
            <w:rPr>
              <w:rFonts w:ascii="Times New Roman" w:hAnsi="Times New Roman" w:cs="Times New Roman"/>
              <w:sz w:val="28"/>
              <w:szCs w:val="28"/>
            </w:rPr>
            <w:fldChar w:fldCharType="separate"/>
          </w:r>
          <w:hyperlink w:anchor="_Toc480272023" w:history="1">
            <w:r w:rsidR="00975CC1" w:rsidRPr="00975CC1">
              <w:rPr>
                <w:rStyle w:val="ac"/>
                <w:rFonts w:ascii="Times New Roman" w:hAnsi="Times New Roman" w:cs="Times New Roman"/>
                <w:noProof/>
                <w:color w:val="auto"/>
                <w:sz w:val="28"/>
                <w:szCs w:val="28"/>
              </w:rPr>
              <w:t>Введение</w:t>
            </w:r>
            <w:r w:rsidR="00975CC1" w:rsidRPr="00975CC1">
              <w:rPr>
                <w:rFonts w:ascii="Times New Roman" w:hAnsi="Times New Roman" w:cs="Times New Roman"/>
                <w:noProof/>
                <w:webHidden/>
                <w:sz w:val="28"/>
                <w:szCs w:val="28"/>
              </w:rPr>
              <w:tab/>
            </w:r>
            <w:r w:rsidRPr="00975CC1">
              <w:rPr>
                <w:rFonts w:ascii="Times New Roman" w:hAnsi="Times New Roman" w:cs="Times New Roman"/>
                <w:noProof/>
                <w:webHidden/>
                <w:sz w:val="28"/>
                <w:szCs w:val="28"/>
              </w:rPr>
              <w:fldChar w:fldCharType="begin"/>
            </w:r>
            <w:r w:rsidR="00975CC1" w:rsidRPr="00975CC1">
              <w:rPr>
                <w:rFonts w:ascii="Times New Roman" w:hAnsi="Times New Roman" w:cs="Times New Roman"/>
                <w:noProof/>
                <w:webHidden/>
                <w:sz w:val="28"/>
                <w:szCs w:val="28"/>
              </w:rPr>
              <w:instrText xml:space="preserve"> PAGEREF _Toc480272023 \h </w:instrText>
            </w:r>
            <w:r w:rsidRPr="00975CC1">
              <w:rPr>
                <w:rFonts w:ascii="Times New Roman" w:hAnsi="Times New Roman" w:cs="Times New Roman"/>
                <w:noProof/>
                <w:webHidden/>
                <w:sz w:val="28"/>
                <w:szCs w:val="28"/>
              </w:rPr>
            </w:r>
            <w:r w:rsidRPr="00975CC1">
              <w:rPr>
                <w:rFonts w:ascii="Times New Roman" w:hAnsi="Times New Roman" w:cs="Times New Roman"/>
                <w:noProof/>
                <w:webHidden/>
                <w:sz w:val="28"/>
                <w:szCs w:val="28"/>
              </w:rPr>
              <w:fldChar w:fldCharType="separate"/>
            </w:r>
            <w:r w:rsidR="00975CC1" w:rsidRPr="00975CC1">
              <w:rPr>
                <w:rFonts w:ascii="Times New Roman" w:hAnsi="Times New Roman" w:cs="Times New Roman"/>
                <w:noProof/>
                <w:webHidden/>
                <w:sz w:val="28"/>
                <w:szCs w:val="28"/>
              </w:rPr>
              <w:t>3</w:t>
            </w:r>
            <w:r w:rsidRPr="00975CC1">
              <w:rPr>
                <w:rFonts w:ascii="Times New Roman" w:hAnsi="Times New Roman" w:cs="Times New Roman"/>
                <w:noProof/>
                <w:webHidden/>
                <w:sz w:val="28"/>
                <w:szCs w:val="28"/>
              </w:rPr>
              <w:fldChar w:fldCharType="end"/>
            </w:r>
          </w:hyperlink>
        </w:p>
        <w:p w:rsidR="00975CC1" w:rsidRPr="00975CC1" w:rsidRDefault="00235EC2" w:rsidP="00975CC1">
          <w:pPr>
            <w:pStyle w:val="21"/>
            <w:tabs>
              <w:tab w:val="right" w:leader="dot" w:pos="9345"/>
            </w:tabs>
            <w:spacing w:after="0" w:line="360" w:lineRule="auto"/>
            <w:ind w:left="0"/>
            <w:jc w:val="both"/>
            <w:rPr>
              <w:rFonts w:ascii="Times New Roman" w:hAnsi="Times New Roman" w:cs="Times New Roman"/>
              <w:noProof/>
              <w:sz w:val="28"/>
              <w:szCs w:val="28"/>
            </w:rPr>
          </w:pPr>
          <w:hyperlink w:anchor="_Toc480272024" w:history="1">
            <w:r w:rsidR="00975CC1" w:rsidRPr="00975CC1">
              <w:rPr>
                <w:rStyle w:val="ac"/>
                <w:rFonts w:ascii="Times New Roman" w:hAnsi="Times New Roman" w:cs="Times New Roman"/>
                <w:noProof/>
                <w:color w:val="auto"/>
                <w:sz w:val="28"/>
                <w:szCs w:val="28"/>
              </w:rPr>
              <w:t>1.Характеристика уголовной ответственности за преступления в отношении несовершеннолетних</w:t>
            </w:r>
            <w:r w:rsidR="00975CC1" w:rsidRPr="00975CC1">
              <w:rPr>
                <w:rFonts w:ascii="Times New Roman" w:hAnsi="Times New Roman" w:cs="Times New Roman"/>
                <w:noProof/>
                <w:webHidden/>
                <w:sz w:val="28"/>
                <w:szCs w:val="28"/>
              </w:rPr>
              <w:tab/>
            </w:r>
            <w:r w:rsidR="00104E6B" w:rsidRPr="00975CC1">
              <w:rPr>
                <w:rFonts w:ascii="Times New Roman" w:hAnsi="Times New Roman" w:cs="Times New Roman"/>
                <w:noProof/>
                <w:webHidden/>
                <w:sz w:val="28"/>
                <w:szCs w:val="28"/>
              </w:rPr>
              <w:fldChar w:fldCharType="begin"/>
            </w:r>
            <w:r w:rsidR="00975CC1" w:rsidRPr="00975CC1">
              <w:rPr>
                <w:rFonts w:ascii="Times New Roman" w:hAnsi="Times New Roman" w:cs="Times New Roman"/>
                <w:noProof/>
                <w:webHidden/>
                <w:sz w:val="28"/>
                <w:szCs w:val="28"/>
              </w:rPr>
              <w:instrText xml:space="preserve"> PAGEREF _Toc480272024 \h </w:instrText>
            </w:r>
            <w:r w:rsidR="00104E6B" w:rsidRPr="00975CC1">
              <w:rPr>
                <w:rFonts w:ascii="Times New Roman" w:hAnsi="Times New Roman" w:cs="Times New Roman"/>
                <w:noProof/>
                <w:webHidden/>
                <w:sz w:val="28"/>
                <w:szCs w:val="28"/>
              </w:rPr>
            </w:r>
            <w:r w:rsidR="00104E6B" w:rsidRPr="00975CC1">
              <w:rPr>
                <w:rFonts w:ascii="Times New Roman" w:hAnsi="Times New Roman" w:cs="Times New Roman"/>
                <w:noProof/>
                <w:webHidden/>
                <w:sz w:val="28"/>
                <w:szCs w:val="28"/>
              </w:rPr>
              <w:fldChar w:fldCharType="separate"/>
            </w:r>
            <w:r w:rsidR="00975CC1" w:rsidRPr="00975CC1">
              <w:rPr>
                <w:rFonts w:ascii="Times New Roman" w:hAnsi="Times New Roman" w:cs="Times New Roman"/>
                <w:noProof/>
                <w:webHidden/>
                <w:sz w:val="28"/>
                <w:szCs w:val="28"/>
              </w:rPr>
              <w:t>6</w:t>
            </w:r>
            <w:r w:rsidR="00104E6B" w:rsidRPr="00975CC1">
              <w:rPr>
                <w:rFonts w:ascii="Times New Roman" w:hAnsi="Times New Roman" w:cs="Times New Roman"/>
                <w:noProof/>
                <w:webHidden/>
                <w:sz w:val="28"/>
                <w:szCs w:val="28"/>
              </w:rPr>
              <w:fldChar w:fldCharType="end"/>
            </w:r>
          </w:hyperlink>
        </w:p>
        <w:p w:rsidR="00975CC1" w:rsidRPr="00975CC1" w:rsidRDefault="00235EC2" w:rsidP="00975CC1">
          <w:pPr>
            <w:pStyle w:val="31"/>
            <w:tabs>
              <w:tab w:val="right" w:leader="dot" w:pos="9345"/>
            </w:tabs>
            <w:spacing w:after="0" w:line="360" w:lineRule="auto"/>
            <w:ind w:left="0"/>
            <w:jc w:val="both"/>
            <w:rPr>
              <w:rFonts w:ascii="Times New Roman" w:hAnsi="Times New Roman" w:cs="Times New Roman"/>
              <w:noProof/>
              <w:sz w:val="28"/>
              <w:szCs w:val="28"/>
            </w:rPr>
          </w:pPr>
          <w:hyperlink w:anchor="_Toc480272025" w:history="1">
            <w:r w:rsidR="00975CC1" w:rsidRPr="00975CC1">
              <w:rPr>
                <w:rStyle w:val="ac"/>
                <w:rFonts w:ascii="Times New Roman" w:hAnsi="Times New Roman" w:cs="Times New Roman"/>
                <w:noProof/>
                <w:color w:val="auto"/>
                <w:sz w:val="28"/>
                <w:szCs w:val="28"/>
              </w:rPr>
              <w:t>1.1. Уголовная ответственность за ненасильственные преступления, совершенные в отношении несовершеннолетних</w:t>
            </w:r>
            <w:r w:rsidR="00975CC1" w:rsidRPr="00975CC1">
              <w:rPr>
                <w:rFonts w:ascii="Times New Roman" w:hAnsi="Times New Roman" w:cs="Times New Roman"/>
                <w:noProof/>
                <w:webHidden/>
                <w:sz w:val="28"/>
                <w:szCs w:val="28"/>
              </w:rPr>
              <w:tab/>
            </w:r>
            <w:r w:rsidR="00104E6B" w:rsidRPr="00975CC1">
              <w:rPr>
                <w:rFonts w:ascii="Times New Roman" w:hAnsi="Times New Roman" w:cs="Times New Roman"/>
                <w:noProof/>
                <w:webHidden/>
                <w:sz w:val="28"/>
                <w:szCs w:val="28"/>
              </w:rPr>
              <w:fldChar w:fldCharType="begin"/>
            </w:r>
            <w:r w:rsidR="00975CC1" w:rsidRPr="00975CC1">
              <w:rPr>
                <w:rFonts w:ascii="Times New Roman" w:hAnsi="Times New Roman" w:cs="Times New Roman"/>
                <w:noProof/>
                <w:webHidden/>
                <w:sz w:val="28"/>
                <w:szCs w:val="28"/>
              </w:rPr>
              <w:instrText xml:space="preserve"> PAGEREF _Toc480272025 \h </w:instrText>
            </w:r>
            <w:r w:rsidR="00104E6B" w:rsidRPr="00975CC1">
              <w:rPr>
                <w:rFonts w:ascii="Times New Roman" w:hAnsi="Times New Roman" w:cs="Times New Roman"/>
                <w:noProof/>
                <w:webHidden/>
                <w:sz w:val="28"/>
                <w:szCs w:val="28"/>
              </w:rPr>
            </w:r>
            <w:r w:rsidR="00104E6B" w:rsidRPr="00975CC1">
              <w:rPr>
                <w:rFonts w:ascii="Times New Roman" w:hAnsi="Times New Roman" w:cs="Times New Roman"/>
                <w:noProof/>
                <w:webHidden/>
                <w:sz w:val="28"/>
                <w:szCs w:val="28"/>
              </w:rPr>
              <w:fldChar w:fldCharType="separate"/>
            </w:r>
            <w:r w:rsidR="00975CC1" w:rsidRPr="00975CC1">
              <w:rPr>
                <w:rFonts w:ascii="Times New Roman" w:hAnsi="Times New Roman" w:cs="Times New Roman"/>
                <w:noProof/>
                <w:webHidden/>
                <w:sz w:val="28"/>
                <w:szCs w:val="28"/>
              </w:rPr>
              <w:t>6</w:t>
            </w:r>
            <w:r w:rsidR="00104E6B" w:rsidRPr="00975CC1">
              <w:rPr>
                <w:rFonts w:ascii="Times New Roman" w:hAnsi="Times New Roman" w:cs="Times New Roman"/>
                <w:noProof/>
                <w:webHidden/>
                <w:sz w:val="28"/>
                <w:szCs w:val="28"/>
              </w:rPr>
              <w:fldChar w:fldCharType="end"/>
            </w:r>
          </w:hyperlink>
        </w:p>
        <w:p w:rsidR="00975CC1" w:rsidRPr="00975CC1" w:rsidRDefault="00235EC2" w:rsidP="00975CC1">
          <w:pPr>
            <w:pStyle w:val="31"/>
            <w:tabs>
              <w:tab w:val="right" w:leader="dot" w:pos="9345"/>
            </w:tabs>
            <w:spacing w:after="0" w:line="360" w:lineRule="auto"/>
            <w:ind w:left="0"/>
            <w:jc w:val="both"/>
            <w:rPr>
              <w:rFonts w:ascii="Times New Roman" w:hAnsi="Times New Roman" w:cs="Times New Roman"/>
              <w:noProof/>
              <w:sz w:val="28"/>
              <w:szCs w:val="28"/>
            </w:rPr>
          </w:pPr>
          <w:hyperlink w:anchor="_Toc480272026" w:history="1">
            <w:r w:rsidR="00975CC1" w:rsidRPr="00975CC1">
              <w:rPr>
                <w:rStyle w:val="ac"/>
                <w:rFonts w:ascii="Times New Roman" w:hAnsi="Times New Roman" w:cs="Times New Roman"/>
                <w:noProof/>
                <w:color w:val="auto"/>
                <w:sz w:val="28"/>
                <w:szCs w:val="28"/>
              </w:rPr>
              <w:t>1.2. Уголовная ответственность за насильственные преступления, совершенные в отношении несовершеннолетних</w:t>
            </w:r>
            <w:r w:rsidR="00975CC1" w:rsidRPr="00975CC1">
              <w:rPr>
                <w:rFonts w:ascii="Times New Roman" w:hAnsi="Times New Roman" w:cs="Times New Roman"/>
                <w:noProof/>
                <w:webHidden/>
                <w:sz w:val="28"/>
                <w:szCs w:val="28"/>
              </w:rPr>
              <w:tab/>
            </w:r>
            <w:r w:rsidR="00104E6B" w:rsidRPr="00975CC1">
              <w:rPr>
                <w:rFonts w:ascii="Times New Roman" w:hAnsi="Times New Roman" w:cs="Times New Roman"/>
                <w:noProof/>
                <w:webHidden/>
                <w:sz w:val="28"/>
                <w:szCs w:val="28"/>
              </w:rPr>
              <w:fldChar w:fldCharType="begin"/>
            </w:r>
            <w:r w:rsidR="00975CC1" w:rsidRPr="00975CC1">
              <w:rPr>
                <w:rFonts w:ascii="Times New Roman" w:hAnsi="Times New Roman" w:cs="Times New Roman"/>
                <w:noProof/>
                <w:webHidden/>
                <w:sz w:val="28"/>
                <w:szCs w:val="28"/>
              </w:rPr>
              <w:instrText xml:space="preserve"> PAGEREF _Toc480272026 \h </w:instrText>
            </w:r>
            <w:r w:rsidR="00104E6B" w:rsidRPr="00975CC1">
              <w:rPr>
                <w:rFonts w:ascii="Times New Roman" w:hAnsi="Times New Roman" w:cs="Times New Roman"/>
                <w:noProof/>
                <w:webHidden/>
                <w:sz w:val="28"/>
                <w:szCs w:val="28"/>
              </w:rPr>
            </w:r>
            <w:r w:rsidR="00104E6B" w:rsidRPr="00975CC1">
              <w:rPr>
                <w:rFonts w:ascii="Times New Roman" w:hAnsi="Times New Roman" w:cs="Times New Roman"/>
                <w:noProof/>
                <w:webHidden/>
                <w:sz w:val="28"/>
                <w:szCs w:val="28"/>
              </w:rPr>
              <w:fldChar w:fldCharType="separate"/>
            </w:r>
            <w:r w:rsidR="00975CC1" w:rsidRPr="00975CC1">
              <w:rPr>
                <w:rFonts w:ascii="Times New Roman" w:hAnsi="Times New Roman" w:cs="Times New Roman"/>
                <w:noProof/>
                <w:webHidden/>
                <w:sz w:val="28"/>
                <w:szCs w:val="28"/>
              </w:rPr>
              <w:t>10</w:t>
            </w:r>
            <w:r w:rsidR="00104E6B" w:rsidRPr="00975CC1">
              <w:rPr>
                <w:rFonts w:ascii="Times New Roman" w:hAnsi="Times New Roman" w:cs="Times New Roman"/>
                <w:noProof/>
                <w:webHidden/>
                <w:sz w:val="28"/>
                <w:szCs w:val="28"/>
              </w:rPr>
              <w:fldChar w:fldCharType="end"/>
            </w:r>
          </w:hyperlink>
        </w:p>
        <w:p w:rsidR="00975CC1" w:rsidRPr="00975CC1" w:rsidRDefault="00235EC2" w:rsidP="00975CC1">
          <w:pPr>
            <w:pStyle w:val="21"/>
            <w:tabs>
              <w:tab w:val="right" w:leader="dot" w:pos="9345"/>
            </w:tabs>
            <w:spacing w:after="0" w:line="360" w:lineRule="auto"/>
            <w:ind w:left="0"/>
            <w:jc w:val="both"/>
            <w:rPr>
              <w:rFonts w:ascii="Times New Roman" w:hAnsi="Times New Roman" w:cs="Times New Roman"/>
              <w:noProof/>
              <w:sz w:val="28"/>
              <w:szCs w:val="28"/>
            </w:rPr>
          </w:pPr>
          <w:hyperlink w:anchor="_Toc480272027" w:history="1">
            <w:r w:rsidR="00975CC1" w:rsidRPr="00975CC1">
              <w:rPr>
                <w:rStyle w:val="ac"/>
                <w:rFonts w:ascii="Times New Roman" w:hAnsi="Times New Roman" w:cs="Times New Roman"/>
                <w:noProof/>
                <w:color w:val="auto"/>
                <w:sz w:val="28"/>
                <w:szCs w:val="28"/>
              </w:rPr>
              <w:t>2.Особенности уголовно-процессуальной защиты несовершеннолетних</w:t>
            </w:r>
            <w:r w:rsidR="00975CC1" w:rsidRPr="00975CC1">
              <w:rPr>
                <w:rFonts w:ascii="Times New Roman" w:hAnsi="Times New Roman" w:cs="Times New Roman"/>
                <w:noProof/>
                <w:webHidden/>
                <w:sz w:val="28"/>
                <w:szCs w:val="28"/>
              </w:rPr>
              <w:tab/>
            </w:r>
            <w:r w:rsidR="00104E6B" w:rsidRPr="00975CC1">
              <w:rPr>
                <w:rFonts w:ascii="Times New Roman" w:hAnsi="Times New Roman" w:cs="Times New Roman"/>
                <w:noProof/>
                <w:webHidden/>
                <w:sz w:val="28"/>
                <w:szCs w:val="28"/>
              </w:rPr>
              <w:fldChar w:fldCharType="begin"/>
            </w:r>
            <w:r w:rsidR="00975CC1" w:rsidRPr="00975CC1">
              <w:rPr>
                <w:rFonts w:ascii="Times New Roman" w:hAnsi="Times New Roman" w:cs="Times New Roman"/>
                <w:noProof/>
                <w:webHidden/>
                <w:sz w:val="28"/>
                <w:szCs w:val="28"/>
              </w:rPr>
              <w:instrText xml:space="preserve"> PAGEREF _Toc480272027 \h </w:instrText>
            </w:r>
            <w:r w:rsidR="00104E6B" w:rsidRPr="00975CC1">
              <w:rPr>
                <w:rFonts w:ascii="Times New Roman" w:hAnsi="Times New Roman" w:cs="Times New Roman"/>
                <w:noProof/>
                <w:webHidden/>
                <w:sz w:val="28"/>
                <w:szCs w:val="28"/>
              </w:rPr>
            </w:r>
            <w:r w:rsidR="00104E6B" w:rsidRPr="00975CC1">
              <w:rPr>
                <w:rFonts w:ascii="Times New Roman" w:hAnsi="Times New Roman" w:cs="Times New Roman"/>
                <w:noProof/>
                <w:webHidden/>
                <w:sz w:val="28"/>
                <w:szCs w:val="28"/>
              </w:rPr>
              <w:fldChar w:fldCharType="separate"/>
            </w:r>
            <w:r w:rsidR="00975CC1" w:rsidRPr="00975CC1">
              <w:rPr>
                <w:rFonts w:ascii="Times New Roman" w:hAnsi="Times New Roman" w:cs="Times New Roman"/>
                <w:noProof/>
                <w:webHidden/>
                <w:sz w:val="28"/>
                <w:szCs w:val="28"/>
              </w:rPr>
              <w:t>16</w:t>
            </w:r>
            <w:r w:rsidR="00104E6B" w:rsidRPr="00975CC1">
              <w:rPr>
                <w:rFonts w:ascii="Times New Roman" w:hAnsi="Times New Roman" w:cs="Times New Roman"/>
                <w:noProof/>
                <w:webHidden/>
                <w:sz w:val="28"/>
                <w:szCs w:val="28"/>
              </w:rPr>
              <w:fldChar w:fldCharType="end"/>
            </w:r>
          </w:hyperlink>
        </w:p>
        <w:p w:rsidR="00975CC1" w:rsidRPr="00975CC1" w:rsidRDefault="00235EC2" w:rsidP="00975CC1">
          <w:pPr>
            <w:pStyle w:val="31"/>
            <w:tabs>
              <w:tab w:val="right" w:leader="dot" w:pos="9345"/>
            </w:tabs>
            <w:spacing w:after="0" w:line="360" w:lineRule="auto"/>
            <w:ind w:left="0"/>
            <w:jc w:val="both"/>
            <w:rPr>
              <w:rFonts w:ascii="Times New Roman" w:hAnsi="Times New Roman" w:cs="Times New Roman"/>
              <w:noProof/>
              <w:sz w:val="28"/>
              <w:szCs w:val="28"/>
            </w:rPr>
          </w:pPr>
          <w:hyperlink w:anchor="_Toc480272028" w:history="1">
            <w:r w:rsidR="00975CC1" w:rsidRPr="00975CC1">
              <w:rPr>
                <w:rStyle w:val="ac"/>
                <w:rFonts w:ascii="Times New Roman" w:hAnsi="Times New Roman" w:cs="Times New Roman"/>
                <w:noProof/>
                <w:color w:val="auto"/>
                <w:sz w:val="28"/>
                <w:szCs w:val="28"/>
              </w:rPr>
              <w:t>3. Проблемы законодательной регламентации преступлений против несовершеннолетних и пути их разрешения</w:t>
            </w:r>
            <w:r w:rsidR="00975CC1" w:rsidRPr="00975CC1">
              <w:rPr>
                <w:rFonts w:ascii="Times New Roman" w:hAnsi="Times New Roman" w:cs="Times New Roman"/>
                <w:noProof/>
                <w:webHidden/>
                <w:sz w:val="28"/>
                <w:szCs w:val="28"/>
              </w:rPr>
              <w:tab/>
            </w:r>
            <w:r w:rsidR="00104E6B" w:rsidRPr="00975CC1">
              <w:rPr>
                <w:rFonts w:ascii="Times New Roman" w:hAnsi="Times New Roman" w:cs="Times New Roman"/>
                <w:noProof/>
                <w:webHidden/>
                <w:sz w:val="28"/>
                <w:szCs w:val="28"/>
              </w:rPr>
              <w:fldChar w:fldCharType="begin"/>
            </w:r>
            <w:r w:rsidR="00975CC1" w:rsidRPr="00975CC1">
              <w:rPr>
                <w:rFonts w:ascii="Times New Roman" w:hAnsi="Times New Roman" w:cs="Times New Roman"/>
                <w:noProof/>
                <w:webHidden/>
                <w:sz w:val="28"/>
                <w:szCs w:val="28"/>
              </w:rPr>
              <w:instrText xml:space="preserve"> PAGEREF _Toc480272028 \h </w:instrText>
            </w:r>
            <w:r w:rsidR="00104E6B" w:rsidRPr="00975CC1">
              <w:rPr>
                <w:rFonts w:ascii="Times New Roman" w:hAnsi="Times New Roman" w:cs="Times New Roman"/>
                <w:noProof/>
                <w:webHidden/>
                <w:sz w:val="28"/>
                <w:szCs w:val="28"/>
              </w:rPr>
            </w:r>
            <w:r w:rsidR="00104E6B" w:rsidRPr="00975CC1">
              <w:rPr>
                <w:rFonts w:ascii="Times New Roman" w:hAnsi="Times New Roman" w:cs="Times New Roman"/>
                <w:noProof/>
                <w:webHidden/>
                <w:sz w:val="28"/>
                <w:szCs w:val="28"/>
              </w:rPr>
              <w:fldChar w:fldCharType="separate"/>
            </w:r>
            <w:r w:rsidR="00975CC1" w:rsidRPr="00975CC1">
              <w:rPr>
                <w:rFonts w:ascii="Times New Roman" w:hAnsi="Times New Roman" w:cs="Times New Roman"/>
                <w:noProof/>
                <w:webHidden/>
                <w:sz w:val="28"/>
                <w:szCs w:val="28"/>
              </w:rPr>
              <w:t>28</w:t>
            </w:r>
            <w:r w:rsidR="00104E6B" w:rsidRPr="00975CC1">
              <w:rPr>
                <w:rFonts w:ascii="Times New Roman" w:hAnsi="Times New Roman" w:cs="Times New Roman"/>
                <w:noProof/>
                <w:webHidden/>
                <w:sz w:val="28"/>
                <w:szCs w:val="28"/>
              </w:rPr>
              <w:fldChar w:fldCharType="end"/>
            </w:r>
          </w:hyperlink>
        </w:p>
        <w:p w:rsidR="00975CC1" w:rsidRPr="00975CC1" w:rsidRDefault="00235EC2" w:rsidP="00975CC1">
          <w:pPr>
            <w:pStyle w:val="31"/>
            <w:tabs>
              <w:tab w:val="right" w:leader="dot" w:pos="9345"/>
            </w:tabs>
            <w:spacing w:after="0" w:line="360" w:lineRule="auto"/>
            <w:ind w:left="0"/>
            <w:jc w:val="both"/>
            <w:rPr>
              <w:rFonts w:ascii="Times New Roman" w:hAnsi="Times New Roman" w:cs="Times New Roman"/>
              <w:noProof/>
              <w:sz w:val="28"/>
              <w:szCs w:val="28"/>
            </w:rPr>
          </w:pPr>
          <w:hyperlink w:anchor="_Toc480272029" w:history="1">
            <w:r w:rsidR="00975CC1" w:rsidRPr="00975CC1">
              <w:rPr>
                <w:rStyle w:val="ac"/>
                <w:rFonts w:ascii="Times New Roman" w:hAnsi="Times New Roman" w:cs="Times New Roman"/>
                <w:noProof/>
                <w:color w:val="auto"/>
                <w:sz w:val="28"/>
                <w:szCs w:val="28"/>
              </w:rPr>
              <w:t>Заключение</w:t>
            </w:r>
            <w:r w:rsidR="00975CC1" w:rsidRPr="00975CC1">
              <w:rPr>
                <w:rFonts w:ascii="Times New Roman" w:hAnsi="Times New Roman" w:cs="Times New Roman"/>
                <w:noProof/>
                <w:webHidden/>
                <w:sz w:val="28"/>
                <w:szCs w:val="28"/>
              </w:rPr>
              <w:tab/>
            </w:r>
            <w:r w:rsidR="00104E6B" w:rsidRPr="00975CC1">
              <w:rPr>
                <w:rFonts w:ascii="Times New Roman" w:hAnsi="Times New Roman" w:cs="Times New Roman"/>
                <w:noProof/>
                <w:webHidden/>
                <w:sz w:val="28"/>
                <w:szCs w:val="28"/>
              </w:rPr>
              <w:fldChar w:fldCharType="begin"/>
            </w:r>
            <w:r w:rsidR="00975CC1" w:rsidRPr="00975CC1">
              <w:rPr>
                <w:rFonts w:ascii="Times New Roman" w:hAnsi="Times New Roman" w:cs="Times New Roman"/>
                <w:noProof/>
                <w:webHidden/>
                <w:sz w:val="28"/>
                <w:szCs w:val="28"/>
              </w:rPr>
              <w:instrText xml:space="preserve"> PAGEREF _Toc480272029 \h </w:instrText>
            </w:r>
            <w:r w:rsidR="00104E6B" w:rsidRPr="00975CC1">
              <w:rPr>
                <w:rFonts w:ascii="Times New Roman" w:hAnsi="Times New Roman" w:cs="Times New Roman"/>
                <w:noProof/>
                <w:webHidden/>
                <w:sz w:val="28"/>
                <w:szCs w:val="28"/>
              </w:rPr>
            </w:r>
            <w:r w:rsidR="00104E6B" w:rsidRPr="00975CC1">
              <w:rPr>
                <w:rFonts w:ascii="Times New Roman" w:hAnsi="Times New Roman" w:cs="Times New Roman"/>
                <w:noProof/>
                <w:webHidden/>
                <w:sz w:val="28"/>
                <w:szCs w:val="28"/>
              </w:rPr>
              <w:fldChar w:fldCharType="separate"/>
            </w:r>
            <w:r w:rsidR="00975CC1" w:rsidRPr="00975CC1">
              <w:rPr>
                <w:rFonts w:ascii="Times New Roman" w:hAnsi="Times New Roman" w:cs="Times New Roman"/>
                <w:noProof/>
                <w:webHidden/>
                <w:sz w:val="28"/>
                <w:szCs w:val="28"/>
              </w:rPr>
              <w:t>32</w:t>
            </w:r>
            <w:r w:rsidR="00104E6B" w:rsidRPr="00975CC1">
              <w:rPr>
                <w:rFonts w:ascii="Times New Roman" w:hAnsi="Times New Roman" w:cs="Times New Roman"/>
                <w:noProof/>
                <w:webHidden/>
                <w:sz w:val="28"/>
                <w:szCs w:val="28"/>
              </w:rPr>
              <w:fldChar w:fldCharType="end"/>
            </w:r>
          </w:hyperlink>
        </w:p>
        <w:p w:rsidR="00975CC1" w:rsidRPr="00975CC1" w:rsidRDefault="00235EC2" w:rsidP="00975CC1">
          <w:pPr>
            <w:pStyle w:val="21"/>
            <w:tabs>
              <w:tab w:val="right" w:leader="dot" w:pos="9345"/>
            </w:tabs>
            <w:spacing w:after="0" w:line="360" w:lineRule="auto"/>
            <w:ind w:left="0"/>
            <w:jc w:val="both"/>
            <w:rPr>
              <w:rFonts w:ascii="Times New Roman" w:hAnsi="Times New Roman" w:cs="Times New Roman"/>
              <w:noProof/>
              <w:sz w:val="28"/>
              <w:szCs w:val="28"/>
            </w:rPr>
          </w:pPr>
          <w:hyperlink w:anchor="_Toc480272030" w:history="1">
            <w:r w:rsidR="00975CC1" w:rsidRPr="00975CC1">
              <w:rPr>
                <w:rStyle w:val="ac"/>
                <w:rFonts w:ascii="Times New Roman" w:hAnsi="Times New Roman" w:cs="Times New Roman"/>
                <w:noProof/>
                <w:color w:val="auto"/>
                <w:sz w:val="28"/>
                <w:szCs w:val="28"/>
              </w:rPr>
              <w:t>Список используемых источников:</w:t>
            </w:r>
            <w:r w:rsidR="00975CC1" w:rsidRPr="00975CC1">
              <w:rPr>
                <w:rFonts w:ascii="Times New Roman" w:hAnsi="Times New Roman" w:cs="Times New Roman"/>
                <w:noProof/>
                <w:webHidden/>
                <w:sz w:val="28"/>
                <w:szCs w:val="28"/>
              </w:rPr>
              <w:tab/>
            </w:r>
            <w:r w:rsidR="00104E6B" w:rsidRPr="00975CC1">
              <w:rPr>
                <w:rFonts w:ascii="Times New Roman" w:hAnsi="Times New Roman" w:cs="Times New Roman"/>
                <w:noProof/>
                <w:webHidden/>
                <w:sz w:val="28"/>
                <w:szCs w:val="28"/>
              </w:rPr>
              <w:fldChar w:fldCharType="begin"/>
            </w:r>
            <w:r w:rsidR="00975CC1" w:rsidRPr="00975CC1">
              <w:rPr>
                <w:rFonts w:ascii="Times New Roman" w:hAnsi="Times New Roman" w:cs="Times New Roman"/>
                <w:noProof/>
                <w:webHidden/>
                <w:sz w:val="28"/>
                <w:szCs w:val="28"/>
              </w:rPr>
              <w:instrText xml:space="preserve"> PAGEREF _Toc480272030 \h </w:instrText>
            </w:r>
            <w:r w:rsidR="00104E6B" w:rsidRPr="00975CC1">
              <w:rPr>
                <w:rFonts w:ascii="Times New Roman" w:hAnsi="Times New Roman" w:cs="Times New Roman"/>
                <w:noProof/>
                <w:webHidden/>
                <w:sz w:val="28"/>
                <w:szCs w:val="28"/>
              </w:rPr>
            </w:r>
            <w:r w:rsidR="00104E6B" w:rsidRPr="00975CC1">
              <w:rPr>
                <w:rFonts w:ascii="Times New Roman" w:hAnsi="Times New Roman" w:cs="Times New Roman"/>
                <w:noProof/>
                <w:webHidden/>
                <w:sz w:val="28"/>
                <w:szCs w:val="28"/>
              </w:rPr>
              <w:fldChar w:fldCharType="separate"/>
            </w:r>
            <w:r w:rsidR="00975CC1" w:rsidRPr="00975CC1">
              <w:rPr>
                <w:rFonts w:ascii="Times New Roman" w:hAnsi="Times New Roman" w:cs="Times New Roman"/>
                <w:noProof/>
                <w:webHidden/>
                <w:sz w:val="28"/>
                <w:szCs w:val="28"/>
              </w:rPr>
              <w:t>34</w:t>
            </w:r>
            <w:r w:rsidR="00104E6B" w:rsidRPr="00975CC1">
              <w:rPr>
                <w:rFonts w:ascii="Times New Roman" w:hAnsi="Times New Roman" w:cs="Times New Roman"/>
                <w:noProof/>
                <w:webHidden/>
                <w:sz w:val="28"/>
                <w:szCs w:val="28"/>
              </w:rPr>
              <w:fldChar w:fldCharType="end"/>
            </w:r>
          </w:hyperlink>
        </w:p>
        <w:p w:rsidR="00975CC1" w:rsidRPr="00975CC1" w:rsidRDefault="00104E6B" w:rsidP="00975CC1">
          <w:pPr>
            <w:spacing w:after="0" w:line="360" w:lineRule="auto"/>
            <w:jc w:val="both"/>
            <w:rPr>
              <w:rFonts w:ascii="Times New Roman" w:hAnsi="Times New Roman" w:cs="Times New Roman"/>
              <w:sz w:val="28"/>
              <w:szCs w:val="28"/>
            </w:rPr>
          </w:pPr>
          <w:r w:rsidRPr="00975CC1">
            <w:rPr>
              <w:rFonts w:ascii="Times New Roman" w:hAnsi="Times New Roman" w:cs="Times New Roman"/>
              <w:sz w:val="28"/>
              <w:szCs w:val="28"/>
            </w:rPr>
            <w:fldChar w:fldCharType="end"/>
          </w:r>
        </w:p>
      </w:sdtContent>
    </w:sdt>
    <w:p w:rsidR="00975CC1" w:rsidRPr="00975CC1" w:rsidRDefault="00975CC1">
      <w:pPr>
        <w:rPr>
          <w:rFonts w:ascii="Times New Roman" w:eastAsiaTheme="majorEastAsia" w:hAnsi="Times New Roman" w:cs="Times New Roman"/>
          <w:b/>
          <w:bCs/>
          <w:sz w:val="28"/>
          <w:szCs w:val="28"/>
        </w:rPr>
      </w:pPr>
    </w:p>
    <w:p w:rsidR="00975CC1" w:rsidRPr="00975CC1" w:rsidRDefault="00975CC1">
      <w:pPr>
        <w:rPr>
          <w:rFonts w:ascii="Times New Roman" w:eastAsiaTheme="majorEastAsia" w:hAnsi="Times New Roman" w:cs="Times New Roman"/>
          <w:b/>
          <w:bCs/>
          <w:sz w:val="28"/>
          <w:szCs w:val="28"/>
        </w:rPr>
      </w:pPr>
      <w:bookmarkStart w:id="1" w:name="_Toc480272023"/>
      <w:r w:rsidRPr="00975CC1">
        <w:rPr>
          <w:rFonts w:ascii="Times New Roman" w:hAnsi="Times New Roman" w:cs="Times New Roman"/>
          <w:sz w:val="28"/>
          <w:szCs w:val="28"/>
        </w:rPr>
        <w:br w:type="page"/>
      </w:r>
    </w:p>
    <w:p w:rsidR="00191C53" w:rsidRPr="00975CC1" w:rsidRDefault="00191C53" w:rsidP="00975CC1">
      <w:pPr>
        <w:pStyle w:val="2"/>
        <w:spacing w:before="0" w:line="360" w:lineRule="auto"/>
        <w:ind w:firstLine="709"/>
        <w:jc w:val="center"/>
        <w:rPr>
          <w:rFonts w:ascii="Times New Roman" w:hAnsi="Times New Roman" w:cs="Times New Roman"/>
          <w:color w:val="auto"/>
          <w:sz w:val="28"/>
          <w:szCs w:val="28"/>
        </w:rPr>
      </w:pPr>
      <w:r w:rsidRPr="00975CC1">
        <w:rPr>
          <w:rFonts w:ascii="Times New Roman" w:hAnsi="Times New Roman" w:cs="Times New Roman"/>
          <w:color w:val="auto"/>
          <w:sz w:val="28"/>
          <w:szCs w:val="28"/>
        </w:rPr>
        <w:lastRenderedPageBreak/>
        <w:t>Введение</w:t>
      </w:r>
      <w:bookmarkEnd w:id="1"/>
    </w:p>
    <w:p w:rsidR="00191C53" w:rsidRPr="00975CC1" w:rsidRDefault="00191C53" w:rsidP="00191C53">
      <w:pPr>
        <w:spacing w:after="0" w:line="360" w:lineRule="auto"/>
        <w:ind w:firstLine="709"/>
        <w:jc w:val="both"/>
        <w:rPr>
          <w:rFonts w:ascii="Times New Roman" w:hAnsi="Times New Roman" w:cs="Times New Roman"/>
          <w:sz w:val="28"/>
          <w:szCs w:val="28"/>
        </w:rPr>
      </w:pPr>
    </w:p>
    <w:p w:rsidR="00191C53" w:rsidRPr="00975CC1" w:rsidRDefault="00191C53" w:rsidP="00191C53">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Проблема противоправного поведения несовершеннолетних всегда привлекала к себе пристальное внимание ученых различных областей знания (философии, общей и социальной психологии, возрастной и педагогической психологии, педагогики, права и др.). Вместе с тем, и в настоящее время можно говорить о необходимости дальнейшего научного изучения этой проблемы. Связано это со многими факторами и, прежде всего, с масштабными социально-экономическими, политическими процессами, которые произошли в России в последние годы, и которые не могли не повлиять на основные показатели преступности вообще и преступности несовершеннолетних, в частности</w:t>
      </w:r>
      <w:r w:rsidR="00975CC1">
        <w:rPr>
          <w:rFonts w:ascii="Times New Roman" w:hAnsi="Times New Roman" w:cs="Times New Roman"/>
          <w:sz w:val="28"/>
          <w:szCs w:val="28"/>
        </w:rPr>
        <w:t>.</w:t>
      </w:r>
      <w:r w:rsidRPr="00975CC1">
        <w:rPr>
          <w:rFonts w:ascii="Times New Roman" w:hAnsi="Times New Roman" w:cs="Times New Roman"/>
          <w:sz w:val="28"/>
          <w:szCs w:val="28"/>
        </w:rPr>
        <w:t xml:space="preserve"> </w:t>
      </w:r>
    </w:p>
    <w:p w:rsidR="00463494" w:rsidRPr="00975CC1" w:rsidRDefault="00191C53"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На мой взгляд, данный вопрос актуален и на сегодняшний день. Это обусловлено, с одной стороны, существенной ролью, занимаемой подростковой преступностью в общей структуре преступности, с другой – необходимостью коренного пересмотра концептуальных подходов к профилактике противоправных явлений среди несовершеннолетних, системы предварительного следствия и дознания по уголовным делам о преступлениях несовершеннолетних и, соответственно, методов и возможных вариантов наказания малолетних нарушителей закона.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В настоящее время существует актуальная проблема, о которой многие не задумываются. Прогрессивно растёт преступность среди несовершеннолетних граждан. Общество устроено так, что близкое нам окружение, в котором мы проводим большую часть своего времени, оказывает на нас непосредственное влияние, прививает нам некие идеалы, воспитывает. А что касается несовершеннолетних, то влияние, оказываемое обществом на них, возрастает вдвойне. Дети, попадая в плохие компании, впитывают в себя всё худшее. Они, словно чистый лист бумаги. И от того, что напишешь на этом листе, будет зависеть будущее ребёнка. Вот почему так важно уделять пристальное внимание воспитанию. Родители должны </w:t>
      </w:r>
      <w:r w:rsidRPr="00975CC1">
        <w:rPr>
          <w:rFonts w:ascii="Times New Roman" w:hAnsi="Times New Roman" w:cs="Times New Roman"/>
          <w:sz w:val="28"/>
          <w:szCs w:val="28"/>
        </w:rPr>
        <w:lastRenderedPageBreak/>
        <w:t xml:space="preserve">осознавать, что относясь к этому вопросу халатно, они косвенно влияют на увеличение преступности в нашем обществе.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Выделение особенностей уголовной ответственности несовершеннолетних в самостоятельную главу означает, что в отношении этих лиц нормы об уголовной ответственности применяются с учётом особенных положений. Введение в УК РФ таковых особых положений обусловлено социально-психологическими особенностями лиц, данной возрастной категории.</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Объект исследование – правоотношения, возникающие при </w:t>
      </w:r>
      <w:r w:rsidR="00975CC1" w:rsidRPr="00975CC1">
        <w:rPr>
          <w:rFonts w:ascii="Times New Roman" w:hAnsi="Times New Roman" w:cs="Times New Roman"/>
          <w:sz w:val="28"/>
          <w:szCs w:val="28"/>
        </w:rPr>
        <w:t>совершении в отношении несовершеннолетнего преступления</w:t>
      </w:r>
      <w:r w:rsidRPr="00975CC1">
        <w:rPr>
          <w:rFonts w:ascii="Times New Roman" w:hAnsi="Times New Roman" w:cs="Times New Roman"/>
          <w:sz w:val="28"/>
          <w:szCs w:val="28"/>
        </w:rPr>
        <w:t>.</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Предмет – особенности</w:t>
      </w:r>
      <w:r w:rsidR="00975CC1" w:rsidRPr="00975CC1">
        <w:rPr>
          <w:rFonts w:ascii="Times New Roman" w:hAnsi="Times New Roman" w:cs="Times New Roman"/>
          <w:sz w:val="28"/>
          <w:szCs w:val="28"/>
        </w:rPr>
        <w:t xml:space="preserve"> защиты несовершеннолетнего уголовно-правовыми методами и уголовно-процессуальными методами</w:t>
      </w:r>
      <w:r w:rsidRPr="00975CC1">
        <w:rPr>
          <w:rFonts w:ascii="Times New Roman" w:hAnsi="Times New Roman" w:cs="Times New Roman"/>
          <w:sz w:val="28"/>
          <w:szCs w:val="28"/>
        </w:rPr>
        <w:t>.</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Цель курсовой работы состоит в анализе уголовно-правовых норм, регулирующих привлечение к уголовной ответственности несовершеннолетних.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В процессе выполнения курсовой работы решаются следующие задачи:</w:t>
      </w:r>
    </w:p>
    <w:p w:rsidR="00463494" w:rsidRPr="00975CC1" w:rsidRDefault="00463494" w:rsidP="00463494">
      <w:pPr>
        <w:spacing w:after="0" w:line="360" w:lineRule="auto"/>
        <w:ind w:firstLine="709"/>
        <w:jc w:val="both"/>
        <w:rPr>
          <w:rFonts w:ascii="Times New Roman" w:hAnsi="Times New Roman" w:cs="Times New Roman"/>
          <w:sz w:val="28"/>
          <w:szCs w:val="28"/>
        </w:rPr>
      </w:pPr>
      <w:proofErr w:type="gramStart"/>
      <w:r w:rsidRPr="00975CC1">
        <w:rPr>
          <w:rFonts w:ascii="Times New Roman" w:hAnsi="Times New Roman" w:cs="Times New Roman"/>
          <w:sz w:val="28"/>
          <w:szCs w:val="28"/>
        </w:rPr>
        <w:t xml:space="preserve">-рассмотрение особенностей </w:t>
      </w:r>
      <w:r w:rsidR="00975CC1" w:rsidRPr="00975CC1">
        <w:rPr>
          <w:rFonts w:ascii="Times New Roman" w:hAnsi="Times New Roman" w:cs="Times New Roman"/>
          <w:sz w:val="28"/>
          <w:szCs w:val="28"/>
        </w:rPr>
        <w:t>уголовно-правовых норм, предусматривающие ответственность за насильственные преступления в отношении несовершеннолетних</w:t>
      </w:r>
      <w:r w:rsidRPr="00975CC1">
        <w:rPr>
          <w:rFonts w:ascii="Times New Roman" w:hAnsi="Times New Roman" w:cs="Times New Roman"/>
          <w:sz w:val="28"/>
          <w:szCs w:val="28"/>
        </w:rPr>
        <w:t>;</w:t>
      </w:r>
      <w:proofErr w:type="gramEnd"/>
    </w:p>
    <w:p w:rsidR="00463494" w:rsidRPr="00975CC1" w:rsidRDefault="00463494" w:rsidP="00463494">
      <w:pPr>
        <w:spacing w:after="0" w:line="360" w:lineRule="auto"/>
        <w:ind w:firstLine="709"/>
        <w:jc w:val="both"/>
        <w:rPr>
          <w:rFonts w:ascii="Times New Roman" w:hAnsi="Times New Roman" w:cs="Times New Roman"/>
          <w:sz w:val="28"/>
          <w:szCs w:val="28"/>
        </w:rPr>
      </w:pPr>
      <w:proofErr w:type="gramStart"/>
      <w:r w:rsidRPr="00975CC1">
        <w:rPr>
          <w:rFonts w:ascii="Times New Roman" w:hAnsi="Times New Roman" w:cs="Times New Roman"/>
          <w:sz w:val="28"/>
          <w:szCs w:val="28"/>
        </w:rPr>
        <w:t xml:space="preserve">- </w:t>
      </w:r>
      <w:r w:rsidR="00975CC1" w:rsidRPr="00975CC1">
        <w:rPr>
          <w:rFonts w:ascii="Times New Roman" w:hAnsi="Times New Roman" w:cs="Times New Roman"/>
          <w:sz w:val="28"/>
          <w:szCs w:val="28"/>
        </w:rPr>
        <w:t>рассмотрение особенностей уголовно-правовых норм, предусматривающие ответственность за ненасильственные преступления в отношении несовершеннолетних</w:t>
      </w:r>
      <w:r w:rsidRPr="00975CC1">
        <w:rPr>
          <w:rFonts w:ascii="Times New Roman" w:hAnsi="Times New Roman" w:cs="Times New Roman"/>
          <w:sz w:val="28"/>
          <w:szCs w:val="28"/>
        </w:rPr>
        <w:t>;</w:t>
      </w:r>
      <w:proofErr w:type="gramEnd"/>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 проанализировать особенности </w:t>
      </w:r>
      <w:r w:rsidR="00975CC1" w:rsidRPr="00975CC1">
        <w:rPr>
          <w:rFonts w:ascii="Times New Roman" w:hAnsi="Times New Roman" w:cs="Times New Roman"/>
          <w:sz w:val="28"/>
          <w:szCs w:val="28"/>
        </w:rPr>
        <w:t>уголовно-процессуальных норм защиты несовершеннолетних</w:t>
      </w:r>
      <w:r w:rsidRPr="00975CC1">
        <w:rPr>
          <w:rFonts w:ascii="Times New Roman" w:hAnsi="Times New Roman" w:cs="Times New Roman"/>
          <w:sz w:val="28"/>
          <w:szCs w:val="28"/>
        </w:rPr>
        <w:t>;</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 анализ </w:t>
      </w:r>
      <w:r w:rsidR="00975CC1" w:rsidRPr="00975CC1">
        <w:rPr>
          <w:rFonts w:ascii="Times New Roman" w:hAnsi="Times New Roman" w:cs="Times New Roman"/>
          <w:sz w:val="28"/>
          <w:szCs w:val="28"/>
        </w:rPr>
        <w:t>проблем применения уголовно-правовых норм за преступления в отношении несовершеннолетнего</w:t>
      </w:r>
      <w:r w:rsidRPr="00975CC1">
        <w:rPr>
          <w:rFonts w:ascii="Times New Roman" w:hAnsi="Times New Roman" w:cs="Times New Roman"/>
          <w:sz w:val="28"/>
          <w:szCs w:val="28"/>
        </w:rPr>
        <w:t>;</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При написании работы использовались работы следующих авторов: Акимова В.И., Алексеева С.С., </w:t>
      </w:r>
      <w:proofErr w:type="spellStart"/>
      <w:r w:rsidRPr="00975CC1">
        <w:rPr>
          <w:rFonts w:ascii="Times New Roman" w:hAnsi="Times New Roman" w:cs="Times New Roman"/>
          <w:sz w:val="28"/>
          <w:szCs w:val="28"/>
        </w:rPr>
        <w:t>Безина</w:t>
      </w:r>
      <w:proofErr w:type="spellEnd"/>
      <w:r w:rsidRPr="00975CC1">
        <w:rPr>
          <w:rFonts w:ascii="Times New Roman" w:hAnsi="Times New Roman" w:cs="Times New Roman"/>
          <w:sz w:val="28"/>
          <w:szCs w:val="28"/>
        </w:rPr>
        <w:t xml:space="preserve"> А.К., Брайнина Я.М., </w:t>
      </w:r>
      <w:proofErr w:type="spellStart"/>
      <w:r w:rsidRPr="00975CC1">
        <w:rPr>
          <w:rFonts w:ascii="Times New Roman" w:hAnsi="Times New Roman" w:cs="Times New Roman"/>
          <w:sz w:val="28"/>
          <w:szCs w:val="28"/>
        </w:rPr>
        <w:t>Братусь</w:t>
      </w:r>
      <w:proofErr w:type="spellEnd"/>
      <w:r w:rsidRPr="00975CC1">
        <w:rPr>
          <w:rFonts w:ascii="Times New Roman" w:hAnsi="Times New Roman" w:cs="Times New Roman"/>
          <w:sz w:val="28"/>
          <w:szCs w:val="28"/>
        </w:rPr>
        <w:t xml:space="preserve"> С.Н., Венгеров А.Б., Васьковского Е.В. </w:t>
      </w:r>
      <w:proofErr w:type="spellStart"/>
      <w:r w:rsidRPr="00975CC1">
        <w:rPr>
          <w:rFonts w:ascii="Times New Roman" w:hAnsi="Times New Roman" w:cs="Times New Roman"/>
          <w:sz w:val="28"/>
          <w:szCs w:val="28"/>
        </w:rPr>
        <w:t>Виндшейд</w:t>
      </w:r>
      <w:proofErr w:type="spellEnd"/>
      <w:r w:rsidRPr="00975CC1">
        <w:rPr>
          <w:rFonts w:ascii="Times New Roman" w:hAnsi="Times New Roman" w:cs="Times New Roman"/>
          <w:sz w:val="28"/>
          <w:szCs w:val="28"/>
        </w:rPr>
        <w:t xml:space="preserve"> Б.,  </w:t>
      </w:r>
      <w:proofErr w:type="spellStart"/>
      <w:r w:rsidRPr="00975CC1">
        <w:rPr>
          <w:rFonts w:ascii="Times New Roman" w:hAnsi="Times New Roman" w:cs="Times New Roman"/>
          <w:sz w:val="28"/>
          <w:szCs w:val="28"/>
        </w:rPr>
        <w:t>Дробышевского</w:t>
      </w:r>
      <w:proofErr w:type="spellEnd"/>
      <w:r w:rsidRPr="00975CC1">
        <w:rPr>
          <w:rFonts w:ascii="Times New Roman" w:hAnsi="Times New Roman" w:cs="Times New Roman"/>
          <w:sz w:val="28"/>
          <w:szCs w:val="28"/>
        </w:rPr>
        <w:t xml:space="preserve"> С.А.</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lastRenderedPageBreak/>
        <w:t>Методы, использованные при написании работы – синтез, исторический, наблюдение, анализ.</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Работа состоит из введения, </w:t>
      </w:r>
      <w:r w:rsidR="00975CC1" w:rsidRPr="00975CC1">
        <w:rPr>
          <w:rFonts w:ascii="Times New Roman" w:hAnsi="Times New Roman" w:cs="Times New Roman"/>
          <w:sz w:val="28"/>
          <w:szCs w:val="28"/>
        </w:rPr>
        <w:t>тре</w:t>
      </w:r>
      <w:r w:rsidRPr="00975CC1">
        <w:rPr>
          <w:rFonts w:ascii="Times New Roman" w:hAnsi="Times New Roman" w:cs="Times New Roman"/>
          <w:sz w:val="28"/>
          <w:szCs w:val="28"/>
        </w:rPr>
        <w:t>х глав, заключение и списка использованной литературы.</w:t>
      </w:r>
    </w:p>
    <w:p w:rsidR="00463494" w:rsidRPr="00975CC1" w:rsidRDefault="00463494" w:rsidP="00463494">
      <w:pPr>
        <w:spacing w:after="0" w:line="360" w:lineRule="auto"/>
        <w:ind w:firstLine="709"/>
        <w:jc w:val="both"/>
        <w:rPr>
          <w:rFonts w:ascii="Times New Roman" w:hAnsi="Times New Roman" w:cs="Times New Roman"/>
          <w:sz w:val="28"/>
          <w:szCs w:val="28"/>
        </w:rPr>
      </w:pPr>
    </w:p>
    <w:p w:rsidR="00463494" w:rsidRPr="00975CC1" w:rsidRDefault="00463494" w:rsidP="00463494">
      <w:pPr>
        <w:rPr>
          <w:rFonts w:ascii="Times New Roman" w:eastAsiaTheme="majorEastAsia" w:hAnsi="Times New Roman" w:cs="Times New Roman"/>
          <w:b/>
          <w:bCs/>
          <w:sz w:val="28"/>
          <w:szCs w:val="28"/>
        </w:rPr>
      </w:pPr>
      <w:r w:rsidRPr="00975CC1">
        <w:rPr>
          <w:rFonts w:ascii="Times New Roman" w:hAnsi="Times New Roman" w:cs="Times New Roman"/>
          <w:sz w:val="28"/>
          <w:szCs w:val="28"/>
        </w:rPr>
        <w:br w:type="page"/>
      </w:r>
    </w:p>
    <w:p w:rsidR="00463494" w:rsidRPr="00975CC1" w:rsidRDefault="00463494" w:rsidP="00463494">
      <w:pPr>
        <w:pStyle w:val="aa"/>
        <w:spacing w:after="0" w:line="360" w:lineRule="auto"/>
        <w:ind w:left="375" w:firstLine="709"/>
        <w:jc w:val="both"/>
        <w:rPr>
          <w:rFonts w:ascii="Times New Roman" w:hAnsi="Times New Roman" w:cs="Times New Roman"/>
          <w:sz w:val="28"/>
          <w:szCs w:val="28"/>
        </w:rPr>
      </w:pPr>
    </w:p>
    <w:p w:rsidR="00463494" w:rsidRPr="00975CC1" w:rsidRDefault="00404B7D" w:rsidP="00463494">
      <w:pPr>
        <w:pStyle w:val="2"/>
        <w:spacing w:before="0" w:line="360" w:lineRule="auto"/>
        <w:ind w:firstLine="709"/>
        <w:jc w:val="both"/>
        <w:rPr>
          <w:rFonts w:ascii="Times New Roman" w:hAnsi="Times New Roman" w:cs="Times New Roman"/>
          <w:color w:val="auto"/>
          <w:sz w:val="28"/>
          <w:szCs w:val="28"/>
        </w:rPr>
      </w:pPr>
      <w:bookmarkStart w:id="2" w:name="_Toc480272024"/>
      <w:r w:rsidRPr="00975CC1">
        <w:rPr>
          <w:rFonts w:ascii="Times New Roman" w:hAnsi="Times New Roman" w:cs="Times New Roman"/>
          <w:color w:val="auto"/>
          <w:sz w:val="28"/>
          <w:szCs w:val="28"/>
        </w:rPr>
        <w:t>1.Характеристика уголовной ответственности за преступления в отношении несовершеннолетних</w:t>
      </w:r>
      <w:bookmarkEnd w:id="2"/>
    </w:p>
    <w:p w:rsidR="00463494" w:rsidRPr="00975CC1" w:rsidRDefault="00404B7D" w:rsidP="00463494">
      <w:pPr>
        <w:pStyle w:val="3"/>
        <w:rPr>
          <w:rFonts w:ascii="Times New Roman" w:hAnsi="Times New Roman" w:cs="Times New Roman"/>
          <w:color w:val="auto"/>
          <w:sz w:val="28"/>
          <w:szCs w:val="28"/>
        </w:rPr>
      </w:pPr>
      <w:bookmarkStart w:id="3" w:name="_Toc480272025"/>
      <w:r w:rsidRPr="00975CC1">
        <w:rPr>
          <w:rFonts w:ascii="Times New Roman" w:hAnsi="Times New Roman" w:cs="Times New Roman"/>
          <w:color w:val="auto"/>
          <w:sz w:val="28"/>
          <w:szCs w:val="28"/>
        </w:rPr>
        <w:t>1.1</w:t>
      </w:r>
      <w:r w:rsidR="00463494" w:rsidRPr="00975CC1">
        <w:rPr>
          <w:rFonts w:ascii="Times New Roman" w:hAnsi="Times New Roman" w:cs="Times New Roman"/>
          <w:color w:val="auto"/>
          <w:sz w:val="28"/>
          <w:szCs w:val="28"/>
        </w:rPr>
        <w:t xml:space="preserve">. </w:t>
      </w:r>
      <w:r w:rsidRPr="00975CC1">
        <w:rPr>
          <w:rFonts w:ascii="Times New Roman" w:hAnsi="Times New Roman" w:cs="Times New Roman"/>
          <w:color w:val="auto"/>
          <w:sz w:val="28"/>
          <w:szCs w:val="28"/>
        </w:rPr>
        <w:t>Уголовная ответственность за ненасильственные преступления, совершенные в отношении несовершеннолетних</w:t>
      </w:r>
      <w:bookmarkEnd w:id="3"/>
    </w:p>
    <w:p w:rsidR="009200D5" w:rsidRPr="00975CC1" w:rsidRDefault="009200D5" w:rsidP="00832461">
      <w:pPr>
        <w:rPr>
          <w:rFonts w:ascii="Times New Roman" w:hAnsi="Times New Roman" w:cs="Times New Roman"/>
          <w:sz w:val="28"/>
          <w:szCs w:val="28"/>
        </w:rPr>
      </w:pPr>
    </w:p>
    <w:p w:rsidR="00975CC1" w:rsidRDefault="009200D5" w:rsidP="00975CC1">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К ненасильственным преступлениям против половой неприкосновенн</w:t>
      </w:r>
      <w:proofErr w:type="gramStart"/>
      <w:r w:rsidRPr="00975CC1">
        <w:rPr>
          <w:rFonts w:ascii="Times New Roman" w:hAnsi="Times New Roman" w:cs="Times New Roman"/>
          <w:sz w:val="28"/>
          <w:szCs w:val="28"/>
        </w:rPr>
        <w:t>о-</w:t>
      </w:r>
      <w:proofErr w:type="gramEnd"/>
      <w:r w:rsidRPr="00975CC1">
        <w:rPr>
          <w:rFonts w:ascii="Times New Roman" w:hAnsi="Times New Roman" w:cs="Times New Roman"/>
          <w:sz w:val="28"/>
          <w:szCs w:val="28"/>
        </w:rPr>
        <w:t xml:space="preserve"> </w:t>
      </w:r>
      <w:proofErr w:type="spellStart"/>
      <w:r w:rsidRPr="00975CC1">
        <w:rPr>
          <w:rFonts w:ascii="Times New Roman" w:hAnsi="Times New Roman" w:cs="Times New Roman"/>
          <w:sz w:val="28"/>
          <w:szCs w:val="28"/>
        </w:rPr>
        <w:t>сти</w:t>
      </w:r>
      <w:proofErr w:type="spellEnd"/>
      <w:r w:rsidRPr="00975CC1">
        <w:rPr>
          <w:rFonts w:ascii="Times New Roman" w:hAnsi="Times New Roman" w:cs="Times New Roman"/>
          <w:sz w:val="28"/>
          <w:szCs w:val="28"/>
        </w:rPr>
        <w:t xml:space="preserve"> несовершеннолетних в настоящее время относятся общественно опасные деяния, предусмотренные ст. 134 «Половое сношение и иные действия сексуального характера с лицом, не достигшим шестнадцатилетнего возраста») и ст. 135 «Развратные действия» Уголовного кодекса РФ (далее – УК РФ). </w:t>
      </w:r>
      <w:proofErr w:type="gramStart"/>
      <w:r w:rsidRPr="00975CC1">
        <w:rPr>
          <w:rFonts w:ascii="Times New Roman" w:hAnsi="Times New Roman" w:cs="Times New Roman"/>
          <w:sz w:val="28"/>
          <w:szCs w:val="28"/>
        </w:rPr>
        <w:t>Пленум Верховного Суда РФ в своем постановлении отметил, что уголовная ответственность по ст. 134 и 135 УК РФ наступает в случаях, если половое сношение, мужеложство, лесбиянство или развратные действия в отношении лиц, достигших двенадцатилетнего возраста, но не достигших шестнадцатилетнего возраста, были совершены без применения насилия или угрозы его применения и без использования беспомощного состояния потерпевшего лица (п. 16 Постановления Пленума</w:t>
      </w:r>
      <w:proofErr w:type="gramEnd"/>
      <w:r w:rsidRPr="00975CC1">
        <w:rPr>
          <w:rFonts w:ascii="Times New Roman" w:hAnsi="Times New Roman" w:cs="Times New Roman"/>
          <w:sz w:val="28"/>
          <w:szCs w:val="28"/>
        </w:rPr>
        <w:t xml:space="preserve"> </w:t>
      </w:r>
      <w:proofErr w:type="gramStart"/>
      <w:r w:rsidRPr="00975CC1">
        <w:rPr>
          <w:rFonts w:ascii="Times New Roman" w:hAnsi="Times New Roman" w:cs="Times New Roman"/>
          <w:sz w:val="28"/>
          <w:szCs w:val="28"/>
        </w:rPr>
        <w:t xml:space="preserve">Верховного Суда РФ от 04.12.2014 № 16 «О судебной практике по делам о преступлениях против половой неприкосновенности и половой свободы личности»1 (далее – Постановление Пленума ВС РФ от 04.12.2014)). </w:t>
      </w:r>
      <w:proofErr w:type="gramEnd"/>
    </w:p>
    <w:p w:rsidR="00975CC1" w:rsidRDefault="009200D5" w:rsidP="00975CC1">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При этом указанные преступления вредят психическому, нравственному, физическому и половому развитию несовершеннолетних, препятствуют их правильному воспитанию. Потерпевшие от данных преступлений дети во взрослом возрасте могут иметь проблемы с построением гармоничных семейных отношений, в течение всей последующей жизни переживать полученную в детстве психологическую травму и т. п. При этом анализ содержания ст. 134 и 135 УК РФ показывает, что данные нормы далеки от совершенства – это затрудняет их применение, </w:t>
      </w:r>
      <w:proofErr w:type="gramStart"/>
      <w:r w:rsidRPr="00975CC1">
        <w:rPr>
          <w:rFonts w:ascii="Times New Roman" w:hAnsi="Times New Roman" w:cs="Times New Roman"/>
          <w:sz w:val="28"/>
          <w:szCs w:val="28"/>
        </w:rPr>
        <w:t>а</w:t>
      </w:r>
      <w:proofErr w:type="gramEnd"/>
      <w:r w:rsidRPr="00975CC1">
        <w:rPr>
          <w:rFonts w:ascii="Times New Roman" w:hAnsi="Times New Roman" w:cs="Times New Roman"/>
          <w:sz w:val="28"/>
          <w:szCs w:val="28"/>
        </w:rPr>
        <w:t xml:space="preserve"> следовательно, снижает эффективность противодействия преступности в </w:t>
      </w:r>
      <w:r w:rsidRPr="00975CC1">
        <w:rPr>
          <w:rFonts w:ascii="Times New Roman" w:hAnsi="Times New Roman" w:cs="Times New Roman"/>
          <w:sz w:val="28"/>
          <w:szCs w:val="28"/>
        </w:rPr>
        <w:lastRenderedPageBreak/>
        <w:t xml:space="preserve">отношении подростков и детей. Во-первых, ни в данных статьях, ни в иных статьях гл. 18 УК РФ не содержатся определения понятий «половое сношение», «мужеложство» и «лесбиянство», за совершение которых с лицами, не достигшими шестнадцатилетнего возраста, предусматривает уголовную ответственность ст. 134 УК РФ. </w:t>
      </w:r>
      <w:r w:rsidR="00975CC1">
        <w:rPr>
          <w:rStyle w:val="a9"/>
          <w:rFonts w:ascii="Times New Roman" w:hAnsi="Times New Roman" w:cs="Times New Roman"/>
          <w:sz w:val="28"/>
          <w:szCs w:val="28"/>
        </w:rPr>
        <w:footnoteReference w:id="1"/>
      </w:r>
    </w:p>
    <w:p w:rsidR="00975CC1" w:rsidRDefault="009200D5" w:rsidP="00975CC1">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Иные сексуальные действия со стороны лица мужского пола с проникновением полового члена в анальное отверстие или рот лица женского пола к данному понятию не относятся. Сходные определения даются учеными при анализе состава преступления, предусмотренного ст. 131 УК РФ «Изнасилование». Полагаем, что подобная трактовка понятия «половое сношение» подходит и для целей ст. 134 УК РФ. Однако следует </w:t>
      </w:r>
      <w:proofErr w:type="gramStart"/>
      <w:r w:rsidRPr="00975CC1">
        <w:rPr>
          <w:rFonts w:ascii="Times New Roman" w:hAnsi="Times New Roman" w:cs="Times New Roman"/>
          <w:sz w:val="28"/>
          <w:szCs w:val="28"/>
        </w:rPr>
        <w:t>иметь ввиду</w:t>
      </w:r>
      <w:proofErr w:type="gramEnd"/>
      <w:r w:rsidRPr="00975CC1">
        <w:rPr>
          <w:rFonts w:ascii="Times New Roman" w:hAnsi="Times New Roman" w:cs="Times New Roman"/>
          <w:sz w:val="28"/>
          <w:szCs w:val="28"/>
        </w:rPr>
        <w:t xml:space="preserve">, что потерпевшей при изнасиловании может быть только женщина, а субъектом данного преступления – мужчина. При этом по ст. 134 УК РФ должно квалифицироваться как половое сношение мужчины, достигшего возраста восемнадцати лет, с девочкой, не достигшей шестнадцати лет, так и половое сношение женщины, достигшей восемнадцати лет, с мальчиком, не достигшим шестнадцатилетнего возраста. Под мужеложством ранее предлагалось понимать сексуальные контакты между мужчинами. </w:t>
      </w:r>
    </w:p>
    <w:p w:rsidR="00975CC1" w:rsidRDefault="009200D5" w:rsidP="00975CC1">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Однако понятие «мужеложство» пришло к нам из церковного права Древней Руси, поэтому под ним следует традиционно понимать половой акт между лицами мужского пола, при котором половой член одного лица мужского пола вводится в анальное отверстие (прямую кишку) другого лица мужского пола. Понятие «лесбиянство» более широкое. На наш взгляд, полное и конкретное определение «лесбиянства» предложено А. Н. Поповым, который предлагает понимать под ним любые сексуальные контакты между лицами женского пола, «в которых участвует половой орган хотя бы одной из партнерш». </w:t>
      </w:r>
      <w:proofErr w:type="gramStart"/>
      <w:r w:rsidRPr="00975CC1">
        <w:rPr>
          <w:rFonts w:ascii="Times New Roman" w:hAnsi="Times New Roman" w:cs="Times New Roman"/>
          <w:sz w:val="28"/>
          <w:szCs w:val="28"/>
        </w:rPr>
        <w:t xml:space="preserve">Во-вторых, совершенно неясна логика законодателя, который за половое сношение с лицом, не достигшим </w:t>
      </w:r>
      <w:r w:rsidRPr="00975CC1">
        <w:rPr>
          <w:rFonts w:ascii="Times New Roman" w:hAnsi="Times New Roman" w:cs="Times New Roman"/>
          <w:sz w:val="28"/>
          <w:szCs w:val="28"/>
        </w:rPr>
        <w:lastRenderedPageBreak/>
        <w:t>шестнадцатилетнего возраста, совершенное лицом, достигшим восемнадцатилетнего возраста, предусмотрел наказание более мягкое, чем за мужеложство и лесбиянство с таким же лицом со стороны аналогичного субъекта преступления (за совершение преступления, предусмотренного ч. 1 ст. 134 УК РФ, как самое мягкое наказание предусмотрены обязательные работы, а как самое строгое – лишение</w:t>
      </w:r>
      <w:proofErr w:type="gramEnd"/>
      <w:r w:rsidRPr="00975CC1">
        <w:rPr>
          <w:rFonts w:ascii="Times New Roman" w:hAnsi="Times New Roman" w:cs="Times New Roman"/>
          <w:sz w:val="28"/>
          <w:szCs w:val="28"/>
        </w:rPr>
        <w:t xml:space="preserve"> </w:t>
      </w:r>
      <w:proofErr w:type="gramStart"/>
      <w:r w:rsidRPr="00975CC1">
        <w:rPr>
          <w:rFonts w:ascii="Times New Roman" w:hAnsi="Times New Roman" w:cs="Times New Roman"/>
          <w:sz w:val="28"/>
          <w:szCs w:val="28"/>
        </w:rPr>
        <w:t>свободы на срок до четырех лет с лишением права занимать определенные должности или заниматься определенной деятельностью на срок до десяти лет, тогда как за преступление по ч. 2 ст. 134 УК РФ самое мягкое наказание – принудительные работы, а самое строгое наказание – лишение свободы на срок до шести лет с лишением права занимать определенные должности или заниматься определенной деятельностью на срок</w:t>
      </w:r>
      <w:proofErr w:type="gramEnd"/>
      <w:r w:rsidRPr="00975CC1">
        <w:rPr>
          <w:rFonts w:ascii="Times New Roman" w:hAnsi="Times New Roman" w:cs="Times New Roman"/>
          <w:sz w:val="28"/>
          <w:szCs w:val="28"/>
        </w:rPr>
        <w:t xml:space="preserve"> до десяти лет). Получается, что взрослым мужчиной при половом сношении причиняется меньший вред физическому, нравственному и психическому развитию девочки, чем мужчиной нормальному развитию мальчика при мужеложстве или взрослой женщиной девочке при лесбиянстве. </w:t>
      </w:r>
    </w:p>
    <w:p w:rsidR="008505C1" w:rsidRDefault="009200D5" w:rsidP="00975CC1">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Очевидно, что в ч. 1 ст. 135 УК РФ за совершенно разные по общественной опасности деяния установлены одинаковые наказания, что не соответствует принципу справедливости, закрепленному ст. 6 УК РФ. Поэтому считаем вполне обоснованным предложение А. А. </w:t>
      </w:r>
      <w:proofErr w:type="spellStart"/>
      <w:r w:rsidRPr="00975CC1">
        <w:rPr>
          <w:rFonts w:ascii="Times New Roman" w:hAnsi="Times New Roman" w:cs="Times New Roman"/>
          <w:sz w:val="28"/>
          <w:szCs w:val="28"/>
        </w:rPr>
        <w:t>Бимбинова</w:t>
      </w:r>
      <w:proofErr w:type="spellEnd"/>
      <w:r w:rsidRPr="00975CC1">
        <w:rPr>
          <w:rFonts w:ascii="Times New Roman" w:hAnsi="Times New Roman" w:cs="Times New Roman"/>
          <w:sz w:val="28"/>
          <w:szCs w:val="28"/>
        </w:rPr>
        <w:t xml:space="preserve"> о классификации развратных действий на контактные и бесконтактные формы и учете полученной классификации при совершенствовании норм, содержащихся в ст. 134 и 135 УК РФ. Под контактными развратными действиями автор понимает «формы сексуального поведения, которые совершаются при непосредственном контакте виновного с потерпевшим и… направлены на удовлетворение сексуального влечения виновного, или на вызывание сексуального возбуждения у потерпевшего лица, или на пробуждение у него интереса к сексуальным отношениям». К таким развратным действиям А. А. </w:t>
      </w:r>
      <w:proofErr w:type="spellStart"/>
      <w:r w:rsidRPr="00975CC1">
        <w:rPr>
          <w:rFonts w:ascii="Times New Roman" w:hAnsi="Times New Roman" w:cs="Times New Roman"/>
          <w:sz w:val="28"/>
          <w:szCs w:val="28"/>
        </w:rPr>
        <w:t>Бимбинов</w:t>
      </w:r>
      <w:proofErr w:type="spellEnd"/>
      <w:r w:rsidRPr="00975CC1">
        <w:rPr>
          <w:rFonts w:ascii="Times New Roman" w:hAnsi="Times New Roman" w:cs="Times New Roman"/>
          <w:sz w:val="28"/>
          <w:szCs w:val="28"/>
        </w:rPr>
        <w:t xml:space="preserve"> относит: 1) действия сексуального характера, связанные с проникновением в тело, которые включают оральный </w:t>
      </w:r>
      <w:r w:rsidRPr="00975CC1">
        <w:rPr>
          <w:rFonts w:ascii="Times New Roman" w:hAnsi="Times New Roman" w:cs="Times New Roman"/>
          <w:sz w:val="28"/>
          <w:szCs w:val="28"/>
        </w:rPr>
        <w:lastRenderedPageBreak/>
        <w:t>секс, анальный секс между лицами мужского и женского пола, а также се</w:t>
      </w:r>
      <w:proofErr w:type="gramStart"/>
      <w:r w:rsidRPr="00975CC1">
        <w:rPr>
          <w:rFonts w:ascii="Times New Roman" w:hAnsi="Times New Roman" w:cs="Times New Roman"/>
          <w:sz w:val="28"/>
          <w:szCs w:val="28"/>
        </w:rPr>
        <w:t>кс с вв</w:t>
      </w:r>
      <w:proofErr w:type="gramEnd"/>
      <w:r w:rsidRPr="00975CC1">
        <w:rPr>
          <w:rFonts w:ascii="Times New Roman" w:hAnsi="Times New Roman" w:cs="Times New Roman"/>
          <w:sz w:val="28"/>
          <w:szCs w:val="28"/>
        </w:rPr>
        <w:t xml:space="preserve">едением во влагалище или анальное отверстие частей тела, за исключением полового члена, или различных предметов; </w:t>
      </w:r>
      <w:proofErr w:type="gramStart"/>
      <w:r w:rsidRPr="00975CC1">
        <w:rPr>
          <w:rFonts w:ascii="Times New Roman" w:hAnsi="Times New Roman" w:cs="Times New Roman"/>
          <w:sz w:val="28"/>
          <w:szCs w:val="28"/>
        </w:rPr>
        <w:t xml:space="preserve">2) действия сексуального характера, не связанные с проникновением в тело, которые состоят в сексуальных прикосновениях и поцелуях (поверхностный </w:t>
      </w:r>
      <w:proofErr w:type="spellStart"/>
      <w:r w:rsidRPr="00975CC1">
        <w:rPr>
          <w:rFonts w:ascii="Times New Roman" w:hAnsi="Times New Roman" w:cs="Times New Roman"/>
          <w:sz w:val="28"/>
          <w:szCs w:val="28"/>
        </w:rPr>
        <w:t>петтинг</w:t>
      </w:r>
      <w:proofErr w:type="spellEnd"/>
      <w:r w:rsidRPr="00975CC1">
        <w:rPr>
          <w:rFonts w:ascii="Times New Roman" w:hAnsi="Times New Roman" w:cs="Times New Roman"/>
          <w:sz w:val="28"/>
          <w:szCs w:val="28"/>
        </w:rPr>
        <w:t xml:space="preserve">, заключающийся в форсировании поцелуев и объятий до получения оргазма, или глубокий </w:t>
      </w:r>
      <w:proofErr w:type="spellStart"/>
      <w:r w:rsidRPr="00975CC1">
        <w:rPr>
          <w:rFonts w:ascii="Times New Roman" w:hAnsi="Times New Roman" w:cs="Times New Roman"/>
          <w:sz w:val="28"/>
          <w:szCs w:val="28"/>
        </w:rPr>
        <w:t>петтинг</w:t>
      </w:r>
      <w:proofErr w:type="spellEnd"/>
      <w:r w:rsidRPr="00975CC1">
        <w:rPr>
          <w:rFonts w:ascii="Times New Roman" w:hAnsi="Times New Roman" w:cs="Times New Roman"/>
          <w:sz w:val="28"/>
          <w:szCs w:val="28"/>
        </w:rPr>
        <w:t>), оральные ласки (</w:t>
      </w:r>
      <w:proofErr w:type="spellStart"/>
      <w:r w:rsidRPr="00975CC1">
        <w:rPr>
          <w:rFonts w:ascii="Times New Roman" w:hAnsi="Times New Roman" w:cs="Times New Roman"/>
          <w:sz w:val="28"/>
          <w:szCs w:val="28"/>
        </w:rPr>
        <w:t>беспенетрационный</w:t>
      </w:r>
      <w:proofErr w:type="spellEnd"/>
      <w:r w:rsidRPr="00975CC1">
        <w:rPr>
          <w:rFonts w:ascii="Times New Roman" w:hAnsi="Times New Roman" w:cs="Times New Roman"/>
          <w:sz w:val="28"/>
          <w:szCs w:val="28"/>
        </w:rPr>
        <w:t xml:space="preserve"> секс, при котором воздействие на гениталии или заднепроходное отверстие</w:t>
      </w:r>
      <w:r w:rsidR="00975CC1">
        <w:rPr>
          <w:rStyle w:val="a9"/>
          <w:rFonts w:ascii="Times New Roman" w:hAnsi="Times New Roman" w:cs="Times New Roman"/>
          <w:sz w:val="28"/>
          <w:szCs w:val="28"/>
        </w:rPr>
        <w:footnoteReference w:id="2"/>
      </w:r>
      <w:r w:rsidRPr="00975CC1">
        <w:rPr>
          <w:rFonts w:ascii="Times New Roman" w:hAnsi="Times New Roman" w:cs="Times New Roman"/>
          <w:sz w:val="28"/>
          <w:szCs w:val="28"/>
        </w:rPr>
        <w:t xml:space="preserve"> осуществляется губами и языком), суррогатные формы полового сношения (стимуляция полового члена различными способами, за исключением вагинального, орального</w:t>
      </w:r>
      <w:proofErr w:type="gramEnd"/>
      <w:r w:rsidRPr="00975CC1">
        <w:rPr>
          <w:rFonts w:ascii="Times New Roman" w:hAnsi="Times New Roman" w:cs="Times New Roman"/>
          <w:sz w:val="28"/>
          <w:szCs w:val="28"/>
        </w:rPr>
        <w:t xml:space="preserve"> и </w:t>
      </w:r>
      <w:proofErr w:type="gramStart"/>
      <w:r w:rsidRPr="00975CC1">
        <w:rPr>
          <w:rFonts w:ascii="Times New Roman" w:hAnsi="Times New Roman" w:cs="Times New Roman"/>
          <w:sz w:val="28"/>
          <w:szCs w:val="28"/>
        </w:rPr>
        <w:t>анального</w:t>
      </w:r>
      <w:proofErr w:type="gramEnd"/>
      <w:r w:rsidRPr="00975CC1">
        <w:rPr>
          <w:rFonts w:ascii="Times New Roman" w:hAnsi="Times New Roman" w:cs="Times New Roman"/>
          <w:sz w:val="28"/>
          <w:szCs w:val="28"/>
        </w:rPr>
        <w:t xml:space="preserve"> контактов). </w:t>
      </w:r>
      <w:proofErr w:type="gramStart"/>
      <w:r w:rsidRPr="00975CC1">
        <w:rPr>
          <w:rFonts w:ascii="Times New Roman" w:hAnsi="Times New Roman" w:cs="Times New Roman"/>
          <w:sz w:val="28"/>
          <w:szCs w:val="28"/>
        </w:rPr>
        <w:t xml:space="preserve">Бесконтактные развратные действия характеризуются как формы психического воздействия виновного на потерпевшего при отсутствии физического контакта между ними и при наличии цели удовлетворения сексуальных потребностей или возбуждения у потерпевшего интереса к сексуальным действиям, которые включают склонение потерпевшего к таким действиям, демонстрацию сексуальных сцен и продукции сексуального содержания, действия сексуального характера в присутствии потерпевшего и сексуальное общение. </w:t>
      </w:r>
      <w:proofErr w:type="gramEnd"/>
    </w:p>
    <w:p w:rsidR="008505C1" w:rsidRDefault="009200D5" w:rsidP="00975CC1">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Однако вызывает отдельные возражения редакция ч. 1 и 2 ст. 134 УК РФ и ч. 1 ст. 135 УК РФ, предложенная в диссертационном исследовании А. А. </w:t>
      </w:r>
      <w:proofErr w:type="spellStart"/>
      <w:r w:rsidRPr="00975CC1">
        <w:rPr>
          <w:rFonts w:ascii="Times New Roman" w:hAnsi="Times New Roman" w:cs="Times New Roman"/>
          <w:sz w:val="28"/>
          <w:szCs w:val="28"/>
        </w:rPr>
        <w:t>Бимбинова</w:t>
      </w:r>
      <w:proofErr w:type="spellEnd"/>
      <w:r w:rsidRPr="00975CC1">
        <w:rPr>
          <w:rFonts w:ascii="Times New Roman" w:hAnsi="Times New Roman" w:cs="Times New Roman"/>
          <w:sz w:val="28"/>
          <w:szCs w:val="28"/>
        </w:rPr>
        <w:t xml:space="preserve"> на основании ранее рассмотренной классификации развратных действий: «Статья 134. Действия сексуального характера с лицом, не достигшим шестнадцатилетнего возраста 1. Действия сексуального характера без проникновения в тело с лицом, не достигшим шестнадцатилетнего возраста, совершенное лицом, достигшим восемнадцатилетнего возраста, – наказываются … 2. То же деяние, совершенное с проникновением в тело, – наказывается…». «Статья 135. Развратные действия 1. Совершение развратных действий лицом, достигшим восемнадцат</w:t>
      </w:r>
      <w:proofErr w:type="gramStart"/>
      <w:r w:rsidRPr="00975CC1">
        <w:rPr>
          <w:rFonts w:ascii="Times New Roman" w:hAnsi="Times New Roman" w:cs="Times New Roman"/>
          <w:sz w:val="28"/>
          <w:szCs w:val="28"/>
        </w:rPr>
        <w:t>и-</w:t>
      </w:r>
      <w:proofErr w:type="gramEnd"/>
      <w:r w:rsidRPr="00975CC1">
        <w:rPr>
          <w:rFonts w:ascii="Times New Roman" w:hAnsi="Times New Roman" w:cs="Times New Roman"/>
          <w:sz w:val="28"/>
          <w:szCs w:val="28"/>
        </w:rPr>
        <w:t xml:space="preserve"> летнего возраста, в </w:t>
      </w:r>
      <w:r w:rsidRPr="00975CC1">
        <w:rPr>
          <w:rFonts w:ascii="Times New Roman" w:hAnsi="Times New Roman" w:cs="Times New Roman"/>
          <w:sz w:val="28"/>
          <w:szCs w:val="28"/>
        </w:rPr>
        <w:lastRenderedPageBreak/>
        <w:t xml:space="preserve">отношении лица, не достигшего шестнадцатилетнего возраста, – наказывается…». </w:t>
      </w:r>
      <w:proofErr w:type="gramStart"/>
      <w:r w:rsidRPr="00975CC1">
        <w:rPr>
          <w:rFonts w:ascii="Times New Roman" w:hAnsi="Times New Roman" w:cs="Times New Roman"/>
          <w:sz w:val="28"/>
          <w:szCs w:val="28"/>
        </w:rPr>
        <w:t xml:space="preserve">Дело в том, что «секс» – это все то, что относится к сфере половых отношений, а слово «развратить» означает, прежде всего, приучить к разврату несовершеннолетнего3 . То есть с этимологической точки зрения, действия сексуального характера – это любые формы поведения человека в сфере половых отношений, тогда как развратные действия – это аморальные и противоправные действия, способствующие половой распущенности, падению нравственности несовершеннолетних. </w:t>
      </w:r>
      <w:proofErr w:type="gramEnd"/>
    </w:p>
    <w:p w:rsidR="008505C1" w:rsidRDefault="009200D5" w:rsidP="00975CC1">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Поэтому, на наш взгляд, сущность деяний, за которые предлагается установить уголовную ответственность в анализируемых нормах УК РФ, отражалась бы более точно, если бы ст. 134 УК РФ имела наименование «Контактные развратные действия», а ст. 135 УК РФ – «Бесконтактные развратные действия» (учитывая терминологию ранее рассмотренной классификации развратных действий). </w:t>
      </w:r>
      <w:proofErr w:type="gramStart"/>
      <w:r w:rsidRPr="00975CC1">
        <w:rPr>
          <w:rFonts w:ascii="Times New Roman" w:hAnsi="Times New Roman" w:cs="Times New Roman"/>
          <w:sz w:val="28"/>
          <w:szCs w:val="28"/>
        </w:rPr>
        <w:t>При этом к контактным развратным действиям, связанным с проникновением в тело, которые предлагается квалифицировать по ст. 134 УК РФ, помимо ранее указанных в классификации действий сексуального характера, связанных с проникновением в тело, следует, безусловно, относить и половое сношение, и мужеложство, совершенные в отношении лица, не достигшего шестнадцатилетнего возраста, а также акт лесбиянства, совершенный путем введения во влагалище или анальное отверстие</w:t>
      </w:r>
      <w:proofErr w:type="gramEnd"/>
      <w:r w:rsidRPr="00975CC1">
        <w:rPr>
          <w:rFonts w:ascii="Times New Roman" w:hAnsi="Times New Roman" w:cs="Times New Roman"/>
          <w:sz w:val="28"/>
          <w:szCs w:val="28"/>
        </w:rPr>
        <w:t xml:space="preserve"> различных частей тела или предметов женщиной, достигшей восемнадцатилетнего возраста, девочке, не достигшей шестнадцатилетнего возраста. Акт лесбиянства, совершенный иными способами, полагаем, надо относить к контактным развратным действиям, не связанным с проникновением в тело. </w:t>
      </w:r>
    </w:p>
    <w:p w:rsidR="00975CC1" w:rsidRDefault="009200D5" w:rsidP="00975CC1">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Кроме того, хотя такое понятие, как «проникновение в тело», подходит для научного исследования норм об уголовной ответственности за ненасильственные преступления против половой неприкосновенности несовершеннолетних, оно не может быть использовано в тексте уголовного закона, т. к. имеет широкое толкование. </w:t>
      </w:r>
    </w:p>
    <w:p w:rsidR="00975CC1" w:rsidRDefault="009200D5" w:rsidP="00975CC1">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lastRenderedPageBreak/>
        <w:t xml:space="preserve">Например, под «проникновением в тело» может пониматься и нанесение проникающих ран человеку в разные части тела, в том числе и для удовлетворения сексуального влечения виновного. Понятно, что указанные случаи не имеют никакого отношения к преступлениям, предусмотренным ст. 134 и 135 УК РФ. </w:t>
      </w:r>
    </w:p>
    <w:p w:rsidR="009200D5" w:rsidRPr="00975CC1" w:rsidRDefault="009200D5" w:rsidP="00832461">
      <w:pPr>
        <w:rPr>
          <w:rFonts w:ascii="Times New Roman" w:hAnsi="Times New Roman" w:cs="Times New Roman"/>
          <w:sz w:val="28"/>
          <w:szCs w:val="28"/>
        </w:rPr>
      </w:pPr>
    </w:p>
    <w:p w:rsidR="00404B7D" w:rsidRPr="00975CC1" w:rsidRDefault="00404B7D" w:rsidP="00404B7D">
      <w:pPr>
        <w:pStyle w:val="3"/>
        <w:rPr>
          <w:rFonts w:ascii="Times New Roman" w:hAnsi="Times New Roman" w:cs="Times New Roman"/>
          <w:color w:val="auto"/>
          <w:sz w:val="28"/>
          <w:szCs w:val="28"/>
        </w:rPr>
      </w:pPr>
      <w:bookmarkStart w:id="4" w:name="_Toc480272026"/>
      <w:r w:rsidRPr="00975CC1">
        <w:rPr>
          <w:rFonts w:ascii="Times New Roman" w:hAnsi="Times New Roman" w:cs="Times New Roman"/>
          <w:color w:val="auto"/>
          <w:sz w:val="28"/>
          <w:szCs w:val="28"/>
        </w:rPr>
        <w:t>1.2. Уголовная ответственность за насильственные преступления, совершенные в отношении несовершеннолетних</w:t>
      </w:r>
      <w:bookmarkEnd w:id="4"/>
    </w:p>
    <w:p w:rsidR="009200D5" w:rsidRPr="00975CC1" w:rsidRDefault="009200D5" w:rsidP="000E0C98">
      <w:pPr>
        <w:spacing w:after="0" w:line="360" w:lineRule="auto"/>
        <w:ind w:firstLine="709"/>
        <w:jc w:val="both"/>
        <w:rPr>
          <w:rFonts w:ascii="Times New Roman" w:hAnsi="Times New Roman" w:cs="Times New Roman"/>
          <w:sz w:val="28"/>
          <w:szCs w:val="28"/>
        </w:rPr>
      </w:pPr>
    </w:p>
    <w:p w:rsidR="00433625" w:rsidRPr="00975CC1" w:rsidRDefault="00832461" w:rsidP="000E0C98">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Уголовный закон выступает одним из важнейших правовых средств, призванным обеспечить защиту ребенка от общественно опасных деяний. Действующий Уголовный кодекс РФ предусматривает специальную главу 20 «Преступления против семьи и несовершеннолетних». По российскому уголовному законодательству в группу преступлений против семьи и несовершеннолетних входят восемь уголовно-правовых норм: 1) вовлечение несовершеннолетнего в совершение преступления (ст. 150 УК РФ); 2) вовлечение несовершеннолетнего в совершение антиобщественных действий (ст. 151 УК РФ); 3)</w:t>
      </w:r>
      <w:proofErr w:type="gramStart"/>
      <w:r w:rsidRPr="00975CC1">
        <w:rPr>
          <w:rFonts w:ascii="Times New Roman" w:hAnsi="Times New Roman" w:cs="Times New Roman"/>
          <w:sz w:val="28"/>
          <w:szCs w:val="28"/>
        </w:rPr>
        <w:t>.</w:t>
      </w:r>
      <w:proofErr w:type="gramEnd"/>
      <w:r w:rsidRPr="00975CC1">
        <w:rPr>
          <w:rFonts w:ascii="Times New Roman" w:hAnsi="Times New Roman" w:cs="Times New Roman"/>
          <w:sz w:val="28"/>
          <w:szCs w:val="28"/>
        </w:rPr>
        <w:t xml:space="preserve"> </w:t>
      </w:r>
      <w:proofErr w:type="gramStart"/>
      <w:r w:rsidRPr="00975CC1">
        <w:rPr>
          <w:rFonts w:ascii="Times New Roman" w:hAnsi="Times New Roman" w:cs="Times New Roman"/>
          <w:sz w:val="28"/>
          <w:szCs w:val="28"/>
        </w:rPr>
        <w:t>р</w:t>
      </w:r>
      <w:proofErr w:type="gramEnd"/>
      <w:r w:rsidRPr="00975CC1">
        <w:rPr>
          <w:rFonts w:ascii="Times New Roman" w:hAnsi="Times New Roman" w:cs="Times New Roman"/>
          <w:sz w:val="28"/>
          <w:szCs w:val="28"/>
        </w:rPr>
        <w:t xml:space="preserve">озничная продажа несовершеннолетним алкогольной продукции (ст. 151.1 УК РФ); 4) подмена ребенка (ст. 153 УК РФ); 5) незаконное усыновление (удочерение) (ст. 154 УК РФ); 6) разглашение тайны усыновления (удочерения) (ст. 155 УК РФ); 7) неисполнение обязанностей по воспитанию несовершеннолетнего (ст. 156 УК РФ); 8) злостное уклонение от уплаты средств на содержание детей или нетрудоспособных родителей (ст. 157 УК РФ). В юридической литературе до сих пор остаются открытыми вопросы о том, что понимать под преступлениями против несовершеннолетних и какие группы посягательств образуют систему указанного вида преступлений. К сожалению, в уголовном законе отсутствует легальное определение понятия «преступления против несовершеннолетних». Кроме того, анализ уголовно- правовых норм Особенной части УК РФ свидетельствует, что преступления в отношении </w:t>
      </w:r>
      <w:r w:rsidRPr="00975CC1">
        <w:rPr>
          <w:rFonts w:ascii="Times New Roman" w:hAnsi="Times New Roman" w:cs="Times New Roman"/>
          <w:sz w:val="28"/>
          <w:szCs w:val="28"/>
        </w:rPr>
        <w:lastRenderedPageBreak/>
        <w:t xml:space="preserve">несовершеннолетних не ограничиваются составами, содержащимися в гл. 20 УК РФ. В связи, с чем в теории уголовного права наблюдаются различные подходы как к перечню конкретных преступлений против несовершеннолетних, так и классификации таковых. Анализируя нормы российского уголовно-процессуального права, обеспечивающие повышенную защиту прав несовершеннолетних, видно, что некоторые из них основаны на положениях международных договоров России, другие – вытекают из положений Конституции РФ. Имеются среди норм международного права, касающихся процедуры отправления правосудия в отношении несовершеннолетних, и такие, которые отечественным уголовно- процессуальным законодательством в полной мере не восприняты. Тем не менее, в соответствии с ч. 4 ст. 15 Конституции РФ эти нормы являются составной частью правовой системы России и должны служить ориентиром для законодателя, продолжающего работу над совершенствованием отечественного уголовно-процессуального законодательства. </w:t>
      </w:r>
    </w:p>
    <w:p w:rsidR="00975CC1" w:rsidRDefault="00433625" w:rsidP="000E0C98">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Определённую сложность в деятельности правоприменительных органов, в частности судебно-следственной практике, представляет квалификация насильственных преступлений в отношении несовершеннолетних в возрасте от 14 до 18 лет и малолетних, которым не исполнилось 14 лет. В данном случае речь идет о насильственных преступлениях против жизни, здоровья, преступлениях против половой неприкосновенности личности, а также общественно опасных деяниях, предусмотренных ст. 150, 151 и 156 УКРФ, посягающих на семью и несовершеннолетних. При этом повышенная общественная опасность указанных преступлений характеризуется не только тем, что они совершаются против несовершеннолетних или лиц, не достигших 14-летнего возраста, но, как правило, сопровождаются различными видами насилия, которое на практике толкуется по-разному, вызывая определенные трудности в его понимании и квалификации преступлений. Термин «насилие» в русском языке толкуется как применение физической силы к кому-нибудь </w:t>
      </w:r>
      <w:r w:rsidRPr="00975CC1">
        <w:rPr>
          <w:rFonts w:ascii="Times New Roman" w:hAnsi="Times New Roman" w:cs="Times New Roman"/>
          <w:sz w:val="28"/>
          <w:szCs w:val="28"/>
        </w:rPr>
        <w:lastRenderedPageBreak/>
        <w:t>или принудительное воздействие на кого-либо, а также нарушение личной неприкосновенности</w:t>
      </w:r>
      <w:proofErr w:type="gramStart"/>
      <w:r w:rsidRPr="00975CC1">
        <w:rPr>
          <w:rFonts w:ascii="Times New Roman" w:hAnsi="Times New Roman" w:cs="Times New Roman"/>
          <w:sz w:val="28"/>
          <w:szCs w:val="28"/>
        </w:rPr>
        <w:t>1</w:t>
      </w:r>
      <w:proofErr w:type="gramEnd"/>
      <w:r w:rsidRPr="00975CC1">
        <w:rPr>
          <w:rFonts w:ascii="Times New Roman" w:hAnsi="Times New Roman" w:cs="Times New Roman"/>
          <w:sz w:val="28"/>
          <w:szCs w:val="28"/>
        </w:rPr>
        <w:t xml:space="preserve"> . В уголовном законодательстве определение насилия не дается, но сам термин употребляется достаточно часто в различных нормах, предусмотренных Особенной частью УК РФ 1996 г. В отечественном уголовном праве насилие, как правило, связано с совершением какого-либо преступления. При этом насилие подразделяется на физическое и психическое, что имеет существенное значение для квалификации преступлений. Такое понимание насилия не только дает возможность правильно квалифицировать общественно опасное деяние, но и отграничивать тождественные преступления. Особенно следует отметить, что как физическое, так и психическое насилие имеет самые различные виды (формы), что влияет не только на квалификацию преступлений, но и на уголовное наказание при оценке объективной стороны преступления. </w:t>
      </w:r>
    </w:p>
    <w:p w:rsidR="000E0C98" w:rsidRDefault="00433625" w:rsidP="000E0C98">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В теории и на практике под физическим насилием обычно понимается любое противоправное воздействие на телесную неприкосновенность лица, </w:t>
      </w:r>
      <w:proofErr w:type="gramStart"/>
      <w:r w:rsidRPr="00975CC1">
        <w:rPr>
          <w:rFonts w:ascii="Times New Roman" w:hAnsi="Times New Roman" w:cs="Times New Roman"/>
          <w:sz w:val="28"/>
          <w:szCs w:val="28"/>
        </w:rPr>
        <w:t>вопреки</w:t>
      </w:r>
      <w:proofErr w:type="gramEnd"/>
      <w:r w:rsidRPr="00975CC1">
        <w:rPr>
          <w:rFonts w:ascii="Times New Roman" w:hAnsi="Times New Roman" w:cs="Times New Roman"/>
          <w:sz w:val="28"/>
          <w:szCs w:val="28"/>
        </w:rPr>
        <w:t xml:space="preserve"> его воли. В уголовно-правовой литературе физическое насилие интерпретируется по-разному. В этой 1 См.: Ожегов С.И. и Шведова Н.Ю. Толковый словарь русского языка. 4-е изд., М., 2003. С. 393. связи заслуживает внимания определение физического насилия, предложенное Р.Д. Шараповым, под которым понимается умышленное неправомерное причинение физического вреда другому человеку </w:t>
      </w:r>
      <w:proofErr w:type="gramStart"/>
      <w:r w:rsidRPr="00975CC1">
        <w:rPr>
          <w:rFonts w:ascii="Times New Roman" w:hAnsi="Times New Roman" w:cs="Times New Roman"/>
          <w:sz w:val="28"/>
          <w:szCs w:val="28"/>
        </w:rPr>
        <w:t>против</w:t>
      </w:r>
      <w:proofErr w:type="gramEnd"/>
      <w:r w:rsidRPr="00975CC1">
        <w:rPr>
          <w:rFonts w:ascii="Times New Roman" w:hAnsi="Times New Roman" w:cs="Times New Roman"/>
          <w:sz w:val="28"/>
          <w:szCs w:val="28"/>
        </w:rPr>
        <w:t xml:space="preserve"> </w:t>
      </w:r>
      <w:proofErr w:type="gramStart"/>
      <w:r w:rsidRPr="00975CC1">
        <w:rPr>
          <w:rFonts w:ascii="Times New Roman" w:hAnsi="Times New Roman" w:cs="Times New Roman"/>
          <w:sz w:val="28"/>
          <w:szCs w:val="28"/>
        </w:rPr>
        <w:t>его</w:t>
      </w:r>
      <w:proofErr w:type="gramEnd"/>
      <w:r w:rsidRPr="00975CC1">
        <w:rPr>
          <w:rFonts w:ascii="Times New Roman" w:hAnsi="Times New Roman" w:cs="Times New Roman"/>
          <w:sz w:val="28"/>
          <w:szCs w:val="28"/>
        </w:rPr>
        <w:t xml:space="preserve"> воли2 . </w:t>
      </w:r>
    </w:p>
    <w:p w:rsidR="000E0C98" w:rsidRDefault="00433625" w:rsidP="000E0C98">
      <w:pPr>
        <w:spacing w:after="0" w:line="360" w:lineRule="auto"/>
        <w:ind w:firstLine="709"/>
        <w:jc w:val="both"/>
        <w:rPr>
          <w:rFonts w:ascii="Times New Roman" w:hAnsi="Times New Roman" w:cs="Times New Roman"/>
          <w:sz w:val="28"/>
          <w:szCs w:val="28"/>
        </w:rPr>
      </w:pPr>
      <w:proofErr w:type="gramStart"/>
      <w:r w:rsidRPr="00975CC1">
        <w:rPr>
          <w:rFonts w:ascii="Times New Roman" w:hAnsi="Times New Roman" w:cs="Times New Roman"/>
          <w:sz w:val="28"/>
          <w:szCs w:val="28"/>
        </w:rPr>
        <w:t>Например, к физическому насилию в отношении несовершеннолетних можно отнести: убийство малолетнего лица п. «в» ч. 2 ст. 105 УК РФ, умышленное причинение тяжкого и средней тяжести вреда здоровью малолетнему (п. «б» ч. 2 ст. 111, п. «в» ч. 2 ст. 112 УК РФ), истязание п. «г» ч. 2 ст. 117 УК РФ, посягательство на половую неприкосновенность несовершеннолетних и малолетних (ст</w:t>
      </w:r>
      <w:proofErr w:type="gramEnd"/>
      <w:r w:rsidRPr="00975CC1">
        <w:rPr>
          <w:rFonts w:ascii="Times New Roman" w:hAnsi="Times New Roman" w:cs="Times New Roman"/>
          <w:sz w:val="28"/>
          <w:szCs w:val="28"/>
        </w:rPr>
        <w:t xml:space="preserve">. </w:t>
      </w:r>
      <w:proofErr w:type="gramStart"/>
      <w:r w:rsidRPr="00975CC1">
        <w:rPr>
          <w:rFonts w:ascii="Times New Roman" w:hAnsi="Times New Roman" w:cs="Times New Roman"/>
          <w:sz w:val="28"/>
          <w:szCs w:val="28"/>
        </w:rPr>
        <w:t xml:space="preserve">131, ст. 132, ст. 133 УК РФ), насильственное вовлечение несовершеннолетнего в совершение преступления и в совершение антиобщественных действий (ст. 150, ст. 151 УК РФ), побои (ст. 116 УК РФ), жестокость (ст. 156 УК РФ) и др. Виды </w:t>
      </w:r>
      <w:r w:rsidRPr="00975CC1">
        <w:rPr>
          <w:rFonts w:ascii="Times New Roman" w:hAnsi="Times New Roman" w:cs="Times New Roman"/>
          <w:sz w:val="28"/>
          <w:szCs w:val="28"/>
        </w:rPr>
        <w:lastRenderedPageBreak/>
        <w:t>психического насилия могут быть также разнообразны, а некоторые из них предусмотрены в уголовном законе: шантаж (угроза) распространения позорящих либо иных, унижающих честь и</w:t>
      </w:r>
      <w:proofErr w:type="gramEnd"/>
      <w:r w:rsidRPr="00975CC1">
        <w:rPr>
          <w:rFonts w:ascii="Times New Roman" w:hAnsi="Times New Roman" w:cs="Times New Roman"/>
          <w:sz w:val="28"/>
          <w:szCs w:val="28"/>
        </w:rPr>
        <w:t xml:space="preserve"> достоинство сведений потерпевшего или его близких (ст. 163 УК РФ). </w:t>
      </w:r>
      <w:proofErr w:type="gramStart"/>
      <w:r w:rsidRPr="00975CC1">
        <w:rPr>
          <w:rFonts w:ascii="Times New Roman" w:hAnsi="Times New Roman" w:cs="Times New Roman"/>
          <w:sz w:val="28"/>
          <w:szCs w:val="28"/>
        </w:rPr>
        <w:t>Угроза чаще всего связана с запугиванием применения какого-либо насилия, например, убийства, изнасилования, причинения вреда здоровью, оскорбления, угроза выселения, увольнения с работы и т. п. Психическое насилие может быть выражено не только словами, но и совершено различными жестами, в частности, демонстрацией огнестрельного или холодного оружия, или предметов, используемых в качестве оружия при совершении преступлений, предусмотренных ст. 119, ст. 162 УК РФ</w:t>
      </w:r>
      <w:proofErr w:type="gramEnd"/>
      <w:r w:rsidRPr="00975CC1">
        <w:rPr>
          <w:rFonts w:ascii="Times New Roman" w:hAnsi="Times New Roman" w:cs="Times New Roman"/>
          <w:sz w:val="28"/>
          <w:szCs w:val="28"/>
        </w:rPr>
        <w:t xml:space="preserve">. На практике часто имеют место случаи психического насилия в отношении несовершеннолетних в виде длительного лишения ребенка жилья, пищи, различных развлечений, отдыха и другие словесные запугивания и действия, нарушающие нормальное психическое развитие несовершеннолетнего и малолетнего лица. </w:t>
      </w:r>
    </w:p>
    <w:p w:rsidR="000E0C98" w:rsidRDefault="00433625" w:rsidP="000E0C98">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Одним из наиболее опасных преступлений против жизни с применением физического насилия является убийство малолетнего, предусмотренное п. «в» ч. 2 ст. 105 УК РФ, которое рассматривается как отягчающее обстоятельство, связанное с причинением смерти лицу, не достигшему возраста 14 лет. В теории уголовного права и специальной литературе нет однозначного подхода к пониманию и квалификации данного квалифицирующего признака. Вместе с тем законодатель считает, что малолетний, в силу своего возраста, физического и психического развития, должен признаваться лицом, которое находится заведомо для виновного в беспомощном состоянии. </w:t>
      </w:r>
    </w:p>
    <w:p w:rsidR="000E0C98" w:rsidRDefault="00433625" w:rsidP="000E0C98">
      <w:pPr>
        <w:spacing w:after="0" w:line="360" w:lineRule="auto"/>
        <w:ind w:firstLine="709"/>
        <w:jc w:val="both"/>
        <w:rPr>
          <w:rFonts w:ascii="Times New Roman" w:hAnsi="Times New Roman" w:cs="Times New Roman"/>
          <w:sz w:val="28"/>
          <w:szCs w:val="28"/>
        </w:rPr>
      </w:pPr>
      <w:proofErr w:type="gramStart"/>
      <w:r w:rsidRPr="00975CC1">
        <w:rPr>
          <w:rFonts w:ascii="Times New Roman" w:hAnsi="Times New Roman" w:cs="Times New Roman"/>
          <w:sz w:val="28"/>
          <w:szCs w:val="28"/>
        </w:rPr>
        <w:t xml:space="preserve">Заслуживающую внимания точку зрения по данному вопросу высказал А.И. </w:t>
      </w:r>
      <w:proofErr w:type="spellStart"/>
      <w:r w:rsidRPr="00975CC1">
        <w:rPr>
          <w:rFonts w:ascii="Times New Roman" w:hAnsi="Times New Roman" w:cs="Times New Roman"/>
          <w:sz w:val="28"/>
          <w:szCs w:val="28"/>
        </w:rPr>
        <w:t>Рарог</w:t>
      </w:r>
      <w:proofErr w:type="spellEnd"/>
      <w:r w:rsidRPr="00975CC1">
        <w:rPr>
          <w:rFonts w:ascii="Times New Roman" w:hAnsi="Times New Roman" w:cs="Times New Roman"/>
          <w:sz w:val="28"/>
          <w:szCs w:val="28"/>
        </w:rPr>
        <w:t xml:space="preserve">, который считает, что по п. «в» ч. 2 ст. 105 УК РФ необходимо квалифицировать, например, убийство спящего, тяжелобольного, лица, находящегося в состоянии сильного опьянения, малолетнего и в других случаях 3 . При этом суть проблемы, связанной с квалификацией, состоит в </w:t>
      </w:r>
      <w:r w:rsidRPr="00975CC1">
        <w:rPr>
          <w:rFonts w:ascii="Times New Roman" w:hAnsi="Times New Roman" w:cs="Times New Roman"/>
          <w:sz w:val="28"/>
          <w:szCs w:val="28"/>
        </w:rPr>
        <w:lastRenderedPageBreak/>
        <w:t>том, что убийство малолетнего необходимо отграничивать от убийства лица, заведомо</w:t>
      </w:r>
      <w:proofErr w:type="gramEnd"/>
      <w:r w:rsidRPr="00975CC1">
        <w:rPr>
          <w:rFonts w:ascii="Times New Roman" w:hAnsi="Times New Roman" w:cs="Times New Roman"/>
          <w:sz w:val="28"/>
          <w:szCs w:val="28"/>
        </w:rPr>
        <w:t xml:space="preserve"> для виновного находящегося в беспомощном состоянии, предусмотрено также п. «в» ч. 2 ст. 105 УК РФ. По мнению Э.Ф. </w:t>
      </w:r>
      <w:proofErr w:type="spellStart"/>
      <w:r w:rsidRPr="00975CC1">
        <w:rPr>
          <w:rFonts w:ascii="Times New Roman" w:hAnsi="Times New Roman" w:cs="Times New Roman"/>
          <w:sz w:val="28"/>
          <w:szCs w:val="28"/>
        </w:rPr>
        <w:t>Побегайло</w:t>
      </w:r>
      <w:proofErr w:type="spellEnd"/>
      <w:r w:rsidRPr="00975CC1">
        <w:rPr>
          <w:rFonts w:ascii="Times New Roman" w:hAnsi="Times New Roman" w:cs="Times New Roman"/>
          <w:sz w:val="28"/>
          <w:szCs w:val="28"/>
        </w:rPr>
        <w:t>, преступление, предусмотренное п. «в» ч. 2 ст. 105 УК РФ – беспомощное состояние – представляет собой положение лица, при котором оно в силу каких-либо обстоятельств не может само себя защитить, когда имеет место посягательство на его жизнь</w:t>
      </w:r>
      <w:r w:rsidR="000E0C98">
        <w:rPr>
          <w:rStyle w:val="a9"/>
          <w:rFonts w:ascii="Times New Roman" w:hAnsi="Times New Roman" w:cs="Times New Roman"/>
          <w:sz w:val="28"/>
          <w:szCs w:val="28"/>
        </w:rPr>
        <w:footnoteReference w:id="3"/>
      </w:r>
      <w:r w:rsidRPr="00975CC1">
        <w:rPr>
          <w:rFonts w:ascii="Times New Roman" w:hAnsi="Times New Roman" w:cs="Times New Roman"/>
          <w:sz w:val="28"/>
          <w:szCs w:val="28"/>
        </w:rPr>
        <w:t xml:space="preserve">. </w:t>
      </w:r>
    </w:p>
    <w:p w:rsidR="000E0C98" w:rsidRDefault="00433625" w:rsidP="000E0C98">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В теории и практике вопрос, при каких обстоятельствах потерпевший оказывается в состоянии беспомощности, вызывает многочисленные разногласия, которые могут приводить к ошибочной квалификации отягчающих обстоятельств, рассматриваемых как самостоятельные составы преступлений, предусмотренных п. «в» ч. 2 ст. 105 УК РФ. Что же касается квалификации преступлений против здоровья, то они по общественной опасности</w:t>
      </w:r>
      <w:r w:rsidR="00EE1236">
        <w:rPr>
          <w:rFonts w:ascii="Times New Roman" w:hAnsi="Times New Roman" w:cs="Times New Roman"/>
          <w:sz w:val="28"/>
          <w:szCs w:val="28"/>
        </w:rPr>
        <w:t xml:space="preserve"> </w:t>
      </w:r>
      <w:r w:rsidRPr="00975CC1">
        <w:rPr>
          <w:rFonts w:ascii="Times New Roman" w:hAnsi="Times New Roman" w:cs="Times New Roman"/>
          <w:sz w:val="28"/>
          <w:szCs w:val="28"/>
        </w:rPr>
        <w:t xml:space="preserve">и после убийства в системе Особенной части УК РФ занимают второе место. Разумеется, все они носят насильственный характер (ст. 111–117) УК РФ. При этом законодатель в некоторых из них предусмотрел квалифицирующие признаки, в которых указал причинение различного вреда здоровью </w:t>
      </w:r>
      <w:proofErr w:type="gramStart"/>
      <w:r w:rsidRPr="00975CC1">
        <w:rPr>
          <w:rFonts w:ascii="Times New Roman" w:hAnsi="Times New Roman" w:cs="Times New Roman"/>
          <w:sz w:val="28"/>
          <w:szCs w:val="28"/>
        </w:rPr>
        <w:t>малолетним</w:t>
      </w:r>
      <w:proofErr w:type="gramEnd"/>
      <w:r w:rsidRPr="00975CC1">
        <w:rPr>
          <w:rFonts w:ascii="Times New Roman" w:hAnsi="Times New Roman" w:cs="Times New Roman"/>
          <w:sz w:val="28"/>
          <w:szCs w:val="28"/>
        </w:rPr>
        <w:t xml:space="preserve">. </w:t>
      </w:r>
      <w:proofErr w:type="gramStart"/>
      <w:r w:rsidRPr="00975CC1">
        <w:rPr>
          <w:rFonts w:ascii="Times New Roman" w:hAnsi="Times New Roman" w:cs="Times New Roman"/>
          <w:sz w:val="28"/>
          <w:szCs w:val="28"/>
        </w:rPr>
        <w:t>В частности, речь идет об умышленном причинении тяжкого вреда здоровью малолетнего, предусмотренного п. «б» ч. 2 ст. 111, причинение средней части вреда здоровью – п. «в» ч. 2 ст. 112, истязание – п. «г» ч. 2 ст. 117 УК РФ в отношении заведомо несовершеннолетнего.</w:t>
      </w:r>
      <w:proofErr w:type="gramEnd"/>
      <w:r w:rsidRPr="00975CC1">
        <w:rPr>
          <w:rFonts w:ascii="Times New Roman" w:hAnsi="Times New Roman" w:cs="Times New Roman"/>
          <w:sz w:val="28"/>
          <w:szCs w:val="28"/>
        </w:rPr>
        <w:t xml:space="preserve"> Характеристика данных квалифицирующих признаков по общественной опасности дает возможность отграничивать данные преступления не только от убийства, а также по объективным и субъективным признакам между собой, что имеет существенное значение для правильной квалификации этих преступлений. </w:t>
      </w:r>
      <w:proofErr w:type="gramStart"/>
      <w:r w:rsidRPr="00975CC1">
        <w:rPr>
          <w:rFonts w:ascii="Times New Roman" w:hAnsi="Times New Roman" w:cs="Times New Roman"/>
          <w:sz w:val="28"/>
          <w:szCs w:val="28"/>
        </w:rPr>
        <w:t xml:space="preserve">В данном случае следует говорить о характере физического насилия, применяемому к несовершеннолетнему и лицу, не достигшему 14-летнего возраста, которые признаются потерпевшими. </w:t>
      </w:r>
      <w:proofErr w:type="gramEnd"/>
    </w:p>
    <w:p w:rsidR="000E0C98" w:rsidRDefault="00433625" w:rsidP="000E0C98">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lastRenderedPageBreak/>
        <w:t xml:space="preserve">В данном случае речь идет об изнасиловании указанных лиц предусмотренном п. «а» ч. 3 и </w:t>
      </w:r>
      <w:proofErr w:type="gramStart"/>
      <w:r w:rsidRPr="00975CC1">
        <w:rPr>
          <w:rFonts w:ascii="Times New Roman" w:hAnsi="Times New Roman" w:cs="Times New Roman"/>
          <w:sz w:val="28"/>
          <w:szCs w:val="28"/>
        </w:rPr>
        <w:t>п</w:t>
      </w:r>
      <w:proofErr w:type="gramEnd"/>
      <w:r w:rsidRPr="00975CC1">
        <w:rPr>
          <w:rFonts w:ascii="Times New Roman" w:hAnsi="Times New Roman" w:cs="Times New Roman"/>
          <w:sz w:val="28"/>
          <w:szCs w:val="28"/>
        </w:rPr>
        <w:t xml:space="preserve"> «б» ч. 4 ст. 131, насильственных действиях сексуального характера п. «а» ч. 3 и п. «б» ч. 4 ст. 132, а также понуждение к действиям сексуального характера ч. 2 ст. 133 УК РФ. Особо следует заметить, что отягчающие квалифицирующие обстоятельства данных </w:t>
      </w:r>
      <w:proofErr w:type="gramStart"/>
      <w:r w:rsidRPr="00975CC1">
        <w:rPr>
          <w:rFonts w:ascii="Times New Roman" w:hAnsi="Times New Roman" w:cs="Times New Roman"/>
          <w:sz w:val="28"/>
          <w:szCs w:val="28"/>
        </w:rPr>
        <w:t>преступлений</w:t>
      </w:r>
      <w:proofErr w:type="gramEnd"/>
      <w:r w:rsidRPr="00975CC1">
        <w:rPr>
          <w:rFonts w:ascii="Times New Roman" w:hAnsi="Times New Roman" w:cs="Times New Roman"/>
          <w:sz w:val="28"/>
          <w:szCs w:val="28"/>
        </w:rPr>
        <w:t xml:space="preserve"> прежде всего связаны с несовершеннолетием потерпевших лиц. При этом такой квалифицирующий признак, как изнасилование потерпевшей, не достигшей 18-летнего возраста и совершение насильственных действий сексуального характера в отношении малолетней, не содержит существенных различий от квалифицирующего признака как изнасилование несовершеннолетней. Часто несовершеннолетние и малолетние являются потерпевшими в половых преступлениях насильственного характера в силу своей неопытности или в некоторых случаях провоцирования преступного поведения насильника. Судебная практика руководствуется, как правило, тем, что данные квалифицирующие признаки могут быть инкриминированы (вменены) лицу при условии, если оно знало, а также допускало, что совершает насильственный половой акт с несовершеннолетней или малолетней. </w:t>
      </w:r>
    </w:p>
    <w:p w:rsidR="008505C1" w:rsidRDefault="00433625" w:rsidP="000E0C98">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При этом</w:t>
      </w:r>
      <w:proofErr w:type="gramStart"/>
      <w:r w:rsidRPr="00975CC1">
        <w:rPr>
          <w:rFonts w:ascii="Times New Roman" w:hAnsi="Times New Roman" w:cs="Times New Roman"/>
          <w:sz w:val="28"/>
          <w:szCs w:val="28"/>
        </w:rPr>
        <w:t>,</w:t>
      </w:r>
      <w:proofErr w:type="gramEnd"/>
      <w:r w:rsidRPr="00975CC1">
        <w:rPr>
          <w:rFonts w:ascii="Times New Roman" w:hAnsi="Times New Roman" w:cs="Times New Roman"/>
          <w:sz w:val="28"/>
          <w:szCs w:val="28"/>
        </w:rPr>
        <w:t xml:space="preserve"> если при изнасиловании либо совершении насильственных действий сексуального характера потерпевшему был причинен легкий или средней тяжести вред здоровью, содеянное охватывается диспозициями ст. 131 и ст. 132 УК РФ, а если умышленно причинен тяжкий вред здоровью, необходима дополнительная квалификация по соответствующей части ст. 111 УК РФ</w:t>
      </w:r>
      <w:r w:rsidR="008505C1">
        <w:rPr>
          <w:rStyle w:val="a9"/>
          <w:rFonts w:ascii="Times New Roman" w:hAnsi="Times New Roman" w:cs="Times New Roman"/>
          <w:sz w:val="28"/>
          <w:szCs w:val="28"/>
        </w:rPr>
        <w:footnoteReference w:id="4"/>
      </w:r>
      <w:r w:rsidRPr="00975CC1">
        <w:rPr>
          <w:rFonts w:ascii="Times New Roman" w:hAnsi="Times New Roman" w:cs="Times New Roman"/>
          <w:sz w:val="28"/>
          <w:szCs w:val="28"/>
        </w:rPr>
        <w:t xml:space="preserve">. </w:t>
      </w:r>
    </w:p>
    <w:p w:rsidR="008505C1" w:rsidRDefault="00433625" w:rsidP="000E0C98">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Особые трудности в квалификации, например, при изнасиловании, которое представляет собой половое сношение с применением физического насилия или угрозой его применения к потерпевшей или другим лицам, представляет совершение данного преступления с использованием </w:t>
      </w:r>
      <w:r w:rsidRPr="00975CC1">
        <w:rPr>
          <w:rFonts w:ascii="Times New Roman" w:hAnsi="Times New Roman" w:cs="Times New Roman"/>
          <w:sz w:val="28"/>
          <w:szCs w:val="28"/>
        </w:rPr>
        <w:lastRenderedPageBreak/>
        <w:t xml:space="preserve">беспомощного состояния потерпевшей. Толкование и понимание беспомощного состояния потерпевшей применительно к изнасилованию и насильственных действий сексуального характера вызывает особые трудности на практике, особенно когда речь идет о несовершеннолетних и малолетних. </w:t>
      </w:r>
      <w:proofErr w:type="gramStart"/>
      <w:r w:rsidRPr="00975CC1">
        <w:rPr>
          <w:rFonts w:ascii="Times New Roman" w:hAnsi="Times New Roman" w:cs="Times New Roman"/>
          <w:sz w:val="28"/>
          <w:szCs w:val="28"/>
        </w:rPr>
        <w:t>В этой связи следует отметить, что в п. 5 постановления Пленума Верховного суда № 16 РФ от 4 декабря 2014 г. «О судебной практике по делам о преступлениях против половой неприкосновенности и половой свободы личности» изнасилование и насильственные действия сексуального характера следует признавать с использованием беспомощного состояния потерпевшего лица, когда оно в силу своего физического или психического состояния (слабоумие или другое</w:t>
      </w:r>
      <w:proofErr w:type="gramEnd"/>
      <w:r w:rsidRPr="00975CC1">
        <w:rPr>
          <w:rFonts w:ascii="Times New Roman" w:hAnsi="Times New Roman" w:cs="Times New Roman"/>
          <w:sz w:val="28"/>
          <w:szCs w:val="28"/>
        </w:rPr>
        <w:t xml:space="preserve"> психическое расстройство, физические недостатки, болезненное или бессознательное состояние), возраста (малолетнее или престарелое лицо) или других обстоятельств не могло понимать характер и значение совершаемых с ним действий, а также оказать сопротивление виновному. </w:t>
      </w:r>
    </w:p>
    <w:p w:rsidR="008505C1" w:rsidRDefault="00433625" w:rsidP="000E0C98">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Из приведенного разъяснения следует, что беспомощное состояние потерпевшей представляет собой физическую и психическую беспомощность. </w:t>
      </w:r>
    </w:p>
    <w:p w:rsidR="000E0C98" w:rsidRDefault="000E0C98" w:rsidP="000E0C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 </w:t>
      </w:r>
      <w:r w:rsidRPr="00975CC1">
        <w:rPr>
          <w:rFonts w:ascii="Times New Roman" w:hAnsi="Times New Roman" w:cs="Times New Roman"/>
          <w:sz w:val="28"/>
          <w:szCs w:val="28"/>
        </w:rPr>
        <w:t xml:space="preserve">Для квалификации рассматриваемых преступлений в отношении несовершеннолетних и малолетних </w:t>
      </w:r>
      <w:proofErr w:type="gramStart"/>
      <w:r w:rsidRPr="00975CC1">
        <w:rPr>
          <w:rFonts w:ascii="Times New Roman" w:hAnsi="Times New Roman" w:cs="Times New Roman"/>
          <w:sz w:val="28"/>
          <w:szCs w:val="28"/>
        </w:rPr>
        <w:t>важное значение</w:t>
      </w:r>
      <w:proofErr w:type="gramEnd"/>
      <w:r w:rsidRPr="00975CC1">
        <w:rPr>
          <w:rFonts w:ascii="Times New Roman" w:hAnsi="Times New Roman" w:cs="Times New Roman"/>
          <w:sz w:val="28"/>
          <w:szCs w:val="28"/>
        </w:rPr>
        <w:t xml:space="preserve"> имеет понятие «насилие», с которым связано причинение вреда потерпевшим лицам. </w:t>
      </w:r>
      <w:proofErr w:type="gramStart"/>
      <w:r w:rsidRPr="00975CC1">
        <w:rPr>
          <w:rFonts w:ascii="Times New Roman" w:hAnsi="Times New Roman" w:cs="Times New Roman"/>
          <w:sz w:val="28"/>
          <w:szCs w:val="28"/>
        </w:rPr>
        <w:t>В этой связи следует обратить внимание на п. 2 постановления Пленума Верховного суда РФ от 4.12.2014 г., в котором отмечается, что под насилием в ст. 131 и 132 УК РФ следует понимать как опасное, так и неопасное для жизни, а также для здоровья насилие, а также побои и совершение других насильственных действий, которые причиняют потерпевшему физическую боль либо ограничивают его</w:t>
      </w:r>
      <w:proofErr w:type="gramEnd"/>
      <w:r w:rsidRPr="00975CC1">
        <w:rPr>
          <w:rFonts w:ascii="Times New Roman" w:hAnsi="Times New Roman" w:cs="Times New Roman"/>
          <w:sz w:val="28"/>
          <w:szCs w:val="28"/>
        </w:rPr>
        <w:t xml:space="preserve"> свободу. </w:t>
      </w:r>
    </w:p>
    <w:p w:rsidR="000E0C98" w:rsidRDefault="000E0C98" w:rsidP="000E0C98">
      <w:pPr>
        <w:spacing w:after="0" w:line="360" w:lineRule="auto"/>
        <w:ind w:firstLine="709"/>
        <w:jc w:val="both"/>
        <w:rPr>
          <w:rFonts w:ascii="Times New Roman" w:hAnsi="Times New Roman" w:cs="Times New Roman"/>
          <w:sz w:val="28"/>
          <w:szCs w:val="28"/>
        </w:rPr>
      </w:pPr>
    </w:p>
    <w:p w:rsidR="00404B7D" w:rsidRPr="00975CC1" w:rsidRDefault="00404B7D">
      <w:pPr>
        <w:rPr>
          <w:rFonts w:ascii="Times New Roman" w:eastAsiaTheme="majorEastAsia" w:hAnsi="Times New Roman" w:cs="Times New Roman"/>
          <w:b/>
          <w:bCs/>
          <w:sz w:val="28"/>
          <w:szCs w:val="28"/>
        </w:rPr>
      </w:pPr>
      <w:r w:rsidRPr="00975CC1">
        <w:rPr>
          <w:rFonts w:ascii="Times New Roman" w:hAnsi="Times New Roman" w:cs="Times New Roman"/>
          <w:sz w:val="28"/>
          <w:szCs w:val="28"/>
        </w:rPr>
        <w:br w:type="page"/>
      </w:r>
    </w:p>
    <w:p w:rsidR="00433625" w:rsidRPr="00975CC1" w:rsidRDefault="00404B7D" w:rsidP="00404B7D">
      <w:pPr>
        <w:pStyle w:val="2"/>
        <w:rPr>
          <w:rFonts w:ascii="Times New Roman" w:hAnsi="Times New Roman" w:cs="Times New Roman"/>
          <w:color w:val="auto"/>
          <w:sz w:val="28"/>
          <w:szCs w:val="28"/>
        </w:rPr>
      </w:pPr>
      <w:bookmarkStart w:id="5" w:name="_Toc480272027"/>
      <w:r w:rsidRPr="00975CC1">
        <w:rPr>
          <w:rFonts w:ascii="Times New Roman" w:hAnsi="Times New Roman" w:cs="Times New Roman"/>
          <w:color w:val="auto"/>
          <w:sz w:val="28"/>
          <w:szCs w:val="28"/>
        </w:rPr>
        <w:lastRenderedPageBreak/>
        <w:t>2.Особенности уголовно-процессуальной защиты несовершеннолетних</w:t>
      </w:r>
      <w:bookmarkEnd w:id="5"/>
    </w:p>
    <w:p w:rsidR="00404B7D" w:rsidRPr="00975CC1" w:rsidRDefault="00404B7D" w:rsidP="00404B7D">
      <w:pPr>
        <w:rPr>
          <w:rFonts w:ascii="Times New Roman" w:hAnsi="Times New Roman" w:cs="Times New Roman"/>
          <w:sz w:val="28"/>
          <w:szCs w:val="28"/>
        </w:rPr>
      </w:pPr>
    </w:p>
    <w:p w:rsidR="00404B7D" w:rsidRPr="00975CC1" w:rsidRDefault="00832461" w:rsidP="00404B7D">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В отечественном уголовном процессе стало уже традиционным выделение особенностей производства по уголовным делам с участием несовершеннолетних. Прежде всего, указанными особенностями характеризуется производство по уголовным делам, в которых несовершеннолетние участвуют в качестве подозреваемых или обвиняемых (гл. 50 УПК РФ). В частности</w:t>
      </w:r>
      <w:r w:rsidR="00870642">
        <w:rPr>
          <w:rFonts w:ascii="Times New Roman" w:hAnsi="Times New Roman" w:cs="Times New Roman"/>
          <w:sz w:val="28"/>
          <w:szCs w:val="28"/>
        </w:rPr>
        <w:t>,</w:t>
      </w:r>
      <w:r w:rsidRPr="00975CC1">
        <w:rPr>
          <w:rFonts w:ascii="Times New Roman" w:hAnsi="Times New Roman" w:cs="Times New Roman"/>
          <w:sz w:val="28"/>
          <w:szCs w:val="28"/>
        </w:rPr>
        <w:t xml:space="preserve"> повышенная защита прав и законных интересов </w:t>
      </w:r>
      <w:proofErr w:type="gramStart"/>
      <w:r w:rsidRPr="00975CC1">
        <w:rPr>
          <w:rFonts w:ascii="Times New Roman" w:hAnsi="Times New Roman" w:cs="Times New Roman"/>
          <w:sz w:val="28"/>
          <w:szCs w:val="28"/>
        </w:rPr>
        <w:t>несовершеннолетних</w:t>
      </w:r>
      <w:proofErr w:type="gramEnd"/>
      <w:r w:rsidRPr="00975CC1">
        <w:rPr>
          <w:rFonts w:ascii="Times New Roman" w:hAnsi="Times New Roman" w:cs="Times New Roman"/>
          <w:sz w:val="28"/>
          <w:szCs w:val="28"/>
        </w:rPr>
        <w:t xml:space="preserve"> подозреваемых и обвиняемых в уголовном судопроизводстве достигается за счет: 1) включения в предмет доказывания по уголовным делам в отношении несовершеннолетних дополнительных обстоятельств (ст.ст. 73, 421 УПК РФ); 2) обязательного участия в уголовном деле защитника (п. 2 ч. 1 ст. 51 УПК РФ); </w:t>
      </w:r>
      <w:proofErr w:type="gramStart"/>
      <w:r w:rsidRPr="00975CC1">
        <w:rPr>
          <w:rFonts w:ascii="Times New Roman" w:hAnsi="Times New Roman" w:cs="Times New Roman"/>
          <w:sz w:val="28"/>
          <w:szCs w:val="28"/>
        </w:rPr>
        <w:t>3) защиты прав и законных интересов несовершеннолетнего подозреваемого или обвиняемого наряду с защитником также законным представителем</w:t>
      </w:r>
      <w:r w:rsidR="00870642">
        <w:rPr>
          <w:rFonts w:ascii="Times New Roman" w:hAnsi="Times New Roman" w:cs="Times New Roman"/>
          <w:sz w:val="28"/>
          <w:szCs w:val="28"/>
        </w:rPr>
        <w:t xml:space="preserve"> </w:t>
      </w:r>
      <w:r w:rsidRPr="00975CC1">
        <w:rPr>
          <w:rFonts w:ascii="Times New Roman" w:hAnsi="Times New Roman" w:cs="Times New Roman"/>
          <w:sz w:val="28"/>
          <w:szCs w:val="28"/>
        </w:rPr>
        <w:t>(ст. 48, 426, 428 УПК РФ); 4) особенностей задержания и избрания в отношении несовершеннолетних мер пресечения (ст. 423 УПК РФ); 5) ограничения гласности судебного разбирательства (п. 2 ч. 2 ст. 241, ст. 429 УПК РФ);</w:t>
      </w:r>
      <w:proofErr w:type="gramEnd"/>
      <w:r w:rsidRPr="00975CC1">
        <w:rPr>
          <w:rFonts w:ascii="Times New Roman" w:hAnsi="Times New Roman" w:cs="Times New Roman"/>
          <w:sz w:val="28"/>
          <w:szCs w:val="28"/>
        </w:rPr>
        <w:t xml:space="preserve"> 6) возможности применения к несовершеннолетнему вместо наказания принудительных мер воспитательного воздействия (ст.ст. 427, 431 УПК РФ) и др. Аналогичные нормы содержатся и в уголовн</w:t>
      </w:r>
      <w:proofErr w:type="gramStart"/>
      <w:r w:rsidRPr="00975CC1">
        <w:rPr>
          <w:rFonts w:ascii="Times New Roman" w:hAnsi="Times New Roman" w:cs="Times New Roman"/>
          <w:sz w:val="28"/>
          <w:szCs w:val="28"/>
        </w:rPr>
        <w:t>о-</w:t>
      </w:r>
      <w:proofErr w:type="gramEnd"/>
      <w:r w:rsidRPr="00975CC1">
        <w:rPr>
          <w:rFonts w:ascii="Times New Roman" w:hAnsi="Times New Roman" w:cs="Times New Roman"/>
          <w:sz w:val="28"/>
          <w:szCs w:val="28"/>
        </w:rPr>
        <w:t xml:space="preserve"> исполнительном законодательстве РФ. Вместе с тем в уголовно-процессуальном законодательстве России закреплен также ряд правовых положений, обеспечивающих повышенную защиту прав несовершеннолетних свидетелей, потерпевших и др. </w:t>
      </w:r>
    </w:p>
    <w:p w:rsidR="00832461" w:rsidRPr="00975CC1" w:rsidRDefault="00832461" w:rsidP="00404B7D">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К числу таких положений относятся нормы, устанавливающие особенности производства следственных действий с участием лиц, не достигших 18- летнего возраста (ст.ст. 191, 280 УПК РФ), и применения к ним мер процессуального принуждения (ч. 6 ст. 113 УПК РФ); нормы, регулирующие защиту прав несовершеннолетних потерпевших и </w:t>
      </w:r>
      <w:r w:rsidRPr="00975CC1">
        <w:rPr>
          <w:rFonts w:ascii="Times New Roman" w:hAnsi="Times New Roman" w:cs="Times New Roman"/>
          <w:sz w:val="28"/>
          <w:szCs w:val="28"/>
        </w:rPr>
        <w:lastRenderedPageBreak/>
        <w:t>гражданских истцов их законными представителями (п. 12 ст. 5, ч. 3 ст. 44, ч. 2 ст. 45 УПК РФ), и т.д.</w:t>
      </w:r>
    </w:p>
    <w:p w:rsidR="00463494" w:rsidRPr="00975CC1" w:rsidRDefault="00463494" w:rsidP="00404B7D">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Проблема подростковой и детской преступности, особенно насильственной, требует глубокого изучения и поиска путей ее решения, для этого также необходимо обращаться к исследованиям психологов, социологов, педагогов, так как помимо подростковых особенностей психики, добавляются и психологические особенности несовершеннолетнего преступника. Прежде всего, необходимо выяснить, как в уголовном праве трактуется понятие «несовершеннолетний». Ч.1 ст.87 несовершеннолетними называет лиц, которым ко времени совершения преступления исполнилось 14, но не исполнилось 18 лет. </w:t>
      </w:r>
    </w:p>
    <w:p w:rsidR="00870642"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Однако когда речь идет об охране несовершеннолетних от преступных посягательств, этот термин означает всех лиц, не достигших 18 лет. Понятие «несовершеннолетия» напрямую связано с понятием «возраст» лица. В юридической литературе понятие «возраст» трактуется по-разному. </w:t>
      </w:r>
      <w:proofErr w:type="gramStart"/>
      <w:r w:rsidRPr="00975CC1">
        <w:rPr>
          <w:rFonts w:ascii="Times New Roman" w:hAnsi="Times New Roman" w:cs="Times New Roman"/>
          <w:sz w:val="28"/>
          <w:szCs w:val="28"/>
        </w:rPr>
        <w:t>Г.И. Щукина считает, что возрастом принято называть период развития человека, который характеризуется качественными изменениями в физических и психических процессах, подчиненный особым закономерностям в их протекании</w:t>
      </w:r>
      <w:r w:rsidRPr="00975CC1">
        <w:rPr>
          <w:rStyle w:val="a9"/>
          <w:rFonts w:ascii="Times New Roman" w:hAnsi="Times New Roman" w:cs="Times New Roman"/>
          <w:sz w:val="28"/>
          <w:szCs w:val="28"/>
        </w:rPr>
        <w:footnoteReference w:id="5"/>
      </w:r>
      <w:r w:rsidRPr="00975CC1">
        <w:rPr>
          <w:rFonts w:ascii="Times New Roman" w:hAnsi="Times New Roman" w:cs="Times New Roman"/>
          <w:sz w:val="28"/>
          <w:szCs w:val="28"/>
        </w:rPr>
        <w:t xml:space="preserve">. М.М. </w:t>
      </w:r>
      <w:proofErr w:type="spellStart"/>
      <w:r w:rsidRPr="00975CC1">
        <w:rPr>
          <w:rFonts w:ascii="Times New Roman" w:hAnsi="Times New Roman" w:cs="Times New Roman"/>
          <w:sz w:val="28"/>
          <w:szCs w:val="28"/>
        </w:rPr>
        <w:t>Коченов</w:t>
      </w:r>
      <w:proofErr w:type="spellEnd"/>
      <w:r w:rsidRPr="00975CC1">
        <w:rPr>
          <w:rFonts w:ascii="Times New Roman" w:hAnsi="Times New Roman" w:cs="Times New Roman"/>
          <w:sz w:val="28"/>
          <w:szCs w:val="28"/>
        </w:rPr>
        <w:t xml:space="preserve"> отмечает, что понятие «возраст» можно употреблять как указание на количество прожитого человеком времени, а основаниями уголовной ответственности являются сам физический возраст лица и способность в момент совершения преступления регулировать свое поведение</w:t>
      </w:r>
      <w:proofErr w:type="gramEnd"/>
      <w:r w:rsidRPr="00975CC1">
        <w:rPr>
          <w:rStyle w:val="a9"/>
          <w:rFonts w:ascii="Times New Roman" w:hAnsi="Times New Roman" w:cs="Times New Roman"/>
          <w:sz w:val="28"/>
          <w:szCs w:val="28"/>
        </w:rPr>
        <w:footnoteReference w:id="6"/>
      </w:r>
      <w:r w:rsidRPr="00975CC1">
        <w:rPr>
          <w:rFonts w:ascii="Times New Roman" w:hAnsi="Times New Roman" w:cs="Times New Roman"/>
          <w:sz w:val="28"/>
          <w:szCs w:val="28"/>
        </w:rPr>
        <w:t xml:space="preserve">. Справедлива точка зрения В.Г. Павлова, который отмечает, что возраст, как признак субъекта преступления всегда требовал более полного изучения и исследования не только с позиций уголовного права, но и с позиций медицины, психологии, педагогики и других наук. </w:t>
      </w:r>
    </w:p>
    <w:p w:rsidR="00404B7D"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Ст. 20 УК РФ устанавливает минимальный возраст уголовной ответственности за особо тяжкие преступления в 14 лет, однако определения </w:t>
      </w:r>
      <w:r w:rsidRPr="00975CC1">
        <w:rPr>
          <w:rFonts w:ascii="Times New Roman" w:hAnsi="Times New Roman" w:cs="Times New Roman"/>
          <w:sz w:val="28"/>
          <w:szCs w:val="28"/>
        </w:rPr>
        <w:lastRenderedPageBreak/>
        <w:t xml:space="preserve">возраста уголовной ответственности – сложная проблема, вызывающая много дискуссий, с которой сталкиваются законодатели всех стран на протяжении длительного времени. В истории российского уголовного права вопрос о возрасте вменяемости традиционно рассматривался в разрезе допустимости привлечения несовершеннолетних субъектов к суду. Однако существовавшие в российском законодательстве и судебной практике стереотипы </w:t>
      </w:r>
      <w:proofErr w:type="spellStart"/>
      <w:r w:rsidRPr="00975CC1">
        <w:rPr>
          <w:rFonts w:ascii="Times New Roman" w:hAnsi="Times New Roman" w:cs="Times New Roman"/>
          <w:sz w:val="28"/>
          <w:szCs w:val="28"/>
        </w:rPr>
        <w:t>правопонимания</w:t>
      </w:r>
      <w:proofErr w:type="spellEnd"/>
      <w:r w:rsidRPr="00975CC1">
        <w:rPr>
          <w:rFonts w:ascii="Times New Roman" w:hAnsi="Times New Roman" w:cs="Times New Roman"/>
          <w:sz w:val="28"/>
          <w:szCs w:val="28"/>
        </w:rPr>
        <w:t xml:space="preserve"> долгое время не отделяли проблемы привлечения несовершеннолетних к суду от проблемы допустимости их уголовного наказания.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Современный подход к установлению минимального возраста ответственности заключается «в оценке способностей ребенка перенести связанные с уголовной ответственностью моральные и психологические моменты, то есть в определении возможности привлечения к ответственности с учетом индивидуальных особенностей несовершеннолетнего или ее восприятия и понимания им». В настоящее время в связи с увеличение криминальной активности несовершеннолетних, совершении ими тяжких и особо тяжких, в том числе насильственных, преступлений, также и лицами, не достигшими возраста уголовной ответственности, ведутся «горячие» дискуссии относительно возможности снижения минимального возраста уголовной ответственности при совершении подростками тяжких и особо тяжких преступлений. Педагоги Г.З. </w:t>
      </w:r>
      <w:proofErr w:type="spellStart"/>
      <w:r w:rsidRPr="00975CC1">
        <w:rPr>
          <w:rFonts w:ascii="Times New Roman" w:hAnsi="Times New Roman" w:cs="Times New Roman"/>
          <w:sz w:val="28"/>
          <w:szCs w:val="28"/>
        </w:rPr>
        <w:t>Агадимова</w:t>
      </w:r>
      <w:proofErr w:type="spellEnd"/>
      <w:r w:rsidRPr="00975CC1">
        <w:rPr>
          <w:rFonts w:ascii="Times New Roman" w:hAnsi="Times New Roman" w:cs="Times New Roman"/>
          <w:sz w:val="28"/>
          <w:szCs w:val="28"/>
        </w:rPr>
        <w:t xml:space="preserve"> и Ш.Р. </w:t>
      </w:r>
      <w:proofErr w:type="spellStart"/>
      <w:r w:rsidRPr="00975CC1">
        <w:rPr>
          <w:rFonts w:ascii="Times New Roman" w:hAnsi="Times New Roman" w:cs="Times New Roman"/>
          <w:sz w:val="28"/>
          <w:szCs w:val="28"/>
        </w:rPr>
        <w:t>Ямаев</w:t>
      </w:r>
      <w:proofErr w:type="spellEnd"/>
      <w:r w:rsidRPr="00975CC1">
        <w:rPr>
          <w:rFonts w:ascii="Times New Roman" w:hAnsi="Times New Roman" w:cs="Times New Roman"/>
          <w:sz w:val="28"/>
          <w:szCs w:val="28"/>
        </w:rPr>
        <w:t xml:space="preserve">, исследуя преступность несовершеннолетних, пришли к выводу, что в современных условиях 14-летний возраст привлечения к уголовной ответственности не является оптимальным, во-первых, из-за того что малолетние преступники, будучи убежденными в своей безнаказанности нередко совершают тяжкие и особо тяжкие преступления.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Нередки разбойные нападения на своих сверстников и более старших по возрасту лиц с целью завладения денежными средствами, сотовыми телефонами, одеждой, наносят тяжкие телесные повреждения без адекватной </w:t>
      </w:r>
      <w:r w:rsidRPr="00975CC1">
        <w:rPr>
          <w:rFonts w:ascii="Times New Roman" w:hAnsi="Times New Roman" w:cs="Times New Roman"/>
          <w:sz w:val="28"/>
          <w:szCs w:val="28"/>
        </w:rPr>
        <w:lastRenderedPageBreak/>
        <w:t xml:space="preserve">мотивации своих действий. Во-вторых, нынешние темпы развития цивилизации привели к плавному снижению начального возраста пубертатного периода до 9-12 лет.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С этого времени в организме многих подростков начинаются гормональные изменения, которые </w:t>
      </w:r>
      <w:proofErr w:type="gramStart"/>
      <w:r w:rsidRPr="00975CC1">
        <w:rPr>
          <w:rFonts w:ascii="Times New Roman" w:hAnsi="Times New Roman" w:cs="Times New Roman"/>
          <w:sz w:val="28"/>
          <w:szCs w:val="28"/>
        </w:rPr>
        <w:t>влияют</w:t>
      </w:r>
      <w:proofErr w:type="gramEnd"/>
      <w:r w:rsidRPr="00975CC1">
        <w:rPr>
          <w:rFonts w:ascii="Times New Roman" w:hAnsi="Times New Roman" w:cs="Times New Roman"/>
          <w:sz w:val="28"/>
          <w:szCs w:val="28"/>
        </w:rPr>
        <w:t xml:space="preserve"> как и на физиологические изменения в организме, так и на психологическое состояние личности. </w:t>
      </w:r>
      <w:proofErr w:type="gramStart"/>
      <w:r w:rsidRPr="00975CC1">
        <w:rPr>
          <w:rFonts w:ascii="Times New Roman" w:hAnsi="Times New Roman" w:cs="Times New Roman"/>
          <w:sz w:val="28"/>
          <w:szCs w:val="28"/>
        </w:rPr>
        <w:t>Гормональный катализатор приводит к неадекватному поведению ребенка, к вспыльчивости, агрессивности, социальной неудовлетворенности, обостряет многие негативные качества личности</w:t>
      </w:r>
      <w:r w:rsidRPr="00975CC1">
        <w:rPr>
          <w:rStyle w:val="a9"/>
          <w:rFonts w:ascii="Times New Roman" w:hAnsi="Times New Roman" w:cs="Times New Roman"/>
          <w:sz w:val="28"/>
          <w:szCs w:val="28"/>
        </w:rPr>
        <w:footnoteReference w:id="7"/>
      </w:r>
      <w:r w:rsidRPr="00975CC1">
        <w:rPr>
          <w:rFonts w:ascii="Times New Roman" w:hAnsi="Times New Roman" w:cs="Times New Roman"/>
          <w:sz w:val="28"/>
          <w:szCs w:val="28"/>
        </w:rPr>
        <w:t xml:space="preserve"> Педагоги, социологи, юристы и другие ученые, исследуя психологическое развитие несовершеннолетних, склонны практические единодушно утверждать, что подростки при достижении ими 12-13 лет способны реально и осознанно оценивать свое поведение и поступки в объективной действительности, а также оценивать последствия своих действий.</w:t>
      </w:r>
      <w:proofErr w:type="gramEnd"/>
      <w:r w:rsidRPr="00975CC1">
        <w:rPr>
          <w:rFonts w:ascii="Times New Roman" w:hAnsi="Times New Roman" w:cs="Times New Roman"/>
          <w:sz w:val="28"/>
          <w:szCs w:val="28"/>
        </w:rPr>
        <w:t xml:space="preserve"> Поэтому не случайно в науке уголовного права, психологии, педагогике, криминологии так проблематичен вопрос по поводу установления нижнего возрастного порога уголовной ответственности. К этому вопросу надо подходить особенно тщательно и осторожно, так как абсолютно верно отмечал В.С. Орлов, что «правильное установление возраста особенно важно, с точки зрения охраны прав и законных интересов несовершеннолетних правонарушителей»</w:t>
      </w:r>
      <w:r w:rsidRPr="00975CC1">
        <w:rPr>
          <w:rStyle w:val="a9"/>
          <w:rFonts w:ascii="Times New Roman" w:hAnsi="Times New Roman" w:cs="Times New Roman"/>
          <w:sz w:val="28"/>
          <w:szCs w:val="28"/>
        </w:rPr>
        <w:footnoteReference w:id="8"/>
      </w:r>
      <w:r w:rsidRPr="00975CC1">
        <w:rPr>
          <w:rFonts w:ascii="Times New Roman" w:hAnsi="Times New Roman" w:cs="Times New Roman"/>
          <w:sz w:val="28"/>
          <w:szCs w:val="28"/>
        </w:rPr>
        <w:t xml:space="preserve">.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В отношении несовершеннолетних уголовно-процессуальным кодексом Российской Федерации установлен особый порядок уголовного судопроизводства. Несовершеннолетние – это особая категория граждан. Специфика данной категории обуславливается возрастом её участников, особенностью психологии, умственным развитием и другими не менее важными факторами. Именно поэтому рассмотрение дел с участием </w:t>
      </w:r>
      <w:r w:rsidRPr="00975CC1">
        <w:rPr>
          <w:rFonts w:ascii="Times New Roman" w:hAnsi="Times New Roman" w:cs="Times New Roman"/>
          <w:sz w:val="28"/>
          <w:szCs w:val="28"/>
        </w:rPr>
        <w:lastRenderedPageBreak/>
        <w:t>несовершеннолетних требует привлечения к производству наиболее опытных судей</w:t>
      </w:r>
      <w:r w:rsidRPr="00975CC1">
        <w:rPr>
          <w:rStyle w:val="a9"/>
          <w:rFonts w:ascii="Times New Roman" w:hAnsi="Times New Roman" w:cs="Times New Roman"/>
          <w:sz w:val="28"/>
          <w:szCs w:val="28"/>
        </w:rPr>
        <w:footnoteReference w:id="9"/>
      </w:r>
      <w:r w:rsidRPr="00975CC1">
        <w:rPr>
          <w:rFonts w:ascii="Times New Roman" w:hAnsi="Times New Roman" w:cs="Times New Roman"/>
          <w:sz w:val="28"/>
          <w:szCs w:val="28"/>
        </w:rPr>
        <w:t xml:space="preserve">.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Такие дела представляют наивысшую сложность, потому что при их рассмотрении нужно учитывать мелочи, которые не видны невооруженным глазом, но представляют собой огромную значимость. К каждому случаю нужен свой индивидуальный подход. </w:t>
      </w:r>
    </w:p>
    <w:p w:rsidR="00463494" w:rsidRPr="00975CC1" w:rsidRDefault="00463494" w:rsidP="00463494">
      <w:pPr>
        <w:spacing w:after="0" w:line="360" w:lineRule="auto"/>
        <w:ind w:firstLine="709"/>
        <w:jc w:val="both"/>
        <w:rPr>
          <w:rFonts w:ascii="Times New Roman" w:hAnsi="Times New Roman" w:cs="Times New Roman"/>
          <w:sz w:val="28"/>
          <w:szCs w:val="28"/>
        </w:rPr>
      </w:pPr>
      <w:proofErr w:type="gramStart"/>
      <w:r w:rsidRPr="00975CC1">
        <w:rPr>
          <w:rFonts w:ascii="Times New Roman" w:hAnsi="Times New Roman" w:cs="Times New Roman"/>
          <w:sz w:val="28"/>
          <w:szCs w:val="28"/>
        </w:rPr>
        <w:t>Должностные лица обязаны предусматривать особенности личности подозреваемого или обвиняемого, условия жизни, в которых он проживал, уровень психологического и умственного развития, влияние на него родителей, законных представителей, близкого окружения</w:t>
      </w:r>
      <w:r w:rsidRPr="00975CC1">
        <w:rPr>
          <w:rStyle w:val="a9"/>
          <w:rFonts w:ascii="Times New Roman" w:hAnsi="Times New Roman" w:cs="Times New Roman"/>
          <w:sz w:val="28"/>
          <w:szCs w:val="28"/>
        </w:rPr>
        <w:footnoteReference w:id="10"/>
      </w:r>
      <w:r w:rsidRPr="00975CC1">
        <w:rPr>
          <w:rFonts w:ascii="Times New Roman" w:hAnsi="Times New Roman" w:cs="Times New Roman"/>
          <w:sz w:val="28"/>
          <w:szCs w:val="28"/>
        </w:rPr>
        <w:t>. Эти факторы также закреплены в ст.421УПК РФ и являются особыми обстоятельствами подлежащими установлению, помимо общих, которые закреплены в ст.73 УПК РФ.</w:t>
      </w:r>
      <w:proofErr w:type="gramEnd"/>
      <w:r w:rsidRPr="00975CC1">
        <w:rPr>
          <w:rFonts w:ascii="Times New Roman" w:hAnsi="Times New Roman" w:cs="Times New Roman"/>
          <w:sz w:val="28"/>
          <w:szCs w:val="28"/>
        </w:rPr>
        <w:t xml:space="preserve"> Чтобы судья мог полно и правильно рассматривать дела подобного характера, он должен быть компетентен не только в вопросах права, но ещё и в вопросах подростковой психологии, педагогики, социологии. Для этого закон обеспечивает профессиональную подготовку судей путём обучения и переподготовки.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Существует очень интересная особенность, характерная только для производства по делам в отношении несовершеннолетних. Согласно ст.425 УПК РФ, допрос подозреваемого, обвиняемого, возраст которого не превышает 16-ти лет, должен проводиться с участием педагога или психолога. Все данные, полученные в ходе допроса без участия этих лиц, не могут служить доказательствами по делу. Также, допрос не может продолжаться более двух часов без перерыва, а в общей сложности более </w:t>
      </w:r>
      <w:r w:rsidRPr="00975CC1">
        <w:rPr>
          <w:rFonts w:ascii="Times New Roman" w:hAnsi="Times New Roman" w:cs="Times New Roman"/>
          <w:sz w:val="28"/>
          <w:szCs w:val="28"/>
        </w:rPr>
        <w:lastRenderedPageBreak/>
        <w:t>четырёх часов в день</w:t>
      </w:r>
      <w:r w:rsidRPr="00975CC1">
        <w:rPr>
          <w:rStyle w:val="a9"/>
          <w:rFonts w:ascii="Times New Roman" w:hAnsi="Times New Roman" w:cs="Times New Roman"/>
          <w:sz w:val="28"/>
          <w:szCs w:val="28"/>
        </w:rPr>
        <w:footnoteReference w:id="11"/>
      </w:r>
      <w:r w:rsidRPr="00975CC1">
        <w:rPr>
          <w:rFonts w:ascii="Times New Roman" w:hAnsi="Times New Roman" w:cs="Times New Roman"/>
          <w:sz w:val="28"/>
          <w:szCs w:val="28"/>
        </w:rPr>
        <w:t xml:space="preserve">. В каждом деле в отношении несовершеннолетних при избрании меры пресечения суд исходит из того, какое наказание окажет воспитательное воздействие на это лицо. Здесь существует тонкая грань между тем, что санкция может не повлиять должным образом на обвиняемого, и тем, что она может отрицательно сказаться. </w:t>
      </w:r>
    </w:p>
    <w:p w:rsidR="00EE50E7"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По моему мнению, для суда это самый сложный вопрос уголовного процесса. Он требует объективности, взвешенности решений и психологической уравновешенности. В соответствии со ст.431 УПК РФ, несовершеннолетний может быть освобождён от уголовной ответственности и к нему могут быть применены меры воспитательного воздействия, если будет доказано, что исправление несовершеннолетнего может быть достигнуто без применения наказания, в случае совершения преступлений небольшой и средней тяжести. Также, он может быть помещён в специальное учебно-воспитательное учреждение закрытого типа. При производстве уголовного дела несовершеннолетнее лицо может узнать сведения, которые отрицательно мо гут сказаться на его психике. Поэтому за судом, либо одной из сторон, ст.429 УПК РФ закреплено право </w:t>
      </w:r>
      <w:proofErr w:type="gramStart"/>
      <w:r w:rsidRPr="00975CC1">
        <w:rPr>
          <w:rFonts w:ascii="Times New Roman" w:hAnsi="Times New Roman" w:cs="Times New Roman"/>
          <w:sz w:val="28"/>
          <w:szCs w:val="28"/>
        </w:rPr>
        <w:t>удалить</w:t>
      </w:r>
      <w:proofErr w:type="gramEnd"/>
      <w:r w:rsidRPr="00975CC1">
        <w:rPr>
          <w:rFonts w:ascii="Times New Roman" w:hAnsi="Times New Roman" w:cs="Times New Roman"/>
          <w:sz w:val="28"/>
          <w:szCs w:val="28"/>
        </w:rPr>
        <w:t xml:space="preserve"> несовершеннолетнего из зала заседания.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Помимо национального законодательства существует множество международных нормативно-правовых актов, которые имеют огромное значение для производства по делам в отношении несовершеннолетних. Например, Пекинские правила, Конвенция о правах ребёнка и другие. Нижний предел возраста, с которого может наступать уголовная ответственность не должен быть слишком низким. Рациональный подход заключается в том, чтобы установить такой возрастной предел, при котором лицо сможет перенести эмоциональные и моральные аспекты, связанные с уголовной ответственностью. Иначе, назначение уголовного наказания </w:t>
      </w:r>
      <w:r w:rsidRPr="00975CC1">
        <w:rPr>
          <w:rFonts w:ascii="Times New Roman" w:hAnsi="Times New Roman" w:cs="Times New Roman"/>
          <w:sz w:val="28"/>
          <w:szCs w:val="28"/>
        </w:rPr>
        <w:lastRenderedPageBreak/>
        <w:t>становится бессмысленным процессуальным действием</w:t>
      </w:r>
      <w:r w:rsidRPr="00975CC1">
        <w:rPr>
          <w:rStyle w:val="a9"/>
          <w:rFonts w:ascii="Times New Roman" w:hAnsi="Times New Roman" w:cs="Times New Roman"/>
          <w:sz w:val="28"/>
          <w:szCs w:val="28"/>
        </w:rPr>
        <w:footnoteReference w:id="12"/>
      </w:r>
      <w:r w:rsidRPr="00975CC1">
        <w:rPr>
          <w:rFonts w:ascii="Times New Roman" w:hAnsi="Times New Roman" w:cs="Times New Roman"/>
          <w:sz w:val="28"/>
          <w:szCs w:val="28"/>
        </w:rPr>
        <w:t xml:space="preserve">. Система правосудия в отношении несовершеннолетних должна быть направлена в первую очередь на то, чтобы обеспечить его благополучие. Наказание должно быть соразмерным деянию, при этом должны учитываться и иные факторы, связанные непосредственно с личностью. Также, на всех этапах уголовного процесса должна обеспечиваться конфиденциальность, чтобы избежать причинения вреда личности несовершеннолетнего и нанесения ущерба его репутации. Запрещено публиковать какую-либо информацию, указывающую на личность подозреваемого, обвиняемого. Ограничение свободы несовершеннолетнего подозреваемого должно быть сведено до минимума.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Условия и основания освобождения от уголовной ответственности должны давать нам ясное представление о том, по какой причине (социально-политической, правовой необходимости) государство отказывается от реализации своей обязанности и какими условиями освобождения от уголовной ответственности гарантированы интересы охраны субъектов уголовного права от преступных посягательств</w:t>
      </w:r>
      <w:r w:rsidRPr="00975CC1">
        <w:rPr>
          <w:rStyle w:val="a9"/>
          <w:rFonts w:ascii="Times New Roman" w:hAnsi="Times New Roman" w:cs="Times New Roman"/>
          <w:sz w:val="28"/>
          <w:szCs w:val="28"/>
        </w:rPr>
        <w:footnoteReference w:id="13"/>
      </w:r>
      <w:r w:rsidRPr="00975CC1">
        <w:rPr>
          <w:rFonts w:ascii="Times New Roman" w:hAnsi="Times New Roman" w:cs="Times New Roman"/>
          <w:sz w:val="28"/>
          <w:szCs w:val="28"/>
        </w:rPr>
        <w:t xml:space="preserve">. При освобождении несовершеннолетнего от уголовной ответственности в связи с деятельным раскаянием и примирением с потерпевшим </w:t>
      </w:r>
      <w:proofErr w:type="gramStart"/>
      <w:r w:rsidRPr="00975CC1">
        <w:rPr>
          <w:rFonts w:ascii="Times New Roman" w:hAnsi="Times New Roman" w:cs="Times New Roman"/>
          <w:sz w:val="28"/>
          <w:szCs w:val="28"/>
        </w:rPr>
        <w:t xml:space="preserve">( </w:t>
      </w:r>
      <w:proofErr w:type="gramEnd"/>
      <w:r w:rsidRPr="00975CC1">
        <w:rPr>
          <w:rFonts w:ascii="Times New Roman" w:hAnsi="Times New Roman" w:cs="Times New Roman"/>
          <w:sz w:val="28"/>
          <w:szCs w:val="28"/>
        </w:rPr>
        <w:t xml:space="preserve">соответственно ст. 75 и 76 УК РФ) особое внимание должно обращаться на соблюдение такого условия – необходимо, чтобы сам несовершеннолетний (а не его родители или лица, на законном основании их заменяющие) добровольно явился с повинной, возместил причиненный ущерб или иным образом загладил причиненный вред.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Именно это обстоятельство, как считает </w:t>
      </w:r>
      <w:proofErr w:type="spellStart"/>
      <w:r w:rsidRPr="00975CC1">
        <w:rPr>
          <w:rFonts w:ascii="Times New Roman" w:hAnsi="Times New Roman" w:cs="Times New Roman"/>
          <w:sz w:val="28"/>
          <w:szCs w:val="28"/>
        </w:rPr>
        <w:t>Ревин</w:t>
      </w:r>
      <w:proofErr w:type="spellEnd"/>
      <w:r w:rsidRPr="00975CC1">
        <w:rPr>
          <w:rFonts w:ascii="Times New Roman" w:hAnsi="Times New Roman" w:cs="Times New Roman"/>
          <w:sz w:val="28"/>
          <w:szCs w:val="28"/>
        </w:rPr>
        <w:t xml:space="preserve"> В.П., является подтверждением положительных изменений, которые произошли в личности несовершеннолетнего после совершения им преступления и обусловили </w:t>
      </w:r>
      <w:r w:rsidRPr="00975CC1">
        <w:rPr>
          <w:rFonts w:ascii="Times New Roman" w:hAnsi="Times New Roman" w:cs="Times New Roman"/>
          <w:sz w:val="28"/>
          <w:szCs w:val="28"/>
        </w:rPr>
        <w:lastRenderedPageBreak/>
        <w:t xml:space="preserve">возможность такого освобождения. Несовершеннолетний, совершивший преступление, может освобождаться от уголовной ответственности в связи с истечением сроков давности. Об этом говорится в статье 78 УК РФ. Основные положения о применении давностных сроков одинаковы как для взрослых, так и для несовершеннолетних, за некоторыми исключениями. Согласно ст. 94 УК РФ сроки давности, предусмотренные ст. 78 и 83 УК РФ, при освобождении несовершеннолетних от уголовной ответственности сокращаются наполовину.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В соответствии со ст. 90 УК РФ, только 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 </w:t>
      </w:r>
    </w:p>
    <w:p w:rsidR="00463494" w:rsidRPr="00975CC1" w:rsidRDefault="00463494" w:rsidP="00463494">
      <w:pPr>
        <w:spacing w:after="0" w:line="360" w:lineRule="auto"/>
        <w:ind w:firstLine="709"/>
        <w:jc w:val="both"/>
        <w:rPr>
          <w:rFonts w:ascii="Times New Roman" w:hAnsi="Times New Roman" w:cs="Times New Roman"/>
          <w:sz w:val="28"/>
          <w:szCs w:val="28"/>
        </w:rPr>
      </w:pPr>
      <w:proofErr w:type="gramStart"/>
      <w:r w:rsidRPr="00975CC1">
        <w:rPr>
          <w:rFonts w:ascii="Times New Roman" w:hAnsi="Times New Roman" w:cs="Times New Roman"/>
          <w:sz w:val="28"/>
          <w:szCs w:val="28"/>
        </w:rPr>
        <w:t>В современной российской практике органов следствия и судебной практике принудительные меры воспитательного воздействия не получили широкого использования, в то время как судами рекомендовано применять эти меры более активно вместо назначения подросткам наказания за преступления небольшой и средней тяжести</w:t>
      </w:r>
      <w:r w:rsidRPr="00975CC1">
        <w:rPr>
          <w:rStyle w:val="a9"/>
          <w:rFonts w:ascii="Times New Roman" w:hAnsi="Times New Roman" w:cs="Times New Roman"/>
          <w:sz w:val="28"/>
          <w:szCs w:val="28"/>
        </w:rPr>
        <w:footnoteReference w:id="14"/>
      </w:r>
      <w:r w:rsidRPr="00975CC1">
        <w:rPr>
          <w:rFonts w:ascii="Times New Roman" w:hAnsi="Times New Roman" w:cs="Times New Roman"/>
          <w:sz w:val="28"/>
          <w:szCs w:val="28"/>
        </w:rPr>
        <w:t>. Негативные последствия наказания должны быть более очевидными и ощутимыми для преступника, нежели полученная им выгода от совершенного преступления.</w:t>
      </w:r>
      <w:proofErr w:type="gramEnd"/>
      <w:r w:rsidRPr="00975CC1">
        <w:rPr>
          <w:rFonts w:ascii="Times New Roman" w:hAnsi="Times New Roman" w:cs="Times New Roman"/>
          <w:sz w:val="28"/>
          <w:szCs w:val="28"/>
        </w:rPr>
        <w:t xml:space="preserve"> С точки зрения </w:t>
      </w:r>
      <w:proofErr w:type="spellStart"/>
      <w:r w:rsidRPr="00975CC1">
        <w:rPr>
          <w:rFonts w:ascii="Times New Roman" w:hAnsi="Times New Roman" w:cs="Times New Roman"/>
          <w:sz w:val="28"/>
          <w:szCs w:val="28"/>
        </w:rPr>
        <w:t>Бахваловой</w:t>
      </w:r>
      <w:proofErr w:type="spellEnd"/>
      <w:r w:rsidRPr="00975CC1">
        <w:rPr>
          <w:rFonts w:ascii="Times New Roman" w:hAnsi="Times New Roman" w:cs="Times New Roman"/>
          <w:sz w:val="28"/>
          <w:szCs w:val="28"/>
        </w:rPr>
        <w:t xml:space="preserve"> Л.А., нечеткость законодательной формулировки связана с тем, что освобождение от уголовной ответственности или наказания с применением мер воспитательного воздействия рассматривается законом в качестве возможности, но не обязанности суда.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Так же в УК РФ целесообразно указать, что при наличии четко определенных критериев суд освобождает несовершеннолетнего от уголовной ответственности или наказания с назначением принудительных мер воспитательного воздействия. Условно-досрочное освобождение от </w:t>
      </w:r>
      <w:r w:rsidRPr="00975CC1">
        <w:rPr>
          <w:rFonts w:ascii="Times New Roman" w:hAnsi="Times New Roman" w:cs="Times New Roman"/>
          <w:sz w:val="28"/>
          <w:szCs w:val="28"/>
        </w:rPr>
        <w:lastRenderedPageBreak/>
        <w:t xml:space="preserve">отбывания наказания - это самый распространенный вид освобождения от наказания, так как оно применяется при совершении любых преступлений и ко всем категориям осужденных. Оно представляет собой прекращение дальнейшего </w:t>
      </w:r>
      <w:proofErr w:type="spellStart"/>
      <w:r w:rsidRPr="00975CC1">
        <w:rPr>
          <w:rFonts w:ascii="Times New Roman" w:hAnsi="Times New Roman" w:cs="Times New Roman"/>
          <w:sz w:val="28"/>
          <w:szCs w:val="28"/>
        </w:rPr>
        <w:t>претерпевания</w:t>
      </w:r>
      <w:proofErr w:type="spellEnd"/>
      <w:r w:rsidRPr="00975CC1">
        <w:rPr>
          <w:rFonts w:ascii="Times New Roman" w:hAnsi="Times New Roman" w:cs="Times New Roman"/>
          <w:sz w:val="28"/>
          <w:szCs w:val="28"/>
        </w:rPr>
        <w:t xml:space="preserve"> осужденным лицом назначенного ему наказания после фактического отбытия им к моменту освобождения указанного законом срока, если судом будет признано, что для своего исправления лицо не нуждается в полном отбытии назначенного наказания и способно доказать это в течение испытательного срока. Условно- досрочное освобождение возможно только в отношении лица, осужденного к лишению свободы. </w:t>
      </w:r>
    </w:p>
    <w:p w:rsidR="00463494" w:rsidRPr="00975CC1" w:rsidRDefault="00463494" w:rsidP="00463494">
      <w:pPr>
        <w:spacing w:after="0" w:line="360" w:lineRule="auto"/>
        <w:ind w:firstLine="709"/>
        <w:jc w:val="both"/>
        <w:rPr>
          <w:rFonts w:ascii="Times New Roman" w:hAnsi="Times New Roman" w:cs="Times New Roman"/>
          <w:sz w:val="28"/>
          <w:szCs w:val="28"/>
        </w:rPr>
      </w:pPr>
      <w:proofErr w:type="gramStart"/>
      <w:r w:rsidRPr="00975CC1">
        <w:rPr>
          <w:rFonts w:ascii="Times New Roman" w:hAnsi="Times New Roman" w:cs="Times New Roman"/>
          <w:sz w:val="28"/>
          <w:szCs w:val="28"/>
        </w:rPr>
        <w:t>Бабушкин А.В. говорил о необходимости расширения практики досрочного освобождения воспитанников, чтобы в среднем они находились в местах лишения свободы не более 60% назначенного срока наказания, т.к. это позволит не только сократить время их пребывания и численность осужденных в местах лишения свободы, но и будет стимулировать их к различной деятельности.</w:t>
      </w:r>
      <w:proofErr w:type="gramEnd"/>
      <w:r w:rsidRPr="00975CC1">
        <w:rPr>
          <w:rFonts w:ascii="Times New Roman" w:hAnsi="Times New Roman" w:cs="Times New Roman"/>
          <w:sz w:val="28"/>
          <w:szCs w:val="28"/>
        </w:rPr>
        <w:t xml:space="preserve"> Однако некоторые не разделяют данного мнения, например, В. Сверчков считает, что изменения, внесенные в УК РФ, касательно срока обязательного отбытого минимума наказания несовершеннолетними осужденными для их условно-досрочного освобождения был неоправданно занижены в сравнении с аналогичными сроками для совершеннолетних осужденных. Это связано с тем, что несовершеннолетие лица, совершившего преступление, учтено в качестве смягчающего обстоятельства изначально - при назначении наказания.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Согласно судебной статистике каждый седьмой подросток осуждается повторно. К тому же возникает недоумение по поводу единственно условия, необходимого для условно- досрочного освобождения - исправление осужденного. Многие несовершеннолетние, отбывающие наказание в воспитательных колониях не стремятся к условно-досрочному освобождению. Для повышения своей авторитетности и </w:t>
      </w:r>
      <w:proofErr w:type="spellStart"/>
      <w:r w:rsidRPr="00975CC1">
        <w:rPr>
          <w:rFonts w:ascii="Times New Roman" w:hAnsi="Times New Roman" w:cs="Times New Roman"/>
          <w:sz w:val="28"/>
          <w:szCs w:val="28"/>
        </w:rPr>
        <w:t>статусности</w:t>
      </w:r>
      <w:proofErr w:type="spellEnd"/>
      <w:r w:rsidRPr="00975CC1">
        <w:rPr>
          <w:rFonts w:ascii="Times New Roman" w:hAnsi="Times New Roman" w:cs="Times New Roman"/>
          <w:sz w:val="28"/>
          <w:szCs w:val="28"/>
        </w:rPr>
        <w:t xml:space="preserve"> в местах лишения свободы либо среди лиц криминальной направленности они стремятся отбыть наказание полностью, поскольку видят свое будущее </w:t>
      </w:r>
      <w:r w:rsidRPr="00975CC1">
        <w:rPr>
          <w:rFonts w:ascii="Times New Roman" w:hAnsi="Times New Roman" w:cs="Times New Roman"/>
          <w:sz w:val="28"/>
          <w:szCs w:val="28"/>
        </w:rPr>
        <w:lastRenderedPageBreak/>
        <w:t>именно в таком месте</w:t>
      </w:r>
      <w:r w:rsidRPr="00975CC1">
        <w:rPr>
          <w:rStyle w:val="a9"/>
          <w:rFonts w:ascii="Times New Roman" w:hAnsi="Times New Roman" w:cs="Times New Roman"/>
          <w:sz w:val="28"/>
          <w:szCs w:val="28"/>
        </w:rPr>
        <w:footnoteReference w:id="15"/>
      </w:r>
      <w:r w:rsidRPr="00975CC1">
        <w:rPr>
          <w:rFonts w:ascii="Times New Roman" w:hAnsi="Times New Roman" w:cs="Times New Roman"/>
          <w:sz w:val="28"/>
          <w:szCs w:val="28"/>
        </w:rPr>
        <w:t xml:space="preserve">. Под исправлением осужденного понимается формирование у него уважительного отношения к человеку, обществу, труду, нормам, правилам и традициям человеческого общежития, наличие </w:t>
      </w:r>
      <w:proofErr w:type="spellStart"/>
      <w:r w:rsidRPr="00975CC1">
        <w:rPr>
          <w:rFonts w:ascii="Times New Roman" w:hAnsi="Times New Roman" w:cs="Times New Roman"/>
          <w:sz w:val="28"/>
          <w:szCs w:val="28"/>
        </w:rPr>
        <w:t>правопослушного</w:t>
      </w:r>
      <w:proofErr w:type="spellEnd"/>
      <w:r w:rsidRPr="00975CC1">
        <w:rPr>
          <w:rFonts w:ascii="Times New Roman" w:hAnsi="Times New Roman" w:cs="Times New Roman"/>
          <w:sz w:val="28"/>
          <w:szCs w:val="28"/>
        </w:rPr>
        <w:t xml:space="preserve"> поведения. Такое мнение представляется ошибочным и не соответствующим принципу справедливости, согласно которому наказание должно соответствовать характеру и степени общественной опасности совершенного деяния. </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Изучение практики представления к условно-досрочному освобождению в воспитательных колониях показало, что практически все представления удовлетворяются судом, но наряду с этим возможность достижения целей наказания зачастую остается скрытой от правоохранительных органов, прежде всего потому, что за набором документов к условн</w:t>
      </w:r>
      <w:proofErr w:type="gramStart"/>
      <w:r w:rsidRPr="00975CC1">
        <w:rPr>
          <w:rFonts w:ascii="Times New Roman" w:hAnsi="Times New Roman" w:cs="Times New Roman"/>
          <w:sz w:val="28"/>
          <w:szCs w:val="28"/>
        </w:rPr>
        <w:t>о-</w:t>
      </w:r>
      <w:proofErr w:type="gramEnd"/>
      <w:r w:rsidRPr="00975CC1">
        <w:rPr>
          <w:rFonts w:ascii="Times New Roman" w:hAnsi="Times New Roman" w:cs="Times New Roman"/>
          <w:sz w:val="28"/>
          <w:szCs w:val="28"/>
        </w:rPr>
        <w:t xml:space="preserve"> досрочному освобождению не видно подлинного изменения внутреннего состояния осужденного, которая может быть вскрыта только посредством оперативной, негласной работы с этим лицом и его окружением</w:t>
      </w:r>
      <w:r w:rsidRPr="00975CC1">
        <w:rPr>
          <w:rStyle w:val="a9"/>
          <w:rFonts w:ascii="Times New Roman" w:hAnsi="Times New Roman" w:cs="Times New Roman"/>
          <w:sz w:val="28"/>
          <w:szCs w:val="28"/>
        </w:rPr>
        <w:footnoteReference w:id="16"/>
      </w:r>
      <w:r w:rsidRPr="00975CC1">
        <w:rPr>
          <w:rFonts w:ascii="Times New Roman" w:hAnsi="Times New Roman" w:cs="Times New Roman"/>
          <w:sz w:val="28"/>
          <w:szCs w:val="28"/>
        </w:rPr>
        <w:t xml:space="preserve">. Судья, принимающий решение о досрочном освобождении от наказания, не в состоянии разобраться в том, объективна ли характеристика начальника отряда, насколько изучена и достоверно представлена в данной характеристике личность осужденного, особенности его характера, каковы его убеждения и взгляды. </w:t>
      </w:r>
    </w:p>
    <w:p w:rsidR="000E0C98"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Все виды освобождения от уголовной ответственности лиц, не достигших 18 лет, связаны с применением мер воспитательного воздействия, то есть установленных законом мер государственного принуждения к несовершеннолетним с целью их исправления педагогическими средствами без привлечения к уголовной ответственности. Их реализация </w:t>
      </w:r>
      <w:r w:rsidRPr="00975CC1">
        <w:rPr>
          <w:rFonts w:ascii="Times New Roman" w:hAnsi="Times New Roman" w:cs="Times New Roman"/>
          <w:sz w:val="28"/>
          <w:szCs w:val="28"/>
        </w:rPr>
        <w:lastRenderedPageBreak/>
        <w:t xml:space="preserve">обеспечивается силой государственных органов, наделенных </w:t>
      </w:r>
      <w:proofErr w:type="gramStart"/>
      <w:r w:rsidRPr="00975CC1">
        <w:rPr>
          <w:rFonts w:ascii="Times New Roman" w:hAnsi="Times New Roman" w:cs="Times New Roman"/>
          <w:sz w:val="28"/>
          <w:szCs w:val="28"/>
        </w:rPr>
        <w:t>специальными</w:t>
      </w:r>
      <w:proofErr w:type="gramEnd"/>
      <w:r w:rsidRPr="00975CC1">
        <w:rPr>
          <w:rFonts w:ascii="Times New Roman" w:hAnsi="Times New Roman" w:cs="Times New Roman"/>
          <w:sz w:val="28"/>
          <w:szCs w:val="28"/>
        </w:rPr>
        <w:t xml:space="preserve"> полномочиям. </w:t>
      </w:r>
    </w:p>
    <w:p w:rsidR="00463494" w:rsidRPr="00975CC1" w:rsidRDefault="000E0C98" w:rsidP="00463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 </w:t>
      </w:r>
      <w:r w:rsidR="00463494" w:rsidRPr="00975CC1">
        <w:rPr>
          <w:rFonts w:ascii="Times New Roman" w:hAnsi="Times New Roman" w:cs="Times New Roman"/>
          <w:sz w:val="28"/>
          <w:szCs w:val="28"/>
        </w:rPr>
        <w:t xml:space="preserve">Появление на законодательном уровне возможности освобождения от юридической ответственности в некоторой степени мотивирует субъектов права, а также экономит средства государства, необходимых для реализации механизма юридической ответственности. Освобождение от юридической ответственности представляет собой средство индивидуализации этой ответственности за совершение какого-либо противоправного деяния. Развитие рассматриваемого института говорит о реализации принципа гуманизма, на котором основано построение любого правового государства, в том числе и в нашей стране. </w:t>
      </w:r>
    </w:p>
    <w:p w:rsidR="00463494" w:rsidRPr="00975CC1" w:rsidRDefault="00463494" w:rsidP="00463494">
      <w:pPr>
        <w:spacing w:after="0" w:line="360" w:lineRule="auto"/>
        <w:ind w:firstLine="709"/>
        <w:jc w:val="both"/>
        <w:rPr>
          <w:rFonts w:ascii="Times New Roman" w:hAnsi="Times New Roman" w:cs="Times New Roman"/>
          <w:sz w:val="28"/>
          <w:szCs w:val="28"/>
        </w:rPr>
      </w:pPr>
    </w:p>
    <w:p w:rsidR="003C4919" w:rsidRPr="00975CC1" w:rsidRDefault="003C4919">
      <w:pPr>
        <w:rPr>
          <w:rFonts w:ascii="Times New Roman" w:hAnsi="Times New Roman" w:cs="Times New Roman"/>
          <w:sz w:val="28"/>
          <w:szCs w:val="28"/>
        </w:rPr>
      </w:pPr>
      <w:r w:rsidRPr="00975CC1">
        <w:rPr>
          <w:rFonts w:ascii="Times New Roman" w:hAnsi="Times New Roman" w:cs="Times New Roman"/>
          <w:sz w:val="28"/>
          <w:szCs w:val="28"/>
        </w:rPr>
        <w:br w:type="page"/>
      </w:r>
    </w:p>
    <w:p w:rsidR="00404B7D" w:rsidRPr="00975CC1" w:rsidRDefault="00404B7D" w:rsidP="00404B7D">
      <w:pPr>
        <w:pStyle w:val="3"/>
        <w:rPr>
          <w:rFonts w:ascii="Times New Roman" w:hAnsi="Times New Roman" w:cs="Times New Roman"/>
          <w:color w:val="auto"/>
          <w:sz w:val="28"/>
          <w:szCs w:val="28"/>
        </w:rPr>
      </w:pPr>
      <w:bookmarkStart w:id="6" w:name="_Toc480272028"/>
      <w:r w:rsidRPr="00975CC1">
        <w:rPr>
          <w:rFonts w:ascii="Times New Roman" w:hAnsi="Times New Roman" w:cs="Times New Roman"/>
          <w:color w:val="auto"/>
          <w:sz w:val="28"/>
          <w:szCs w:val="28"/>
        </w:rPr>
        <w:lastRenderedPageBreak/>
        <w:t xml:space="preserve">3. </w:t>
      </w:r>
      <w:r w:rsidR="003C4919" w:rsidRPr="00975CC1">
        <w:rPr>
          <w:rFonts w:ascii="Times New Roman" w:hAnsi="Times New Roman" w:cs="Times New Roman"/>
          <w:color w:val="auto"/>
          <w:sz w:val="28"/>
          <w:szCs w:val="28"/>
        </w:rPr>
        <w:t>П</w:t>
      </w:r>
      <w:r w:rsidRPr="00975CC1">
        <w:rPr>
          <w:rFonts w:ascii="Times New Roman" w:hAnsi="Times New Roman" w:cs="Times New Roman"/>
          <w:color w:val="auto"/>
          <w:sz w:val="28"/>
          <w:szCs w:val="28"/>
        </w:rPr>
        <w:t>роблемы законодательной регламентации преступлений против несовершеннолетних и пути их разрешения</w:t>
      </w:r>
      <w:bookmarkEnd w:id="6"/>
    </w:p>
    <w:p w:rsidR="003C4919" w:rsidRPr="00975CC1" w:rsidRDefault="003C4919" w:rsidP="003C4919">
      <w:pPr>
        <w:pStyle w:val="aa"/>
        <w:spacing w:after="0" w:line="360" w:lineRule="auto"/>
        <w:ind w:left="375" w:firstLine="709"/>
        <w:jc w:val="both"/>
        <w:rPr>
          <w:rFonts w:ascii="Times New Roman" w:hAnsi="Times New Roman" w:cs="Times New Roman"/>
          <w:sz w:val="28"/>
          <w:szCs w:val="28"/>
        </w:rPr>
      </w:pPr>
    </w:p>
    <w:p w:rsidR="00404B7D" w:rsidRPr="00975CC1" w:rsidRDefault="003C4919" w:rsidP="003C4919">
      <w:pPr>
        <w:pStyle w:val="aa"/>
        <w:spacing w:after="0" w:line="360" w:lineRule="auto"/>
        <w:ind w:left="375" w:firstLine="709"/>
        <w:jc w:val="both"/>
        <w:rPr>
          <w:rFonts w:ascii="Times New Roman" w:hAnsi="Times New Roman" w:cs="Times New Roman"/>
          <w:sz w:val="28"/>
          <w:szCs w:val="28"/>
        </w:rPr>
      </w:pPr>
      <w:r w:rsidRPr="00975CC1">
        <w:rPr>
          <w:rFonts w:ascii="Times New Roman" w:hAnsi="Times New Roman" w:cs="Times New Roman"/>
          <w:sz w:val="28"/>
          <w:szCs w:val="28"/>
        </w:rPr>
        <w:t>Многие нормы главы 20 УК РФ применяются судами по-разному, что позволяет говорить о недостаточном внимании законодателя к ней, о пробелах в уголовном законе, его нечеткости, об отсутствии необходимой конкретики в одних случаях и излишней информативности в других. Данной проблеме посвящены исследования таких авторов,</w:t>
      </w:r>
      <w:r w:rsidR="00404B7D" w:rsidRPr="00975CC1">
        <w:rPr>
          <w:rFonts w:ascii="Times New Roman" w:hAnsi="Times New Roman" w:cs="Times New Roman"/>
          <w:sz w:val="28"/>
          <w:szCs w:val="28"/>
        </w:rPr>
        <w:t xml:space="preserve"> как Пащенко Е.А., Лысенко А.В.</w:t>
      </w:r>
      <w:r w:rsidR="00404B7D" w:rsidRPr="00975CC1">
        <w:rPr>
          <w:rStyle w:val="a9"/>
          <w:rFonts w:ascii="Times New Roman" w:hAnsi="Times New Roman" w:cs="Times New Roman"/>
          <w:sz w:val="28"/>
          <w:szCs w:val="28"/>
        </w:rPr>
        <w:footnoteReference w:id="17"/>
      </w:r>
      <w:r w:rsidRPr="00975CC1">
        <w:rPr>
          <w:rFonts w:ascii="Times New Roman" w:hAnsi="Times New Roman" w:cs="Times New Roman"/>
          <w:sz w:val="28"/>
          <w:szCs w:val="28"/>
        </w:rPr>
        <w:t xml:space="preserve"> Глава 20 УК РФ обоснованно включена в раздел 7 Особенной части УК РФ «О преступлениях против личности», так как входящие в нее преступления посягают на интересы семьи и несовершеннолетних. Однако расположение главы на последнем месте в разделе не в полной мере позволяет отразить общественную опасность входящих в нее деяний. Как правило, в УК РФ главы (и разделы) расположены в зависимости от значимости того или иного объекта уголовно-правовой охраны. На наш взгляд, вредоносность преступлений против конституционных прав и свобод человека и гражданина гораздо меньше, чем преступлений против семьи и несовершеннолетних, о чем свидетельствуют (в том числе) санкции соответствующих статей, а значит важность ценностей, охраняемых главой 20 УК РФ, выше. При формулировании статей 150-151, 153-157 УК РФ допущены ошибки в терминологии. </w:t>
      </w:r>
    </w:p>
    <w:p w:rsidR="00404B7D" w:rsidRPr="00975CC1" w:rsidRDefault="003C4919" w:rsidP="003C4919">
      <w:pPr>
        <w:pStyle w:val="aa"/>
        <w:spacing w:after="0" w:line="360" w:lineRule="auto"/>
        <w:ind w:left="375"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Нужно обратить внимание на синонимичность используемых законодателем терминов, имеющих применительно к главе 20 УК РФ идентичное содержание (в частности, «ребенок», «дети», «несовершеннолетний»). Исключением здесь выступает статья 153 УК РФ, где термин «ребенок» по логике самого уголовного закона должен </w:t>
      </w:r>
      <w:r w:rsidRPr="00975CC1">
        <w:rPr>
          <w:rFonts w:ascii="Times New Roman" w:hAnsi="Times New Roman" w:cs="Times New Roman"/>
          <w:sz w:val="28"/>
          <w:szCs w:val="28"/>
        </w:rPr>
        <w:lastRenderedPageBreak/>
        <w:t xml:space="preserve">толковаться ограничительно. Помимо этого, диспозиция статьи 153 УК РФ сформулирована слишком абстрактно и широко, так как фактически это преступление совершается в отношении новорожденных детей. Восприятие нормативного текста усложняет (также) применение терминов, определения которых не содержатся в УК РФ (бродяжничество, </w:t>
      </w:r>
      <w:proofErr w:type="gramStart"/>
      <w:r w:rsidRPr="00975CC1">
        <w:rPr>
          <w:rFonts w:ascii="Times New Roman" w:hAnsi="Times New Roman" w:cs="Times New Roman"/>
          <w:sz w:val="28"/>
          <w:szCs w:val="28"/>
        </w:rPr>
        <w:t>попрошайничество</w:t>
      </w:r>
      <w:proofErr w:type="gramEnd"/>
      <w:r w:rsidRPr="00975CC1">
        <w:rPr>
          <w:rFonts w:ascii="Times New Roman" w:hAnsi="Times New Roman" w:cs="Times New Roman"/>
          <w:sz w:val="28"/>
          <w:szCs w:val="28"/>
        </w:rPr>
        <w:t xml:space="preserve">, спиртные напитки и т.д.). Статьи 150-151 УК РФ достаточно широко распространены в судебной практике, вследствие чего необходимо раскрыть содержание употребленного в них термина «вовлечение». </w:t>
      </w:r>
    </w:p>
    <w:p w:rsidR="003C4919" w:rsidRPr="00975CC1" w:rsidRDefault="003C4919" w:rsidP="003C4919">
      <w:pPr>
        <w:pStyle w:val="aa"/>
        <w:spacing w:after="0" w:line="360" w:lineRule="auto"/>
        <w:ind w:left="375" w:firstLine="709"/>
        <w:jc w:val="both"/>
        <w:rPr>
          <w:rFonts w:ascii="Times New Roman" w:hAnsi="Times New Roman" w:cs="Times New Roman"/>
          <w:sz w:val="28"/>
          <w:szCs w:val="28"/>
        </w:rPr>
      </w:pPr>
      <w:r w:rsidRPr="00975CC1">
        <w:rPr>
          <w:rFonts w:ascii="Times New Roman" w:hAnsi="Times New Roman" w:cs="Times New Roman"/>
          <w:sz w:val="28"/>
          <w:szCs w:val="28"/>
        </w:rPr>
        <w:t>За период существования ответственности за вовлечение несовершеннолетнего в преступную деятельность единого (согласованного) толкования данного термина (в науке и на практике) не выработано. Статья 156 УК РФ выглядит не вполне понятной, так как, по сути, неисполнение или ненадлежащее исполнение обязанностей по воспитанию несовершеннолетних может представлять собой жестокое обращение с ними. В то же время жестокое обращение с ребенком – это уже ненадлежащее исполнение обязанностей по его воспитанию. Для более правильного понимания текста уголовного закона следует описывать признаки состава преступления недвусмысленно, не используя, по возможности, оценочных понятий. К числу таковых относится и «злостное уклонение» (статья 157 УК РФ); в нашем понимании целесообразно конкретизировать один из признаков злостности – систематичность неуплаты алиментов, четко указав, какую неуплату считать продолжительной (систематической).</w:t>
      </w:r>
    </w:p>
    <w:p w:rsidR="00404B7D" w:rsidRPr="00975CC1" w:rsidRDefault="003C4919" w:rsidP="003C4919">
      <w:pPr>
        <w:pStyle w:val="aa"/>
        <w:spacing w:after="0" w:line="360" w:lineRule="auto"/>
        <w:ind w:left="375"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В некотором изменении нуждается и статья 151 УК РФ. Законодатель предусмотрел возможность освобождения от уголовной ответственности родителя, вовлекшего несовершеннолетнего в занятие бродяжничеством вследствие стечения тяжелых жизненных обстоятельств, вызванных утратой источника средств существования или отсутствием места жительства. При этом вне поля зрения оказался такой </w:t>
      </w:r>
      <w:r w:rsidRPr="00975CC1">
        <w:rPr>
          <w:rFonts w:ascii="Times New Roman" w:hAnsi="Times New Roman" w:cs="Times New Roman"/>
          <w:sz w:val="28"/>
          <w:szCs w:val="28"/>
        </w:rPr>
        <w:lastRenderedPageBreak/>
        <w:t xml:space="preserve">вид антиобщественной деятельности как </w:t>
      </w:r>
      <w:proofErr w:type="gramStart"/>
      <w:r w:rsidRPr="00975CC1">
        <w:rPr>
          <w:rFonts w:ascii="Times New Roman" w:hAnsi="Times New Roman" w:cs="Times New Roman"/>
          <w:sz w:val="28"/>
          <w:szCs w:val="28"/>
        </w:rPr>
        <w:t>попрошайничество</w:t>
      </w:r>
      <w:proofErr w:type="gramEnd"/>
      <w:r w:rsidRPr="00975CC1">
        <w:rPr>
          <w:rFonts w:ascii="Times New Roman" w:hAnsi="Times New Roman" w:cs="Times New Roman"/>
          <w:sz w:val="28"/>
          <w:szCs w:val="28"/>
        </w:rPr>
        <w:t>. Последнее зачастую сопровождает бродяжничество и также нередко вызвано тяжелой ситуацией в жизни виновного, связанной с потерей сре</w:t>
      </w:r>
      <w:proofErr w:type="gramStart"/>
      <w:r w:rsidRPr="00975CC1">
        <w:rPr>
          <w:rFonts w:ascii="Times New Roman" w:hAnsi="Times New Roman" w:cs="Times New Roman"/>
          <w:sz w:val="28"/>
          <w:szCs w:val="28"/>
        </w:rPr>
        <w:t>дств к с</w:t>
      </w:r>
      <w:proofErr w:type="gramEnd"/>
      <w:r w:rsidRPr="00975CC1">
        <w:rPr>
          <w:rFonts w:ascii="Times New Roman" w:hAnsi="Times New Roman" w:cs="Times New Roman"/>
          <w:sz w:val="28"/>
          <w:szCs w:val="28"/>
        </w:rPr>
        <w:t xml:space="preserve">уществованию. </w:t>
      </w:r>
    </w:p>
    <w:p w:rsidR="00404B7D" w:rsidRPr="00975CC1" w:rsidRDefault="00404B7D" w:rsidP="003C4919">
      <w:pPr>
        <w:pStyle w:val="aa"/>
        <w:spacing w:after="0" w:line="360" w:lineRule="auto"/>
        <w:ind w:left="375" w:firstLine="709"/>
        <w:jc w:val="both"/>
        <w:rPr>
          <w:rFonts w:ascii="Times New Roman" w:hAnsi="Times New Roman" w:cs="Times New Roman"/>
          <w:sz w:val="28"/>
          <w:szCs w:val="28"/>
        </w:rPr>
      </w:pPr>
      <w:r w:rsidRPr="00975CC1">
        <w:rPr>
          <w:rFonts w:ascii="Times New Roman" w:hAnsi="Times New Roman" w:cs="Times New Roman"/>
          <w:sz w:val="28"/>
          <w:szCs w:val="28"/>
        </w:rPr>
        <w:t xml:space="preserve">Вывод: </w:t>
      </w:r>
      <w:r w:rsidR="003C4919" w:rsidRPr="00975CC1">
        <w:rPr>
          <w:rFonts w:ascii="Times New Roman" w:hAnsi="Times New Roman" w:cs="Times New Roman"/>
          <w:sz w:val="28"/>
          <w:szCs w:val="28"/>
        </w:rPr>
        <w:t xml:space="preserve">Таким образом, уголовный закон, выступающий одним из средств защиты семьи и несовершеннолетних от преступных посягательств, сегодня нуждается в совершенствовании. В нашем понимании: 1) следует поменять местами главы 19 и 20 раздела 7 Особенной части УК РФ; 2) в статье 153 УК РФ указать, что подмена возможна лишь в отношении новорожденного ребенка, и использовать в диспозиции именно этот термин («новорожденный ребенок»); </w:t>
      </w:r>
      <w:proofErr w:type="gramStart"/>
      <w:r w:rsidR="003C4919" w:rsidRPr="00975CC1">
        <w:rPr>
          <w:rFonts w:ascii="Times New Roman" w:hAnsi="Times New Roman" w:cs="Times New Roman"/>
          <w:sz w:val="28"/>
          <w:szCs w:val="28"/>
        </w:rPr>
        <w:t>3) статью 151 УК РФ нужно дополнить примечанием, разъяснив в нем содержание признака «вовлечение» (например, «Под вовлечением в статьях настоящего Кодекса, за исключением статьи 205 настоящего Кодекса, понимаются действия, направленные на возбуждение желания совершить антиобщественное деяние или на привлечение лица к участию в таком деянии.»); 4) дать четкое судебное толкование «бродяжничества», «попрошайничества», а лучше – вернуться к обсуждению вопроса о создании</w:t>
      </w:r>
      <w:proofErr w:type="gramEnd"/>
      <w:r w:rsidR="003C4919" w:rsidRPr="00975CC1">
        <w:rPr>
          <w:rFonts w:ascii="Times New Roman" w:hAnsi="Times New Roman" w:cs="Times New Roman"/>
          <w:sz w:val="28"/>
          <w:szCs w:val="28"/>
        </w:rPr>
        <w:t xml:space="preserve"> терминологического словаря уголовного закона, наличие которого будет способствовать единообразию в практике и (в некотором смысле) дисциплинирует законодателя; 5) диспозицию статьи 156 УК РФ (с учетом приведенных нами соображений) сформулировать ясно и лаконично: «Неисполнение или ненадлежащее исполнение обязанностей по воспитанию несовершеннолетнего или осуществлению за ним надзора, если это деяние имеет характер жестокого обращения с несовершеннолетним, наказывается...»; 6) статью 157 УК РФ изложить иначе: «Злостное уклонение родителя от уплаты по решению суда средств на содержание несовершеннолетнего..., в том числе неуплата алиментов более шести месяцев подряд, наказывается...»; 7) состав, предусмотренный частью 2 статьи 157 УК РФ, сформулировать </w:t>
      </w:r>
      <w:r w:rsidR="003C4919" w:rsidRPr="00975CC1">
        <w:rPr>
          <w:rFonts w:ascii="Times New Roman" w:hAnsi="Times New Roman" w:cs="Times New Roman"/>
          <w:sz w:val="28"/>
          <w:szCs w:val="28"/>
        </w:rPr>
        <w:lastRenderedPageBreak/>
        <w:t xml:space="preserve">аналогичным образом и поместить его в отдельную статью (например, 1571 УК РФ). </w:t>
      </w:r>
    </w:p>
    <w:p w:rsidR="00404B7D" w:rsidRPr="00975CC1" w:rsidRDefault="00404B7D" w:rsidP="003C4919">
      <w:pPr>
        <w:pStyle w:val="aa"/>
        <w:spacing w:after="0" w:line="360" w:lineRule="auto"/>
        <w:ind w:left="375" w:firstLine="709"/>
        <w:jc w:val="both"/>
        <w:rPr>
          <w:rFonts w:ascii="Times New Roman" w:hAnsi="Times New Roman" w:cs="Times New Roman"/>
          <w:sz w:val="28"/>
          <w:szCs w:val="28"/>
        </w:rPr>
      </w:pPr>
    </w:p>
    <w:p w:rsidR="00463494" w:rsidRPr="00975CC1" w:rsidRDefault="00463494" w:rsidP="00463494">
      <w:pPr>
        <w:rPr>
          <w:rFonts w:ascii="Times New Roman" w:eastAsiaTheme="majorEastAsia" w:hAnsi="Times New Roman" w:cs="Times New Roman"/>
          <w:b/>
          <w:bCs/>
          <w:sz w:val="28"/>
          <w:szCs w:val="28"/>
        </w:rPr>
      </w:pPr>
    </w:p>
    <w:p w:rsidR="00404B7D" w:rsidRPr="00975CC1" w:rsidRDefault="00404B7D">
      <w:pPr>
        <w:rPr>
          <w:rFonts w:ascii="Times New Roman" w:eastAsiaTheme="majorEastAsia" w:hAnsi="Times New Roman" w:cs="Times New Roman"/>
          <w:b/>
          <w:bCs/>
          <w:sz w:val="28"/>
          <w:szCs w:val="28"/>
        </w:rPr>
      </w:pPr>
      <w:r w:rsidRPr="00975CC1">
        <w:rPr>
          <w:rFonts w:ascii="Times New Roman" w:hAnsi="Times New Roman" w:cs="Times New Roman"/>
          <w:sz w:val="28"/>
          <w:szCs w:val="28"/>
        </w:rPr>
        <w:br w:type="page"/>
      </w:r>
    </w:p>
    <w:p w:rsidR="00463494" w:rsidRPr="00975CC1" w:rsidRDefault="00463494" w:rsidP="00463494">
      <w:pPr>
        <w:pStyle w:val="3"/>
        <w:spacing w:before="0" w:line="360" w:lineRule="auto"/>
        <w:ind w:firstLine="709"/>
        <w:jc w:val="center"/>
        <w:rPr>
          <w:rFonts w:ascii="Times New Roman" w:hAnsi="Times New Roman" w:cs="Times New Roman"/>
          <w:color w:val="auto"/>
          <w:sz w:val="28"/>
          <w:szCs w:val="28"/>
        </w:rPr>
      </w:pPr>
      <w:bookmarkStart w:id="7" w:name="_Toc480272029"/>
      <w:r w:rsidRPr="00975CC1">
        <w:rPr>
          <w:rFonts w:ascii="Times New Roman" w:hAnsi="Times New Roman" w:cs="Times New Roman"/>
          <w:color w:val="auto"/>
          <w:sz w:val="28"/>
          <w:szCs w:val="28"/>
        </w:rPr>
        <w:lastRenderedPageBreak/>
        <w:t>Заключение</w:t>
      </w:r>
      <w:bookmarkEnd w:id="7"/>
    </w:p>
    <w:p w:rsidR="00463494" w:rsidRPr="00975CC1" w:rsidRDefault="00463494" w:rsidP="00463494">
      <w:pPr>
        <w:spacing w:after="0" w:line="360" w:lineRule="auto"/>
        <w:ind w:firstLine="709"/>
        <w:jc w:val="both"/>
        <w:rPr>
          <w:rFonts w:ascii="Times New Roman" w:hAnsi="Times New Roman" w:cs="Times New Roman"/>
          <w:sz w:val="28"/>
          <w:szCs w:val="28"/>
        </w:rPr>
      </w:pPr>
    </w:p>
    <w:p w:rsidR="00463494" w:rsidRPr="00975CC1" w:rsidRDefault="00463494" w:rsidP="00463494">
      <w:pPr>
        <w:pStyle w:val="aa"/>
        <w:spacing w:after="0" w:line="360" w:lineRule="auto"/>
        <w:ind w:left="0" w:firstLine="709"/>
        <w:jc w:val="both"/>
        <w:rPr>
          <w:rFonts w:ascii="Times New Roman" w:hAnsi="Times New Roman" w:cs="Times New Roman"/>
          <w:sz w:val="28"/>
          <w:szCs w:val="28"/>
        </w:rPr>
      </w:pPr>
      <w:proofErr w:type="gramStart"/>
      <w:r w:rsidRPr="00975CC1">
        <w:rPr>
          <w:rFonts w:ascii="Times New Roman" w:hAnsi="Times New Roman" w:cs="Times New Roman"/>
          <w:sz w:val="28"/>
          <w:szCs w:val="28"/>
        </w:rPr>
        <w:t>В большинстве стран действующее законодательство ограничивает максимальные размеры некоторых наказаний, что соответствует международным стандартам, в частности, Минимальным стандартным правилам ООН, касающимся отправления правосудия в отношении несовершеннолетних (Пекинские правила), 1985 г. Кроме того, предусмотрены нормы об обязательном снижении размера наказания или освобождении от уголовной ответственности или наказания по мотивам нецелесообразности их применения.</w:t>
      </w:r>
      <w:proofErr w:type="gramEnd"/>
      <w:r w:rsidRPr="00975CC1">
        <w:rPr>
          <w:rFonts w:ascii="Times New Roman" w:hAnsi="Times New Roman" w:cs="Times New Roman"/>
          <w:sz w:val="28"/>
          <w:szCs w:val="28"/>
        </w:rPr>
        <w:t xml:space="preserve"> Большинством стран мира предусмотрены принудительные меры воспитательного характера, которые применяются как альтернативы уголовной ответственности либо как способ ее реализации.</w:t>
      </w:r>
    </w:p>
    <w:p w:rsidR="00463494" w:rsidRPr="00975CC1" w:rsidRDefault="00463494" w:rsidP="00463494">
      <w:pPr>
        <w:spacing w:after="0" w:line="360" w:lineRule="auto"/>
        <w:ind w:firstLine="709"/>
        <w:jc w:val="both"/>
        <w:rPr>
          <w:rFonts w:ascii="Times New Roman" w:hAnsi="Times New Roman" w:cs="Times New Roman"/>
          <w:sz w:val="28"/>
          <w:szCs w:val="28"/>
        </w:rPr>
      </w:pPr>
      <w:r w:rsidRPr="00975CC1">
        <w:rPr>
          <w:rFonts w:ascii="Times New Roman" w:hAnsi="Times New Roman" w:cs="Times New Roman"/>
          <w:sz w:val="28"/>
          <w:szCs w:val="28"/>
        </w:rPr>
        <w:t>Сложность решения проблем привлечения и освобождения от уголовной ответственности несовершеннолетних связана с их возрастными особенностями, без учета которых невозможно обеспечить строгую индивидуализацию в выборе способов и средств воздействия на несовершеннолетних в сочетании с максимальной гарантией соблюдения их прав и законных интересов. Именно понимание сущности и специфики преступлений, совершаемых несовершеннолетними, обуславливает необходимость применения к ним института освобождения от уголовной ответственности.</w:t>
      </w:r>
    </w:p>
    <w:p w:rsidR="00463494" w:rsidRPr="00975CC1" w:rsidRDefault="00463494" w:rsidP="00463494">
      <w:pPr>
        <w:spacing w:after="0" w:line="360" w:lineRule="auto"/>
        <w:ind w:firstLine="709"/>
        <w:jc w:val="both"/>
        <w:rPr>
          <w:rFonts w:ascii="Times New Roman" w:eastAsiaTheme="majorEastAsia" w:hAnsi="Times New Roman" w:cs="Times New Roman"/>
          <w:b/>
          <w:bCs/>
          <w:sz w:val="28"/>
          <w:szCs w:val="28"/>
        </w:rPr>
      </w:pPr>
      <w:r w:rsidRPr="00975CC1">
        <w:rPr>
          <w:rFonts w:ascii="Times New Roman" w:hAnsi="Times New Roman" w:cs="Times New Roman"/>
          <w:sz w:val="28"/>
          <w:szCs w:val="28"/>
        </w:rPr>
        <w:t xml:space="preserve">Таким образом, производство по уголовным делам в отношении несовершеннолетних ведётся в общем порядке, но с некоторыми исключениями, которые были рассмотрены выше. Безусловно, как национальное законодательство, так и международное призвано обеспечить несовершеннолетних необходимыми правами и уберечь их от неблагоприятных последствий, связанных с уголовным судопроизводством. Но, как говорится, совершенству нет предела, поэтому нужно изучать </w:t>
      </w:r>
      <w:r w:rsidRPr="00975CC1">
        <w:rPr>
          <w:rFonts w:ascii="Times New Roman" w:hAnsi="Times New Roman" w:cs="Times New Roman"/>
          <w:sz w:val="28"/>
          <w:szCs w:val="28"/>
        </w:rPr>
        <w:lastRenderedPageBreak/>
        <w:t>проблемные вопросы данной области и улучшать имеющееся законодательство.</w:t>
      </w:r>
      <w:r w:rsidRPr="00975CC1">
        <w:rPr>
          <w:rFonts w:ascii="Times New Roman" w:hAnsi="Times New Roman" w:cs="Times New Roman"/>
          <w:sz w:val="28"/>
          <w:szCs w:val="28"/>
        </w:rPr>
        <w:br w:type="page"/>
      </w:r>
    </w:p>
    <w:p w:rsidR="00463494" w:rsidRPr="00975CC1" w:rsidRDefault="00463494" w:rsidP="00463494">
      <w:pPr>
        <w:pStyle w:val="2"/>
        <w:spacing w:before="0" w:line="360" w:lineRule="auto"/>
        <w:ind w:firstLine="709"/>
        <w:jc w:val="center"/>
        <w:rPr>
          <w:rFonts w:ascii="Times New Roman" w:hAnsi="Times New Roman" w:cs="Times New Roman"/>
          <w:color w:val="auto"/>
          <w:sz w:val="28"/>
          <w:szCs w:val="28"/>
        </w:rPr>
      </w:pPr>
      <w:bookmarkStart w:id="8" w:name="_Toc480272030"/>
      <w:r w:rsidRPr="00975CC1">
        <w:rPr>
          <w:rFonts w:ascii="Times New Roman" w:hAnsi="Times New Roman" w:cs="Times New Roman"/>
          <w:color w:val="auto"/>
          <w:sz w:val="28"/>
          <w:szCs w:val="28"/>
        </w:rPr>
        <w:lastRenderedPageBreak/>
        <w:t>Список используемых источников:</w:t>
      </w:r>
      <w:bookmarkEnd w:id="8"/>
    </w:p>
    <w:p w:rsidR="00463494" w:rsidRPr="00975CC1" w:rsidRDefault="00463494" w:rsidP="00463494">
      <w:pPr>
        <w:spacing w:after="0" w:line="360" w:lineRule="auto"/>
        <w:ind w:firstLine="709"/>
        <w:jc w:val="both"/>
        <w:rPr>
          <w:rFonts w:ascii="Times New Roman" w:hAnsi="Times New Roman" w:cs="Times New Roman"/>
          <w:sz w:val="28"/>
          <w:szCs w:val="28"/>
        </w:rPr>
      </w:pP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резолюцией 40/33 Генеральной Ассамблеи от 29 ноября 1985 года.</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 ФКЗ).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 xml:space="preserve">Уголовный кодекс Российской Федерации от 13.06.1996 N 63-ФЗ (ред. от 19.12.2016).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 xml:space="preserve">Уголовно-процессуальный кодекс Российской Федерации по состоянию на 10 октября 2015 г., с учётом изменений, внесённых Федеральными законами от 13 июля 2015 г. № 228-ФЗ, 265-ФЗ. С. 207-211, ст. 420-432.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 xml:space="preserve">Федеральный закон «Об основах системы профилактики безнадзорности и правонарушений несовершеннолетних» от 24.06.1999 № 120- ФЗ (действующая редакция, 2016).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 xml:space="preserve">Постановление Пленума Верховного Суда РФ от 01.02.2011 № 1 (ред. от 02.04.2013) "О судебной практике применения законодательства, регламентирующего особенности уголовной ответственности и наказания несовершеннолетних".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proofErr w:type="spellStart"/>
      <w:r w:rsidRPr="00EC507B">
        <w:rPr>
          <w:rFonts w:ascii="Times New Roman" w:hAnsi="Times New Roman" w:cs="Times New Roman"/>
          <w:sz w:val="28"/>
          <w:szCs w:val="28"/>
        </w:rPr>
        <w:t>Агадимова</w:t>
      </w:r>
      <w:proofErr w:type="spellEnd"/>
      <w:r w:rsidRPr="00EC507B">
        <w:rPr>
          <w:rFonts w:ascii="Times New Roman" w:hAnsi="Times New Roman" w:cs="Times New Roman"/>
          <w:sz w:val="28"/>
          <w:szCs w:val="28"/>
        </w:rPr>
        <w:t xml:space="preserve"> Г.З., </w:t>
      </w:r>
      <w:proofErr w:type="spellStart"/>
      <w:r w:rsidRPr="00EC507B">
        <w:rPr>
          <w:rFonts w:ascii="Times New Roman" w:hAnsi="Times New Roman" w:cs="Times New Roman"/>
          <w:sz w:val="28"/>
          <w:szCs w:val="28"/>
        </w:rPr>
        <w:t>Ямаев</w:t>
      </w:r>
      <w:proofErr w:type="spellEnd"/>
      <w:r w:rsidRPr="00EC507B">
        <w:rPr>
          <w:rFonts w:ascii="Times New Roman" w:hAnsi="Times New Roman" w:cs="Times New Roman"/>
          <w:sz w:val="28"/>
          <w:szCs w:val="28"/>
        </w:rPr>
        <w:t xml:space="preserve"> Ш.Р. Тенденции снижения возрастных пределов уголовной ответственности в современных условиях// Право и образование. 2008. №5</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proofErr w:type="spellStart"/>
      <w:r w:rsidRPr="00EC507B">
        <w:rPr>
          <w:rFonts w:ascii="Times New Roman" w:hAnsi="Times New Roman" w:cs="Times New Roman"/>
          <w:sz w:val="28"/>
          <w:szCs w:val="28"/>
        </w:rPr>
        <w:t>Бахвалова</w:t>
      </w:r>
      <w:proofErr w:type="spellEnd"/>
      <w:r w:rsidRPr="00EC507B">
        <w:rPr>
          <w:rFonts w:ascii="Times New Roman" w:hAnsi="Times New Roman" w:cs="Times New Roman"/>
          <w:sz w:val="28"/>
          <w:szCs w:val="28"/>
        </w:rPr>
        <w:t xml:space="preserve"> Л.А. Актуальные проблемы эффективности системы мер уголовно-правового воздействия, применяемых в отношении несовершеннолетних по УК РФ//«Вестник Омского университета. Серия « Право» 2012. №2 (31). С.245- 253.</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lastRenderedPageBreak/>
        <w:t xml:space="preserve">Бриллиантов, А.В. Новые особенности уголовной ответственности и наказания несовершеннолетних // Российский судья. - 2004. - №2. - С. </w:t>
      </w:r>
    </w:p>
    <w:p w:rsidR="00975CC1" w:rsidRPr="00EC507B" w:rsidRDefault="00975CC1" w:rsidP="00EC507B">
      <w:pPr>
        <w:pStyle w:val="aa"/>
        <w:numPr>
          <w:ilvl w:val="0"/>
          <w:numId w:val="2"/>
        </w:numPr>
        <w:spacing w:after="0" w:line="360" w:lineRule="auto"/>
        <w:ind w:left="714" w:hanging="357"/>
        <w:jc w:val="both"/>
        <w:rPr>
          <w:rFonts w:ascii="Times New Roman" w:hAnsi="Times New Roman" w:cs="Times New Roman"/>
          <w:sz w:val="28"/>
          <w:szCs w:val="28"/>
        </w:rPr>
      </w:pPr>
      <w:proofErr w:type="spellStart"/>
      <w:r w:rsidRPr="00EC507B">
        <w:rPr>
          <w:rFonts w:ascii="Times New Roman" w:hAnsi="Times New Roman" w:cs="Times New Roman"/>
          <w:sz w:val="28"/>
          <w:szCs w:val="28"/>
        </w:rPr>
        <w:t>Бимбинов</w:t>
      </w:r>
      <w:proofErr w:type="spellEnd"/>
      <w:r w:rsidRPr="00EC507B">
        <w:rPr>
          <w:rFonts w:ascii="Times New Roman" w:hAnsi="Times New Roman" w:cs="Times New Roman"/>
          <w:sz w:val="28"/>
          <w:szCs w:val="28"/>
        </w:rPr>
        <w:t>, А. А. Ненасильственные половые преступления</w:t>
      </w:r>
      <w:proofErr w:type="gramStart"/>
      <w:r w:rsidRPr="00EC507B">
        <w:rPr>
          <w:rFonts w:ascii="Times New Roman" w:hAnsi="Times New Roman" w:cs="Times New Roman"/>
          <w:sz w:val="28"/>
          <w:szCs w:val="28"/>
        </w:rPr>
        <w:t xml:space="preserve"> :</w:t>
      </w:r>
      <w:proofErr w:type="gramEnd"/>
      <w:r w:rsidRPr="00EC507B">
        <w:rPr>
          <w:rFonts w:ascii="Times New Roman" w:hAnsi="Times New Roman" w:cs="Times New Roman"/>
          <w:sz w:val="28"/>
          <w:szCs w:val="28"/>
        </w:rPr>
        <w:t xml:space="preserve"> </w:t>
      </w:r>
      <w:proofErr w:type="spellStart"/>
      <w:r w:rsidRPr="00EC507B">
        <w:rPr>
          <w:rFonts w:ascii="Times New Roman" w:hAnsi="Times New Roman" w:cs="Times New Roman"/>
          <w:sz w:val="28"/>
          <w:szCs w:val="28"/>
        </w:rPr>
        <w:t>автореф</w:t>
      </w:r>
      <w:proofErr w:type="spellEnd"/>
      <w:r w:rsidRPr="00EC507B">
        <w:rPr>
          <w:rFonts w:ascii="Times New Roman" w:hAnsi="Times New Roman" w:cs="Times New Roman"/>
          <w:sz w:val="28"/>
          <w:szCs w:val="28"/>
        </w:rPr>
        <w:t xml:space="preserve">. </w:t>
      </w:r>
      <w:proofErr w:type="spellStart"/>
      <w:r w:rsidRPr="00EC507B">
        <w:rPr>
          <w:rFonts w:ascii="Times New Roman" w:hAnsi="Times New Roman" w:cs="Times New Roman"/>
          <w:sz w:val="28"/>
          <w:szCs w:val="28"/>
        </w:rPr>
        <w:t>дис</w:t>
      </w:r>
      <w:proofErr w:type="spellEnd"/>
      <w:r w:rsidRPr="00EC507B">
        <w:rPr>
          <w:rFonts w:ascii="Times New Roman" w:hAnsi="Times New Roman" w:cs="Times New Roman"/>
          <w:sz w:val="28"/>
          <w:szCs w:val="28"/>
        </w:rPr>
        <w:t xml:space="preserve">. ... канд. </w:t>
      </w:r>
      <w:proofErr w:type="spellStart"/>
      <w:r w:rsidRPr="00EC507B">
        <w:rPr>
          <w:rFonts w:ascii="Times New Roman" w:hAnsi="Times New Roman" w:cs="Times New Roman"/>
          <w:sz w:val="28"/>
          <w:szCs w:val="28"/>
        </w:rPr>
        <w:t>юрид</w:t>
      </w:r>
      <w:proofErr w:type="spellEnd"/>
      <w:r w:rsidRPr="00EC507B">
        <w:rPr>
          <w:rFonts w:ascii="Times New Roman" w:hAnsi="Times New Roman" w:cs="Times New Roman"/>
          <w:sz w:val="28"/>
          <w:szCs w:val="28"/>
        </w:rPr>
        <w:t xml:space="preserve">. наук / А. А. </w:t>
      </w:r>
      <w:proofErr w:type="spellStart"/>
      <w:r w:rsidRPr="00EC507B">
        <w:rPr>
          <w:rFonts w:ascii="Times New Roman" w:hAnsi="Times New Roman" w:cs="Times New Roman"/>
          <w:sz w:val="28"/>
          <w:szCs w:val="28"/>
        </w:rPr>
        <w:t>Бимбинов</w:t>
      </w:r>
      <w:proofErr w:type="spellEnd"/>
      <w:r w:rsidRPr="00EC507B">
        <w:rPr>
          <w:rFonts w:ascii="Times New Roman" w:hAnsi="Times New Roman" w:cs="Times New Roman"/>
          <w:sz w:val="28"/>
          <w:szCs w:val="28"/>
        </w:rPr>
        <w:t>. – М., 2015. – 30 с. 1</w:t>
      </w:r>
    </w:p>
    <w:p w:rsidR="00975CC1" w:rsidRPr="00EC507B" w:rsidRDefault="00975CC1" w:rsidP="00EC507B">
      <w:pPr>
        <w:pStyle w:val="aa"/>
        <w:numPr>
          <w:ilvl w:val="0"/>
          <w:numId w:val="2"/>
        </w:numPr>
        <w:spacing w:after="0" w:line="360" w:lineRule="auto"/>
        <w:ind w:left="714" w:hanging="357"/>
        <w:jc w:val="both"/>
        <w:rPr>
          <w:rFonts w:ascii="Times New Roman" w:hAnsi="Times New Roman" w:cs="Times New Roman"/>
          <w:sz w:val="28"/>
          <w:szCs w:val="28"/>
        </w:rPr>
      </w:pPr>
      <w:proofErr w:type="spellStart"/>
      <w:r w:rsidRPr="00EC507B">
        <w:rPr>
          <w:rFonts w:ascii="Times New Roman" w:hAnsi="Times New Roman" w:cs="Times New Roman"/>
          <w:sz w:val="28"/>
          <w:szCs w:val="28"/>
        </w:rPr>
        <w:t>Бимбинов</w:t>
      </w:r>
      <w:proofErr w:type="spellEnd"/>
      <w:r w:rsidRPr="00EC507B">
        <w:rPr>
          <w:rFonts w:ascii="Times New Roman" w:hAnsi="Times New Roman" w:cs="Times New Roman"/>
          <w:sz w:val="28"/>
          <w:szCs w:val="28"/>
        </w:rPr>
        <w:t xml:space="preserve">, А. А. Развратные действия: контактные и бесконтактные формы // Уголовное право. – 2015. – № 2. – С. 4–9. </w:t>
      </w:r>
    </w:p>
    <w:p w:rsidR="00975CC1" w:rsidRPr="00EC507B" w:rsidRDefault="00975CC1" w:rsidP="00EC507B">
      <w:pPr>
        <w:pStyle w:val="aa"/>
        <w:numPr>
          <w:ilvl w:val="0"/>
          <w:numId w:val="2"/>
        </w:numPr>
        <w:spacing w:after="0" w:line="360" w:lineRule="auto"/>
        <w:ind w:left="714" w:hanging="357"/>
        <w:jc w:val="both"/>
        <w:rPr>
          <w:rFonts w:ascii="Times New Roman" w:hAnsi="Times New Roman" w:cs="Times New Roman"/>
          <w:sz w:val="28"/>
          <w:szCs w:val="28"/>
        </w:rPr>
      </w:pPr>
      <w:proofErr w:type="spellStart"/>
      <w:r w:rsidRPr="00EC507B">
        <w:rPr>
          <w:rFonts w:ascii="Times New Roman" w:hAnsi="Times New Roman" w:cs="Times New Roman"/>
          <w:sz w:val="28"/>
          <w:szCs w:val="28"/>
        </w:rPr>
        <w:t>Бытко</w:t>
      </w:r>
      <w:proofErr w:type="spellEnd"/>
      <w:r w:rsidRPr="00EC507B">
        <w:rPr>
          <w:rFonts w:ascii="Times New Roman" w:hAnsi="Times New Roman" w:cs="Times New Roman"/>
          <w:sz w:val="28"/>
          <w:szCs w:val="28"/>
        </w:rPr>
        <w:t xml:space="preserve">, Ю. И. Уголовное право России. Части Общая и Особенная : учебник / Ю. И. </w:t>
      </w:r>
      <w:proofErr w:type="spellStart"/>
      <w:r w:rsidRPr="00EC507B">
        <w:rPr>
          <w:rFonts w:ascii="Times New Roman" w:hAnsi="Times New Roman" w:cs="Times New Roman"/>
          <w:sz w:val="28"/>
          <w:szCs w:val="28"/>
        </w:rPr>
        <w:t>Бытко</w:t>
      </w:r>
      <w:proofErr w:type="spellEnd"/>
      <w:r w:rsidRPr="00EC507B">
        <w:rPr>
          <w:rFonts w:ascii="Times New Roman" w:hAnsi="Times New Roman" w:cs="Times New Roman"/>
          <w:sz w:val="28"/>
          <w:szCs w:val="28"/>
        </w:rPr>
        <w:t xml:space="preserve">, С. Ю. </w:t>
      </w:r>
      <w:proofErr w:type="spellStart"/>
      <w:r w:rsidRPr="00EC507B">
        <w:rPr>
          <w:rFonts w:ascii="Times New Roman" w:hAnsi="Times New Roman" w:cs="Times New Roman"/>
          <w:sz w:val="28"/>
          <w:szCs w:val="28"/>
        </w:rPr>
        <w:t>Бытко</w:t>
      </w:r>
      <w:proofErr w:type="spellEnd"/>
      <w:r w:rsidRPr="00EC507B">
        <w:rPr>
          <w:rFonts w:ascii="Times New Roman" w:hAnsi="Times New Roman" w:cs="Times New Roman"/>
          <w:sz w:val="28"/>
          <w:szCs w:val="28"/>
        </w:rPr>
        <w:t xml:space="preserve"> ; под общ</w:t>
      </w:r>
      <w:proofErr w:type="gramStart"/>
      <w:r w:rsidRPr="00EC507B">
        <w:rPr>
          <w:rFonts w:ascii="Times New Roman" w:hAnsi="Times New Roman" w:cs="Times New Roman"/>
          <w:sz w:val="28"/>
          <w:szCs w:val="28"/>
        </w:rPr>
        <w:t>.</w:t>
      </w:r>
      <w:proofErr w:type="gramEnd"/>
      <w:r w:rsidRPr="00EC507B">
        <w:rPr>
          <w:rFonts w:ascii="Times New Roman" w:hAnsi="Times New Roman" w:cs="Times New Roman"/>
          <w:sz w:val="28"/>
          <w:szCs w:val="28"/>
        </w:rPr>
        <w:t xml:space="preserve"> </w:t>
      </w:r>
      <w:proofErr w:type="gramStart"/>
      <w:r w:rsidRPr="00EC507B">
        <w:rPr>
          <w:rFonts w:ascii="Times New Roman" w:hAnsi="Times New Roman" w:cs="Times New Roman"/>
          <w:sz w:val="28"/>
          <w:szCs w:val="28"/>
        </w:rPr>
        <w:t>р</w:t>
      </w:r>
      <w:proofErr w:type="gramEnd"/>
      <w:r w:rsidRPr="00EC507B">
        <w:rPr>
          <w:rFonts w:ascii="Times New Roman" w:hAnsi="Times New Roman" w:cs="Times New Roman"/>
          <w:sz w:val="28"/>
          <w:szCs w:val="28"/>
        </w:rPr>
        <w:t xml:space="preserve">ед. Ю. И. </w:t>
      </w:r>
      <w:proofErr w:type="spellStart"/>
      <w:r w:rsidRPr="00EC507B">
        <w:rPr>
          <w:rFonts w:ascii="Times New Roman" w:hAnsi="Times New Roman" w:cs="Times New Roman"/>
          <w:sz w:val="28"/>
          <w:szCs w:val="28"/>
        </w:rPr>
        <w:t>Бытко</w:t>
      </w:r>
      <w:proofErr w:type="spellEnd"/>
      <w:r w:rsidRPr="00EC507B">
        <w:rPr>
          <w:rFonts w:ascii="Times New Roman" w:hAnsi="Times New Roman" w:cs="Times New Roman"/>
          <w:sz w:val="28"/>
          <w:szCs w:val="28"/>
        </w:rPr>
        <w:t>. – М.</w:t>
      </w:r>
      <w:proofErr w:type="gramStart"/>
      <w:r w:rsidRPr="00EC507B">
        <w:rPr>
          <w:rFonts w:ascii="Times New Roman" w:hAnsi="Times New Roman" w:cs="Times New Roman"/>
          <w:sz w:val="28"/>
          <w:szCs w:val="28"/>
        </w:rPr>
        <w:t xml:space="preserve"> :</w:t>
      </w:r>
      <w:proofErr w:type="gramEnd"/>
      <w:r w:rsidRPr="00EC507B">
        <w:rPr>
          <w:rFonts w:ascii="Times New Roman" w:hAnsi="Times New Roman" w:cs="Times New Roman"/>
          <w:sz w:val="28"/>
          <w:szCs w:val="28"/>
        </w:rPr>
        <w:t xml:space="preserve"> РПА Минюста России, 2013. – 368 с. </w:t>
      </w:r>
    </w:p>
    <w:p w:rsidR="00404B7D" w:rsidRPr="00EC507B" w:rsidRDefault="00404B7D"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Лысенко А.В. О необходимости структурного реформирования системы предупреждения преступности несовершеннолетних // Север</w:t>
      </w:r>
      <w:proofErr w:type="gramStart"/>
      <w:r w:rsidRPr="00EC507B">
        <w:rPr>
          <w:rFonts w:ascii="Times New Roman" w:hAnsi="Times New Roman" w:cs="Times New Roman"/>
          <w:sz w:val="28"/>
          <w:szCs w:val="28"/>
        </w:rPr>
        <w:t>о-</w:t>
      </w:r>
      <w:proofErr w:type="gramEnd"/>
      <w:r w:rsidRPr="00EC507B">
        <w:rPr>
          <w:rFonts w:ascii="Times New Roman" w:hAnsi="Times New Roman" w:cs="Times New Roman"/>
          <w:sz w:val="28"/>
          <w:szCs w:val="28"/>
        </w:rPr>
        <w:t xml:space="preserve"> Кавказский юридический вестник. 2009. № 2. С. 70-73</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proofErr w:type="spellStart"/>
      <w:r w:rsidRPr="00EC507B">
        <w:rPr>
          <w:rFonts w:ascii="Times New Roman" w:hAnsi="Times New Roman" w:cs="Times New Roman"/>
          <w:sz w:val="28"/>
          <w:szCs w:val="28"/>
        </w:rPr>
        <w:t>Мяханова</w:t>
      </w:r>
      <w:proofErr w:type="spellEnd"/>
      <w:r w:rsidRPr="00EC507B">
        <w:rPr>
          <w:rFonts w:ascii="Times New Roman" w:hAnsi="Times New Roman" w:cs="Times New Roman"/>
          <w:sz w:val="28"/>
          <w:szCs w:val="28"/>
        </w:rPr>
        <w:t xml:space="preserve"> А.Н. К вопросу об условно-досрочном освобождении несовершеннолетних// Вестник Бурятского госуниверситета». 2010 № 2. С. 130-132.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Осадчая О.М. Некоторые проблемные аспекты применения принудительных мер воспитательного характера по отношению к несовершеннолетним»// Научн</w:t>
      </w:r>
      <w:proofErr w:type="gramStart"/>
      <w:r w:rsidRPr="00EC507B">
        <w:rPr>
          <w:rFonts w:ascii="Times New Roman" w:hAnsi="Times New Roman" w:cs="Times New Roman"/>
          <w:sz w:val="28"/>
          <w:szCs w:val="28"/>
        </w:rPr>
        <w:t>о-</w:t>
      </w:r>
      <w:proofErr w:type="gramEnd"/>
      <w:r w:rsidRPr="00EC507B">
        <w:rPr>
          <w:rFonts w:ascii="Times New Roman" w:hAnsi="Times New Roman" w:cs="Times New Roman"/>
          <w:sz w:val="28"/>
          <w:szCs w:val="28"/>
        </w:rPr>
        <w:t xml:space="preserve"> методический электронный журнал Концепт.2015.№ 04 ( апрель). С.1-6. 7</w:t>
      </w:r>
    </w:p>
    <w:p w:rsidR="00404B7D"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proofErr w:type="spellStart"/>
      <w:r w:rsidRPr="00EC507B">
        <w:rPr>
          <w:rFonts w:ascii="Times New Roman" w:hAnsi="Times New Roman" w:cs="Times New Roman"/>
          <w:sz w:val="28"/>
          <w:szCs w:val="28"/>
        </w:rPr>
        <w:t>Понятковская</w:t>
      </w:r>
      <w:proofErr w:type="spellEnd"/>
      <w:r w:rsidRPr="00EC507B">
        <w:rPr>
          <w:rFonts w:ascii="Times New Roman" w:hAnsi="Times New Roman" w:cs="Times New Roman"/>
          <w:sz w:val="28"/>
          <w:szCs w:val="28"/>
        </w:rPr>
        <w:t xml:space="preserve"> Т.Г. Нужны ли условиям освобождения от уголовной ответственности формальные признаки// Общество и право. 2015. № 4 (54) С. С. 93-98.</w:t>
      </w:r>
    </w:p>
    <w:p w:rsidR="00404B7D" w:rsidRPr="00EC507B" w:rsidRDefault="00404B7D"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 xml:space="preserve">Пащенко Е.А. </w:t>
      </w:r>
      <w:proofErr w:type="spellStart"/>
      <w:r w:rsidRPr="00EC507B">
        <w:rPr>
          <w:rFonts w:ascii="Times New Roman" w:hAnsi="Times New Roman" w:cs="Times New Roman"/>
          <w:sz w:val="28"/>
          <w:szCs w:val="28"/>
        </w:rPr>
        <w:t>Криминогенность</w:t>
      </w:r>
      <w:proofErr w:type="spellEnd"/>
      <w:r w:rsidRPr="00EC507B">
        <w:rPr>
          <w:rFonts w:ascii="Times New Roman" w:hAnsi="Times New Roman" w:cs="Times New Roman"/>
          <w:sz w:val="28"/>
          <w:szCs w:val="28"/>
        </w:rPr>
        <w:t xml:space="preserve"> отставания в психическом развитии несовершеннолетних // Северо-Кавказский юридический вестник. 2009. № 2. С. 64-65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 xml:space="preserve">Сабанин С.Н., Гришин Д.А. «Некоторые проблемы законодательной регламентации специальных видов освобождения от уголовной ответственности»// «Юридическая наука и правоохранительная практика». №2 (20)/2012. С. 59-66.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lastRenderedPageBreak/>
        <w:t xml:space="preserve">Селезнева Н.А., Муромцев Г.И. Условно-досрочное освобождение несовершеннолетних от отбывания наказания//Вестник РУДН, серия Юридические науки. 2012, № 2. С. 55-63.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proofErr w:type="spellStart"/>
      <w:r w:rsidRPr="00EC507B">
        <w:rPr>
          <w:rFonts w:ascii="Times New Roman" w:hAnsi="Times New Roman" w:cs="Times New Roman"/>
          <w:sz w:val="28"/>
          <w:szCs w:val="28"/>
        </w:rPr>
        <w:t>Коченов</w:t>
      </w:r>
      <w:proofErr w:type="spellEnd"/>
      <w:r w:rsidRPr="00EC507B">
        <w:rPr>
          <w:rFonts w:ascii="Times New Roman" w:hAnsi="Times New Roman" w:cs="Times New Roman"/>
          <w:sz w:val="28"/>
          <w:szCs w:val="28"/>
        </w:rPr>
        <w:t xml:space="preserve"> М.М. </w:t>
      </w:r>
      <w:proofErr w:type="spellStart"/>
      <w:r w:rsidRPr="00EC507B">
        <w:rPr>
          <w:rFonts w:ascii="Times New Roman" w:hAnsi="Times New Roman" w:cs="Times New Roman"/>
          <w:sz w:val="28"/>
          <w:szCs w:val="28"/>
        </w:rPr>
        <w:t>Теоритические</w:t>
      </w:r>
      <w:proofErr w:type="spellEnd"/>
      <w:r w:rsidRPr="00EC507B">
        <w:rPr>
          <w:rFonts w:ascii="Times New Roman" w:hAnsi="Times New Roman" w:cs="Times New Roman"/>
          <w:sz w:val="28"/>
          <w:szCs w:val="28"/>
        </w:rPr>
        <w:t xml:space="preserve"> основы судебно-психологической экспертизы: </w:t>
      </w:r>
      <w:proofErr w:type="spellStart"/>
      <w:r w:rsidRPr="00EC507B">
        <w:rPr>
          <w:rFonts w:ascii="Times New Roman" w:hAnsi="Times New Roman" w:cs="Times New Roman"/>
          <w:sz w:val="28"/>
          <w:szCs w:val="28"/>
        </w:rPr>
        <w:t>Автореф</w:t>
      </w:r>
      <w:proofErr w:type="spellEnd"/>
      <w:r w:rsidRPr="00EC507B">
        <w:rPr>
          <w:rFonts w:ascii="Times New Roman" w:hAnsi="Times New Roman" w:cs="Times New Roman"/>
          <w:sz w:val="28"/>
          <w:szCs w:val="28"/>
        </w:rPr>
        <w:t xml:space="preserve"> </w:t>
      </w:r>
      <w:proofErr w:type="spellStart"/>
      <w:r w:rsidRPr="00EC507B">
        <w:rPr>
          <w:rFonts w:ascii="Times New Roman" w:hAnsi="Times New Roman" w:cs="Times New Roman"/>
          <w:sz w:val="28"/>
          <w:szCs w:val="28"/>
        </w:rPr>
        <w:t>дис</w:t>
      </w:r>
      <w:proofErr w:type="spellEnd"/>
      <w:r w:rsidRPr="00EC507B">
        <w:rPr>
          <w:rFonts w:ascii="Times New Roman" w:hAnsi="Times New Roman" w:cs="Times New Roman"/>
          <w:sz w:val="28"/>
          <w:szCs w:val="28"/>
        </w:rPr>
        <w:t xml:space="preserve">. …канд. </w:t>
      </w:r>
      <w:proofErr w:type="spellStart"/>
      <w:r w:rsidRPr="00EC507B">
        <w:rPr>
          <w:rFonts w:ascii="Times New Roman" w:hAnsi="Times New Roman" w:cs="Times New Roman"/>
          <w:sz w:val="28"/>
          <w:szCs w:val="28"/>
        </w:rPr>
        <w:t>юрид</w:t>
      </w:r>
      <w:proofErr w:type="spellEnd"/>
      <w:r w:rsidRPr="00EC507B">
        <w:rPr>
          <w:rFonts w:ascii="Times New Roman" w:hAnsi="Times New Roman" w:cs="Times New Roman"/>
          <w:sz w:val="28"/>
          <w:szCs w:val="28"/>
        </w:rPr>
        <w:t>. Наук. СПб</w:t>
      </w:r>
      <w:proofErr w:type="gramStart"/>
      <w:r w:rsidRPr="00EC507B">
        <w:rPr>
          <w:rFonts w:ascii="Times New Roman" w:hAnsi="Times New Roman" w:cs="Times New Roman"/>
          <w:sz w:val="28"/>
          <w:szCs w:val="28"/>
        </w:rPr>
        <w:t xml:space="preserve">., </w:t>
      </w:r>
      <w:proofErr w:type="gramEnd"/>
      <w:r w:rsidRPr="00EC507B">
        <w:rPr>
          <w:rFonts w:ascii="Times New Roman" w:hAnsi="Times New Roman" w:cs="Times New Roman"/>
          <w:sz w:val="28"/>
          <w:szCs w:val="28"/>
        </w:rPr>
        <w:t xml:space="preserve">1993 </w:t>
      </w:r>
    </w:p>
    <w:p w:rsidR="00975CC1" w:rsidRPr="00EC507B" w:rsidRDefault="00975CC1"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Попов А. Н. О новеллах в постановлении Пленума Верховного Суда РФ «О судебной практике по делам о преступлениях против половой неприкосновенности и половой свободы личности» // Уголовное право. 2016. № 2. С. 72</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proofErr w:type="spellStart"/>
      <w:r w:rsidRPr="00EC507B">
        <w:rPr>
          <w:rFonts w:ascii="Times New Roman" w:hAnsi="Times New Roman" w:cs="Times New Roman"/>
          <w:sz w:val="28"/>
          <w:szCs w:val="28"/>
        </w:rPr>
        <w:t>Трунов</w:t>
      </w:r>
      <w:proofErr w:type="spellEnd"/>
      <w:r w:rsidRPr="00EC507B">
        <w:rPr>
          <w:rFonts w:ascii="Times New Roman" w:hAnsi="Times New Roman" w:cs="Times New Roman"/>
          <w:sz w:val="28"/>
          <w:szCs w:val="28"/>
        </w:rPr>
        <w:t xml:space="preserve"> И.Л., </w:t>
      </w:r>
      <w:proofErr w:type="spellStart"/>
      <w:r w:rsidRPr="00EC507B">
        <w:rPr>
          <w:rFonts w:ascii="Times New Roman" w:hAnsi="Times New Roman" w:cs="Times New Roman"/>
          <w:sz w:val="28"/>
          <w:szCs w:val="28"/>
        </w:rPr>
        <w:t>Айвар</w:t>
      </w:r>
      <w:proofErr w:type="spellEnd"/>
      <w:r w:rsidRPr="00EC507B">
        <w:rPr>
          <w:rFonts w:ascii="Times New Roman" w:hAnsi="Times New Roman" w:cs="Times New Roman"/>
          <w:sz w:val="28"/>
          <w:szCs w:val="28"/>
        </w:rPr>
        <w:t xml:space="preserve"> Л.К. Вопросы уголовного права и уголовной политики в отношении несовершеннолетних// Журнал российского права.2005. №10.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 xml:space="preserve">Орлов В.С. Субъект преступления по советскому уголовному праву, М., 1959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 xml:space="preserve">Ермаков В., Крюкова Н. Несовершеннолетние преступники в России. М.: Ин-т </w:t>
      </w:r>
      <w:proofErr w:type="spellStart"/>
      <w:r w:rsidRPr="00EC507B">
        <w:rPr>
          <w:rFonts w:ascii="Times New Roman" w:hAnsi="Times New Roman" w:cs="Times New Roman"/>
          <w:sz w:val="28"/>
          <w:szCs w:val="28"/>
        </w:rPr>
        <w:t>межд</w:t>
      </w:r>
      <w:proofErr w:type="gramStart"/>
      <w:r w:rsidRPr="00EC507B">
        <w:rPr>
          <w:rFonts w:ascii="Times New Roman" w:hAnsi="Times New Roman" w:cs="Times New Roman"/>
          <w:sz w:val="28"/>
          <w:szCs w:val="28"/>
        </w:rPr>
        <w:t>.п</w:t>
      </w:r>
      <w:proofErr w:type="gramEnd"/>
      <w:r w:rsidRPr="00EC507B">
        <w:rPr>
          <w:rFonts w:ascii="Times New Roman" w:hAnsi="Times New Roman" w:cs="Times New Roman"/>
          <w:sz w:val="28"/>
          <w:szCs w:val="28"/>
        </w:rPr>
        <w:t>рава</w:t>
      </w:r>
      <w:proofErr w:type="spellEnd"/>
      <w:r w:rsidRPr="00EC507B">
        <w:rPr>
          <w:rFonts w:ascii="Times New Roman" w:hAnsi="Times New Roman" w:cs="Times New Roman"/>
          <w:sz w:val="28"/>
          <w:szCs w:val="28"/>
        </w:rPr>
        <w:t xml:space="preserve"> и экономики им. А.С. Грибоедова, 1999. </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Максимов С.В. Вопросы гносеологии общей превенции преступлений//Проблемы уголовно-правовой борьбы с преступностью. М., 1992.</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Шаляпин С.О. Установление возраста уголовного вменения в русском праве XVII - XIX вв. // История государства и права. - М.: Юрист, 2005, № 3. - С. 20-23.</w:t>
      </w:r>
    </w:p>
    <w:p w:rsidR="00463494" w:rsidRPr="00EC507B" w:rsidRDefault="00463494" w:rsidP="00EC507B">
      <w:pPr>
        <w:pStyle w:val="aa"/>
        <w:numPr>
          <w:ilvl w:val="0"/>
          <w:numId w:val="2"/>
        </w:numPr>
        <w:spacing w:after="0" w:line="360" w:lineRule="auto"/>
        <w:ind w:left="714" w:hanging="357"/>
        <w:jc w:val="both"/>
        <w:rPr>
          <w:rFonts w:ascii="Times New Roman" w:hAnsi="Times New Roman" w:cs="Times New Roman"/>
          <w:sz w:val="28"/>
          <w:szCs w:val="28"/>
        </w:rPr>
      </w:pPr>
      <w:r w:rsidRPr="00EC507B">
        <w:rPr>
          <w:rFonts w:ascii="Times New Roman" w:hAnsi="Times New Roman" w:cs="Times New Roman"/>
          <w:sz w:val="28"/>
          <w:szCs w:val="28"/>
        </w:rPr>
        <w:t xml:space="preserve">Щукина Г.И. Возрастные особенности школьника. Л., 1995 </w:t>
      </w:r>
    </w:p>
    <w:p w:rsidR="00463494" w:rsidRPr="00975CC1" w:rsidRDefault="00463494" w:rsidP="00463494">
      <w:pPr>
        <w:spacing w:after="0" w:line="360" w:lineRule="auto"/>
        <w:ind w:firstLine="709"/>
        <w:jc w:val="both"/>
        <w:rPr>
          <w:rFonts w:ascii="Times New Roman" w:hAnsi="Times New Roman" w:cs="Times New Roman"/>
          <w:sz w:val="28"/>
          <w:szCs w:val="28"/>
        </w:rPr>
      </w:pPr>
    </w:p>
    <w:p w:rsidR="00463494" w:rsidRPr="00975CC1" w:rsidRDefault="00463494" w:rsidP="00463494">
      <w:pPr>
        <w:spacing w:after="0" w:line="360" w:lineRule="auto"/>
        <w:ind w:firstLine="709"/>
        <w:jc w:val="both"/>
        <w:rPr>
          <w:rFonts w:ascii="Times New Roman" w:hAnsi="Times New Roman" w:cs="Times New Roman"/>
          <w:sz w:val="28"/>
          <w:szCs w:val="28"/>
        </w:rPr>
      </w:pPr>
    </w:p>
    <w:p w:rsidR="00347145" w:rsidRPr="00975CC1" w:rsidRDefault="00347145" w:rsidP="00463494">
      <w:pPr>
        <w:spacing w:after="0" w:line="360" w:lineRule="auto"/>
        <w:ind w:firstLine="709"/>
        <w:jc w:val="both"/>
        <w:rPr>
          <w:rFonts w:ascii="Times New Roman" w:hAnsi="Times New Roman" w:cs="Times New Roman"/>
          <w:sz w:val="28"/>
          <w:szCs w:val="28"/>
        </w:rPr>
      </w:pPr>
    </w:p>
    <w:sectPr w:rsidR="00347145" w:rsidRPr="00975CC1" w:rsidSect="00EE123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2F" w:rsidRDefault="0092602F" w:rsidP="00191C53">
      <w:pPr>
        <w:spacing w:after="0" w:line="240" w:lineRule="auto"/>
      </w:pPr>
      <w:r>
        <w:separator/>
      </w:r>
    </w:p>
  </w:endnote>
  <w:endnote w:type="continuationSeparator" w:id="0">
    <w:p w:rsidR="0092602F" w:rsidRDefault="0092602F" w:rsidP="001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2F" w:rsidRDefault="0092602F" w:rsidP="00191C53">
      <w:pPr>
        <w:spacing w:after="0" w:line="240" w:lineRule="auto"/>
      </w:pPr>
      <w:r>
        <w:separator/>
      </w:r>
    </w:p>
  </w:footnote>
  <w:footnote w:type="continuationSeparator" w:id="0">
    <w:p w:rsidR="0092602F" w:rsidRDefault="0092602F" w:rsidP="00191C53">
      <w:pPr>
        <w:spacing w:after="0" w:line="240" w:lineRule="auto"/>
      </w:pPr>
      <w:r>
        <w:continuationSeparator/>
      </w:r>
    </w:p>
  </w:footnote>
  <w:footnote w:id="1">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Попов А. Н. О новеллах в постановлении Пленума Верховного Суда РФ «О судебной практике по делам о преступлениях против половой неприкосновенности и половой свободы личности» // Уголовное право. 2016. № 2. С. 72</w:t>
      </w:r>
    </w:p>
  </w:footnote>
  <w:footnote w:id="2">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w:t>
      </w:r>
      <w:proofErr w:type="spellStart"/>
      <w:r w:rsidRPr="00870642">
        <w:rPr>
          <w:rFonts w:ascii="Times New Roman" w:hAnsi="Times New Roman" w:cs="Times New Roman"/>
          <w:sz w:val="22"/>
          <w:szCs w:val="22"/>
        </w:rPr>
        <w:t>Бимбинов</w:t>
      </w:r>
      <w:proofErr w:type="spellEnd"/>
      <w:r w:rsidRPr="00870642">
        <w:rPr>
          <w:rFonts w:ascii="Times New Roman" w:hAnsi="Times New Roman" w:cs="Times New Roman"/>
          <w:sz w:val="22"/>
          <w:szCs w:val="22"/>
        </w:rPr>
        <w:t xml:space="preserve"> А. А. Указ</w:t>
      </w:r>
      <w:proofErr w:type="gramStart"/>
      <w:r w:rsidRPr="00870642">
        <w:rPr>
          <w:rFonts w:ascii="Times New Roman" w:hAnsi="Times New Roman" w:cs="Times New Roman"/>
          <w:sz w:val="22"/>
          <w:szCs w:val="22"/>
        </w:rPr>
        <w:t>.</w:t>
      </w:r>
      <w:proofErr w:type="gramEnd"/>
      <w:r w:rsidRPr="00870642">
        <w:rPr>
          <w:rFonts w:ascii="Times New Roman" w:hAnsi="Times New Roman" w:cs="Times New Roman"/>
          <w:sz w:val="22"/>
          <w:szCs w:val="22"/>
        </w:rPr>
        <w:t xml:space="preserve"> </w:t>
      </w:r>
      <w:proofErr w:type="gramStart"/>
      <w:r w:rsidRPr="00870642">
        <w:rPr>
          <w:rFonts w:ascii="Times New Roman" w:hAnsi="Times New Roman" w:cs="Times New Roman"/>
          <w:sz w:val="22"/>
          <w:szCs w:val="22"/>
        </w:rPr>
        <w:t>с</w:t>
      </w:r>
      <w:proofErr w:type="gramEnd"/>
      <w:r w:rsidRPr="00870642">
        <w:rPr>
          <w:rFonts w:ascii="Times New Roman" w:hAnsi="Times New Roman" w:cs="Times New Roman"/>
          <w:sz w:val="22"/>
          <w:szCs w:val="22"/>
        </w:rPr>
        <w:t>оч. С. 5–7. 2 Его же. Ненасильственные половые преступления</w:t>
      </w:r>
      <w:proofErr w:type="gramStart"/>
      <w:r w:rsidRPr="00870642">
        <w:rPr>
          <w:rFonts w:ascii="Times New Roman" w:hAnsi="Times New Roman" w:cs="Times New Roman"/>
          <w:sz w:val="22"/>
          <w:szCs w:val="22"/>
        </w:rPr>
        <w:t xml:space="preserve"> :</w:t>
      </w:r>
      <w:proofErr w:type="gramEnd"/>
      <w:r w:rsidRPr="00870642">
        <w:rPr>
          <w:rFonts w:ascii="Times New Roman" w:hAnsi="Times New Roman" w:cs="Times New Roman"/>
          <w:sz w:val="22"/>
          <w:szCs w:val="22"/>
        </w:rPr>
        <w:t xml:space="preserve"> </w:t>
      </w:r>
      <w:proofErr w:type="spellStart"/>
      <w:r w:rsidRPr="00870642">
        <w:rPr>
          <w:rFonts w:ascii="Times New Roman" w:hAnsi="Times New Roman" w:cs="Times New Roman"/>
          <w:sz w:val="22"/>
          <w:szCs w:val="22"/>
        </w:rPr>
        <w:t>автореф</w:t>
      </w:r>
      <w:proofErr w:type="spellEnd"/>
      <w:r w:rsidRPr="00870642">
        <w:rPr>
          <w:rFonts w:ascii="Times New Roman" w:hAnsi="Times New Roman" w:cs="Times New Roman"/>
          <w:sz w:val="22"/>
          <w:szCs w:val="22"/>
        </w:rPr>
        <w:t xml:space="preserve">. </w:t>
      </w:r>
      <w:proofErr w:type="spellStart"/>
      <w:r w:rsidRPr="00870642">
        <w:rPr>
          <w:rFonts w:ascii="Times New Roman" w:hAnsi="Times New Roman" w:cs="Times New Roman"/>
          <w:sz w:val="22"/>
          <w:szCs w:val="22"/>
        </w:rPr>
        <w:t>дис</w:t>
      </w:r>
      <w:proofErr w:type="spellEnd"/>
      <w:r w:rsidRPr="00870642">
        <w:rPr>
          <w:rFonts w:ascii="Times New Roman" w:hAnsi="Times New Roman" w:cs="Times New Roman"/>
          <w:sz w:val="22"/>
          <w:szCs w:val="22"/>
        </w:rPr>
        <w:t xml:space="preserve">. ... канд. </w:t>
      </w:r>
      <w:proofErr w:type="spellStart"/>
      <w:r w:rsidRPr="00870642">
        <w:rPr>
          <w:rFonts w:ascii="Times New Roman" w:hAnsi="Times New Roman" w:cs="Times New Roman"/>
          <w:sz w:val="22"/>
          <w:szCs w:val="22"/>
        </w:rPr>
        <w:t>юрид</w:t>
      </w:r>
      <w:proofErr w:type="spellEnd"/>
      <w:r w:rsidRPr="00870642">
        <w:rPr>
          <w:rFonts w:ascii="Times New Roman" w:hAnsi="Times New Roman" w:cs="Times New Roman"/>
          <w:sz w:val="22"/>
          <w:szCs w:val="22"/>
        </w:rPr>
        <w:t>. наук. М., 2015. С. 11–12.</w:t>
      </w:r>
    </w:p>
  </w:footnote>
  <w:footnote w:id="3">
    <w:p w:rsidR="000E0C98" w:rsidRPr="00870642" w:rsidRDefault="000E0C98"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Комментарий к Уголовному кодексу Российской Федерации с постатейными материалами и судебной практикой / под общ</w:t>
      </w:r>
      <w:proofErr w:type="gramStart"/>
      <w:r w:rsidRPr="00870642">
        <w:rPr>
          <w:rFonts w:ascii="Times New Roman" w:hAnsi="Times New Roman" w:cs="Times New Roman"/>
          <w:sz w:val="22"/>
          <w:szCs w:val="22"/>
        </w:rPr>
        <w:t>.</w:t>
      </w:r>
      <w:proofErr w:type="gramEnd"/>
      <w:r w:rsidRPr="00870642">
        <w:rPr>
          <w:rFonts w:ascii="Times New Roman" w:hAnsi="Times New Roman" w:cs="Times New Roman"/>
          <w:sz w:val="22"/>
          <w:szCs w:val="22"/>
        </w:rPr>
        <w:t xml:space="preserve"> </w:t>
      </w:r>
      <w:proofErr w:type="gramStart"/>
      <w:r w:rsidRPr="00870642">
        <w:rPr>
          <w:rFonts w:ascii="Times New Roman" w:hAnsi="Times New Roman" w:cs="Times New Roman"/>
          <w:sz w:val="22"/>
          <w:szCs w:val="22"/>
        </w:rPr>
        <w:t>р</w:t>
      </w:r>
      <w:proofErr w:type="gramEnd"/>
      <w:r w:rsidRPr="00870642">
        <w:rPr>
          <w:rFonts w:ascii="Times New Roman" w:hAnsi="Times New Roman" w:cs="Times New Roman"/>
          <w:sz w:val="22"/>
          <w:szCs w:val="22"/>
        </w:rPr>
        <w:t>ед. С.И. Никулина. М., 2000. С. 318.</w:t>
      </w:r>
    </w:p>
  </w:footnote>
  <w:footnote w:id="4">
    <w:p w:rsidR="008505C1" w:rsidRPr="00870642" w:rsidRDefault="008505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Постановление Пленума Верховного суда РФ от 4 декабря 2014 г. № 16 «О судебной практике по делам о преступлениях против половой неприкосновенности и половой свободы личности» // Бюллетень Верховного суда РФ. 2015. № 1.</w:t>
      </w:r>
    </w:p>
  </w:footnote>
  <w:footnote w:id="5">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Щукина Г.И. Возрастные особенности школьника. Л., 1995</w:t>
      </w:r>
    </w:p>
  </w:footnote>
  <w:footnote w:id="6">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w:t>
      </w:r>
      <w:proofErr w:type="spellStart"/>
      <w:r w:rsidRPr="00870642">
        <w:rPr>
          <w:rFonts w:ascii="Times New Roman" w:hAnsi="Times New Roman" w:cs="Times New Roman"/>
          <w:sz w:val="22"/>
          <w:szCs w:val="22"/>
        </w:rPr>
        <w:t>Коченов</w:t>
      </w:r>
      <w:proofErr w:type="spellEnd"/>
      <w:r w:rsidRPr="00870642">
        <w:rPr>
          <w:rFonts w:ascii="Times New Roman" w:hAnsi="Times New Roman" w:cs="Times New Roman"/>
          <w:sz w:val="22"/>
          <w:szCs w:val="22"/>
        </w:rPr>
        <w:t xml:space="preserve"> М.М. </w:t>
      </w:r>
      <w:proofErr w:type="spellStart"/>
      <w:r w:rsidRPr="00870642">
        <w:rPr>
          <w:rFonts w:ascii="Times New Roman" w:hAnsi="Times New Roman" w:cs="Times New Roman"/>
          <w:sz w:val="22"/>
          <w:szCs w:val="22"/>
        </w:rPr>
        <w:t>Теоритические</w:t>
      </w:r>
      <w:proofErr w:type="spellEnd"/>
      <w:r w:rsidRPr="00870642">
        <w:rPr>
          <w:rFonts w:ascii="Times New Roman" w:hAnsi="Times New Roman" w:cs="Times New Roman"/>
          <w:sz w:val="22"/>
          <w:szCs w:val="22"/>
        </w:rPr>
        <w:t xml:space="preserve"> основы судебно-психологической экспертизы: </w:t>
      </w:r>
      <w:proofErr w:type="spellStart"/>
      <w:r w:rsidRPr="00870642">
        <w:rPr>
          <w:rFonts w:ascii="Times New Roman" w:hAnsi="Times New Roman" w:cs="Times New Roman"/>
          <w:sz w:val="22"/>
          <w:szCs w:val="22"/>
        </w:rPr>
        <w:t>Автореф</w:t>
      </w:r>
      <w:proofErr w:type="spellEnd"/>
      <w:r w:rsidRPr="00870642">
        <w:rPr>
          <w:rFonts w:ascii="Times New Roman" w:hAnsi="Times New Roman" w:cs="Times New Roman"/>
          <w:sz w:val="22"/>
          <w:szCs w:val="22"/>
        </w:rPr>
        <w:t xml:space="preserve"> </w:t>
      </w:r>
      <w:proofErr w:type="spellStart"/>
      <w:r w:rsidRPr="00870642">
        <w:rPr>
          <w:rFonts w:ascii="Times New Roman" w:hAnsi="Times New Roman" w:cs="Times New Roman"/>
          <w:sz w:val="22"/>
          <w:szCs w:val="22"/>
        </w:rPr>
        <w:t>дис</w:t>
      </w:r>
      <w:proofErr w:type="spellEnd"/>
      <w:r w:rsidRPr="00870642">
        <w:rPr>
          <w:rFonts w:ascii="Times New Roman" w:hAnsi="Times New Roman" w:cs="Times New Roman"/>
          <w:sz w:val="22"/>
          <w:szCs w:val="22"/>
        </w:rPr>
        <w:t xml:space="preserve">. …канд. </w:t>
      </w:r>
      <w:proofErr w:type="spellStart"/>
      <w:r w:rsidRPr="00870642">
        <w:rPr>
          <w:rFonts w:ascii="Times New Roman" w:hAnsi="Times New Roman" w:cs="Times New Roman"/>
          <w:sz w:val="22"/>
          <w:szCs w:val="22"/>
        </w:rPr>
        <w:t>юрид</w:t>
      </w:r>
      <w:proofErr w:type="spellEnd"/>
      <w:r w:rsidRPr="00870642">
        <w:rPr>
          <w:rFonts w:ascii="Times New Roman" w:hAnsi="Times New Roman" w:cs="Times New Roman"/>
          <w:sz w:val="22"/>
          <w:szCs w:val="22"/>
        </w:rPr>
        <w:t>. Наук. СПб</w:t>
      </w:r>
      <w:proofErr w:type="gramStart"/>
      <w:r w:rsidRPr="00870642">
        <w:rPr>
          <w:rFonts w:ascii="Times New Roman" w:hAnsi="Times New Roman" w:cs="Times New Roman"/>
          <w:sz w:val="22"/>
          <w:szCs w:val="22"/>
        </w:rPr>
        <w:t xml:space="preserve">., </w:t>
      </w:r>
      <w:proofErr w:type="gramEnd"/>
      <w:r w:rsidRPr="00870642">
        <w:rPr>
          <w:rFonts w:ascii="Times New Roman" w:hAnsi="Times New Roman" w:cs="Times New Roman"/>
          <w:sz w:val="22"/>
          <w:szCs w:val="22"/>
        </w:rPr>
        <w:t>1993</w:t>
      </w:r>
    </w:p>
  </w:footnote>
  <w:footnote w:id="7">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w:t>
      </w:r>
      <w:proofErr w:type="spellStart"/>
      <w:r w:rsidRPr="00870642">
        <w:rPr>
          <w:rFonts w:ascii="Times New Roman" w:hAnsi="Times New Roman" w:cs="Times New Roman"/>
          <w:sz w:val="22"/>
          <w:szCs w:val="22"/>
        </w:rPr>
        <w:t>Агадимова</w:t>
      </w:r>
      <w:proofErr w:type="spellEnd"/>
      <w:r w:rsidRPr="00870642">
        <w:rPr>
          <w:rFonts w:ascii="Times New Roman" w:hAnsi="Times New Roman" w:cs="Times New Roman"/>
          <w:sz w:val="22"/>
          <w:szCs w:val="22"/>
        </w:rPr>
        <w:t xml:space="preserve"> Г.З., </w:t>
      </w:r>
      <w:proofErr w:type="spellStart"/>
      <w:r w:rsidRPr="00870642">
        <w:rPr>
          <w:rFonts w:ascii="Times New Roman" w:hAnsi="Times New Roman" w:cs="Times New Roman"/>
          <w:sz w:val="22"/>
          <w:szCs w:val="22"/>
        </w:rPr>
        <w:t>Ямаев</w:t>
      </w:r>
      <w:proofErr w:type="spellEnd"/>
      <w:r w:rsidRPr="00870642">
        <w:rPr>
          <w:rFonts w:ascii="Times New Roman" w:hAnsi="Times New Roman" w:cs="Times New Roman"/>
          <w:sz w:val="22"/>
          <w:szCs w:val="22"/>
        </w:rPr>
        <w:t xml:space="preserve"> Ш.Р. Тенденции снижения возрастных пределов уголовной ответственности в современных условиях// Право и образование. 2008. №5</w:t>
      </w:r>
    </w:p>
  </w:footnote>
  <w:footnote w:id="8">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Орлов В.С. Субъект преступления по советскому уголовному праву, М., 1959</w:t>
      </w:r>
    </w:p>
  </w:footnote>
  <w:footnote w:id="9">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Постановление Пленума Верховного Суда РФ от 01.02.2011 № 1 (ред. от 02.04.2013) "О судебной практике применения законодательства, регламентирующего особенности уголовной ответственности и наказания несовершеннолетних".</w:t>
      </w:r>
    </w:p>
  </w:footnote>
  <w:footnote w:id="10">
    <w:p w:rsidR="00975CC1" w:rsidRPr="00870642" w:rsidRDefault="00975CC1" w:rsidP="00870642">
      <w:pPr>
        <w:spacing w:after="0" w:line="240" w:lineRule="auto"/>
        <w:jc w:val="both"/>
        <w:rPr>
          <w:rFonts w:ascii="Times New Roman" w:hAnsi="Times New Roman" w:cs="Times New Roman"/>
        </w:rPr>
      </w:pPr>
      <w:r w:rsidRPr="00870642">
        <w:rPr>
          <w:rStyle w:val="a9"/>
          <w:rFonts w:ascii="Times New Roman" w:hAnsi="Times New Roman" w:cs="Times New Roman"/>
        </w:rPr>
        <w:footnoteRef/>
      </w:r>
      <w:r w:rsidRPr="00870642">
        <w:rPr>
          <w:rFonts w:ascii="Times New Roman" w:hAnsi="Times New Roman" w:cs="Times New Roman"/>
        </w:rPr>
        <w:t xml:space="preserve"> Уголовно-процессуальный кодекс Российской Федерации по состоянию на 10 октября 2015 г., с учётом изменений, внесённых Федеральными законами от 13 июля 2015 г. № 228-ФЗ, 265-ФЗ. С. 207-211, ст. 420-432. </w:t>
      </w:r>
    </w:p>
  </w:footnote>
  <w:footnote w:id="11">
    <w:p w:rsidR="00975CC1" w:rsidRPr="00870642" w:rsidRDefault="00975CC1" w:rsidP="00870642">
      <w:pPr>
        <w:spacing w:after="0" w:line="240" w:lineRule="auto"/>
        <w:jc w:val="both"/>
        <w:rPr>
          <w:rFonts w:ascii="Times New Roman" w:hAnsi="Times New Roman" w:cs="Times New Roman"/>
        </w:rPr>
      </w:pPr>
      <w:r w:rsidRPr="00870642">
        <w:rPr>
          <w:rStyle w:val="a9"/>
          <w:rFonts w:ascii="Times New Roman" w:hAnsi="Times New Roman" w:cs="Times New Roman"/>
        </w:rPr>
        <w:footnoteRef/>
      </w:r>
      <w:r w:rsidRPr="00870642">
        <w:rPr>
          <w:rFonts w:ascii="Times New Roman" w:hAnsi="Times New Roman" w:cs="Times New Roman"/>
        </w:rPr>
        <w:t xml:space="preserve"> Уголовно-процессуальный кодекс Российской Федерации по состоянию на 10 октября 2015 г., с учётом изменений, внесённых Федеральными законами от 13 июля 2015 г. № 228-ФЗ, 265-ФЗ. С. 207-211, ст. 420-432. </w:t>
      </w:r>
    </w:p>
    <w:p w:rsidR="00975CC1" w:rsidRPr="00870642" w:rsidRDefault="00975CC1" w:rsidP="00870642">
      <w:pPr>
        <w:pStyle w:val="a7"/>
        <w:jc w:val="both"/>
        <w:rPr>
          <w:rFonts w:ascii="Times New Roman" w:hAnsi="Times New Roman" w:cs="Times New Roman"/>
          <w:sz w:val="22"/>
          <w:szCs w:val="22"/>
        </w:rPr>
      </w:pPr>
    </w:p>
  </w:footnote>
  <w:footnote w:id="12">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резолюцией 40/33 Генеральной Ассамблеи от 29 ноября 1985 года</w:t>
      </w:r>
    </w:p>
  </w:footnote>
  <w:footnote w:id="13">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w:t>
      </w:r>
      <w:proofErr w:type="spellStart"/>
      <w:r w:rsidRPr="00870642">
        <w:rPr>
          <w:rFonts w:ascii="Times New Roman" w:hAnsi="Times New Roman" w:cs="Times New Roman"/>
          <w:sz w:val="22"/>
          <w:szCs w:val="22"/>
        </w:rPr>
        <w:t>Понятковская</w:t>
      </w:r>
      <w:proofErr w:type="spellEnd"/>
      <w:r w:rsidRPr="00870642">
        <w:rPr>
          <w:rFonts w:ascii="Times New Roman" w:hAnsi="Times New Roman" w:cs="Times New Roman"/>
          <w:sz w:val="22"/>
          <w:szCs w:val="22"/>
        </w:rPr>
        <w:t xml:space="preserve"> Т.Г. Нужны ли условиям освобождения от уголовной ответственности формальные признаки// Общество и право. 2015. № 4 (54) С. С. 93-98</w:t>
      </w:r>
    </w:p>
  </w:footnote>
  <w:footnote w:id="14">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w:t>
      </w:r>
      <w:proofErr w:type="spellStart"/>
      <w:r w:rsidRPr="00870642">
        <w:rPr>
          <w:rFonts w:ascii="Times New Roman" w:hAnsi="Times New Roman" w:cs="Times New Roman"/>
          <w:sz w:val="22"/>
          <w:szCs w:val="22"/>
        </w:rPr>
        <w:t>Бахвалова</w:t>
      </w:r>
      <w:proofErr w:type="spellEnd"/>
      <w:r w:rsidRPr="00870642">
        <w:rPr>
          <w:rFonts w:ascii="Times New Roman" w:hAnsi="Times New Roman" w:cs="Times New Roman"/>
          <w:sz w:val="22"/>
          <w:szCs w:val="22"/>
        </w:rPr>
        <w:t xml:space="preserve"> Л.А. Актуальные проблемы эффективности системы мер уголовно- правового воздействия, применяемых в отношении несовершеннолетних по УК РФ//«Вестник Омского университета. Серия « Право» 2012. №2 (31). С.245- 253.</w:t>
      </w:r>
    </w:p>
  </w:footnote>
  <w:footnote w:id="15">
    <w:p w:rsidR="00975CC1" w:rsidRPr="00870642" w:rsidRDefault="00975CC1" w:rsidP="00870642">
      <w:pPr>
        <w:pStyle w:val="a7"/>
        <w:jc w:val="both"/>
        <w:rPr>
          <w:rFonts w:ascii="Times New Roman" w:hAnsi="Times New Roman" w:cs="Times New Roman"/>
          <w:sz w:val="22"/>
          <w:szCs w:val="22"/>
        </w:rPr>
      </w:pPr>
      <w:r w:rsidRPr="00870642">
        <w:rPr>
          <w:rStyle w:val="a9"/>
          <w:rFonts w:ascii="Times New Roman" w:hAnsi="Times New Roman" w:cs="Times New Roman"/>
          <w:sz w:val="22"/>
          <w:szCs w:val="22"/>
        </w:rPr>
        <w:footnoteRef/>
      </w:r>
      <w:r w:rsidRPr="00870642">
        <w:rPr>
          <w:rFonts w:ascii="Times New Roman" w:hAnsi="Times New Roman" w:cs="Times New Roman"/>
          <w:sz w:val="22"/>
          <w:szCs w:val="22"/>
        </w:rPr>
        <w:t xml:space="preserve"> </w:t>
      </w:r>
      <w:proofErr w:type="spellStart"/>
      <w:r w:rsidRPr="00870642">
        <w:rPr>
          <w:rFonts w:ascii="Times New Roman" w:hAnsi="Times New Roman" w:cs="Times New Roman"/>
          <w:sz w:val="22"/>
          <w:szCs w:val="22"/>
        </w:rPr>
        <w:t>Мяханова</w:t>
      </w:r>
      <w:proofErr w:type="spellEnd"/>
      <w:r w:rsidRPr="00870642">
        <w:rPr>
          <w:rFonts w:ascii="Times New Roman" w:hAnsi="Times New Roman" w:cs="Times New Roman"/>
          <w:sz w:val="22"/>
          <w:szCs w:val="22"/>
        </w:rPr>
        <w:t xml:space="preserve"> А.Н. К вопросу об условно-досрочном освобождении несовершеннолетних// Вестник Бурятского госуниверситета». 2010 № 2. С. 130-132.</w:t>
      </w:r>
    </w:p>
  </w:footnote>
  <w:footnote w:id="16">
    <w:p w:rsidR="00975CC1" w:rsidRPr="00870642" w:rsidRDefault="00975CC1" w:rsidP="00870642">
      <w:pPr>
        <w:spacing w:after="0" w:line="240" w:lineRule="auto"/>
        <w:jc w:val="both"/>
        <w:rPr>
          <w:rFonts w:ascii="Times New Roman" w:hAnsi="Times New Roman" w:cs="Times New Roman"/>
        </w:rPr>
      </w:pPr>
      <w:r w:rsidRPr="00870642">
        <w:rPr>
          <w:rStyle w:val="a9"/>
          <w:rFonts w:ascii="Times New Roman" w:hAnsi="Times New Roman" w:cs="Times New Roman"/>
        </w:rPr>
        <w:footnoteRef/>
      </w:r>
      <w:r w:rsidRPr="00870642">
        <w:rPr>
          <w:rFonts w:ascii="Times New Roman" w:hAnsi="Times New Roman" w:cs="Times New Roman"/>
        </w:rPr>
        <w:t xml:space="preserve"> Селезнева Н.А., Муромцев Г.И. Условно-досрочное освобождение несовершеннолетних от отбывания наказания//Вестник РУДН, серия Юридические науки. 2012, № 2. С. 55-63. </w:t>
      </w:r>
      <w:r w:rsidRPr="00870642">
        <w:rPr>
          <w:rFonts w:ascii="Times New Roman" w:hAnsi="Times New Roman" w:cs="Times New Roman"/>
        </w:rPr>
        <w:br w:type="page"/>
      </w:r>
    </w:p>
    <w:p w:rsidR="00975CC1" w:rsidRPr="00870642" w:rsidRDefault="00975CC1" w:rsidP="00870642">
      <w:pPr>
        <w:pStyle w:val="a7"/>
        <w:jc w:val="both"/>
        <w:rPr>
          <w:rFonts w:ascii="Times New Roman" w:hAnsi="Times New Roman" w:cs="Times New Roman"/>
          <w:sz w:val="22"/>
          <w:szCs w:val="22"/>
        </w:rPr>
      </w:pPr>
    </w:p>
  </w:footnote>
  <w:footnote w:id="17">
    <w:p w:rsidR="00975CC1" w:rsidRPr="00870642" w:rsidRDefault="00975CC1" w:rsidP="00870642">
      <w:pPr>
        <w:spacing w:after="0" w:line="240" w:lineRule="auto"/>
        <w:jc w:val="both"/>
        <w:rPr>
          <w:rFonts w:ascii="Times New Roman" w:hAnsi="Times New Roman" w:cs="Times New Roman"/>
        </w:rPr>
      </w:pPr>
      <w:r w:rsidRPr="00870642">
        <w:rPr>
          <w:rStyle w:val="a9"/>
          <w:rFonts w:ascii="Times New Roman" w:hAnsi="Times New Roman" w:cs="Times New Roman"/>
        </w:rPr>
        <w:footnoteRef/>
      </w:r>
      <w:r w:rsidRPr="00870642">
        <w:rPr>
          <w:rFonts w:ascii="Times New Roman" w:hAnsi="Times New Roman" w:cs="Times New Roman"/>
        </w:rPr>
        <w:t xml:space="preserve"> Пащенко Е.А. </w:t>
      </w:r>
      <w:proofErr w:type="spellStart"/>
      <w:r w:rsidRPr="00870642">
        <w:rPr>
          <w:rFonts w:ascii="Times New Roman" w:hAnsi="Times New Roman" w:cs="Times New Roman"/>
        </w:rPr>
        <w:t>Криминогенность</w:t>
      </w:r>
      <w:proofErr w:type="spellEnd"/>
      <w:r w:rsidRPr="00870642">
        <w:rPr>
          <w:rFonts w:ascii="Times New Roman" w:hAnsi="Times New Roman" w:cs="Times New Roman"/>
        </w:rPr>
        <w:t xml:space="preserve"> отставания в психическом развитии несовершеннолетних // Северо-Кавказский юридический вестник. 2009. № 2. С. 64-65 10. Лысенко А.В. О необходимости структурного реформирования системы предупреждения преступности несовершеннолетних // Север</w:t>
      </w:r>
      <w:proofErr w:type="gramStart"/>
      <w:r w:rsidRPr="00870642">
        <w:rPr>
          <w:rFonts w:ascii="Times New Roman" w:hAnsi="Times New Roman" w:cs="Times New Roman"/>
        </w:rPr>
        <w:t>о-</w:t>
      </w:r>
      <w:proofErr w:type="gramEnd"/>
      <w:r w:rsidRPr="00870642">
        <w:rPr>
          <w:rFonts w:ascii="Times New Roman" w:hAnsi="Times New Roman" w:cs="Times New Roman"/>
        </w:rPr>
        <w:t xml:space="preserve"> Кавказский юридический вестник. 2009. № 2. С. 70-73</w:t>
      </w:r>
    </w:p>
    <w:p w:rsidR="00975CC1" w:rsidRPr="00870642" w:rsidRDefault="00975CC1" w:rsidP="00870642">
      <w:pPr>
        <w:pStyle w:val="a7"/>
        <w:jc w:val="both"/>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1070"/>
    </w:sdtPr>
    <w:sdtEndPr/>
    <w:sdtContent>
      <w:p w:rsidR="00870642" w:rsidRDefault="0092602F">
        <w:pPr>
          <w:pStyle w:val="a3"/>
          <w:jc w:val="right"/>
        </w:pPr>
        <w:r>
          <w:fldChar w:fldCharType="begin"/>
        </w:r>
        <w:r>
          <w:instrText xml:space="preserve"> PAGE   \* MERGEFORMAT </w:instrText>
        </w:r>
        <w:r>
          <w:fldChar w:fldCharType="separate"/>
        </w:r>
        <w:r w:rsidR="00235EC2">
          <w:rPr>
            <w:noProof/>
          </w:rPr>
          <w:t>3</w:t>
        </w:r>
        <w:r>
          <w:rPr>
            <w:noProof/>
          </w:rPr>
          <w:fldChar w:fldCharType="end"/>
        </w:r>
      </w:p>
    </w:sdtContent>
  </w:sdt>
  <w:p w:rsidR="00975CC1" w:rsidRDefault="00975C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BB1"/>
    <w:multiLevelType w:val="hybridMultilevel"/>
    <w:tmpl w:val="1C2C0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509CF"/>
    <w:multiLevelType w:val="hybridMultilevel"/>
    <w:tmpl w:val="01B0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53"/>
    <w:rsid w:val="00002D4A"/>
    <w:rsid w:val="00003A6C"/>
    <w:rsid w:val="000043D9"/>
    <w:rsid w:val="000078F0"/>
    <w:rsid w:val="00010D6F"/>
    <w:rsid w:val="00010F86"/>
    <w:rsid w:val="000125E5"/>
    <w:rsid w:val="00013BDE"/>
    <w:rsid w:val="00013FA1"/>
    <w:rsid w:val="00014132"/>
    <w:rsid w:val="00014375"/>
    <w:rsid w:val="00015A9B"/>
    <w:rsid w:val="00015D3F"/>
    <w:rsid w:val="000161AF"/>
    <w:rsid w:val="00017E66"/>
    <w:rsid w:val="00017F1A"/>
    <w:rsid w:val="000202D5"/>
    <w:rsid w:val="00020351"/>
    <w:rsid w:val="00020DCF"/>
    <w:rsid w:val="00020ED4"/>
    <w:rsid w:val="00021D33"/>
    <w:rsid w:val="00022007"/>
    <w:rsid w:val="00022FBC"/>
    <w:rsid w:val="000238F2"/>
    <w:rsid w:val="00023BF9"/>
    <w:rsid w:val="000242D8"/>
    <w:rsid w:val="00024648"/>
    <w:rsid w:val="0002475A"/>
    <w:rsid w:val="00025E65"/>
    <w:rsid w:val="000260AC"/>
    <w:rsid w:val="00026481"/>
    <w:rsid w:val="00027055"/>
    <w:rsid w:val="00027471"/>
    <w:rsid w:val="0003150B"/>
    <w:rsid w:val="00031781"/>
    <w:rsid w:val="00034318"/>
    <w:rsid w:val="00034769"/>
    <w:rsid w:val="00035178"/>
    <w:rsid w:val="00035C4C"/>
    <w:rsid w:val="000360B0"/>
    <w:rsid w:val="000360DA"/>
    <w:rsid w:val="00040B17"/>
    <w:rsid w:val="000410DF"/>
    <w:rsid w:val="00045E3C"/>
    <w:rsid w:val="00046701"/>
    <w:rsid w:val="0004714C"/>
    <w:rsid w:val="00051E28"/>
    <w:rsid w:val="000522EB"/>
    <w:rsid w:val="00053306"/>
    <w:rsid w:val="00053C3A"/>
    <w:rsid w:val="00054D2A"/>
    <w:rsid w:val="00055718"/>
    <w:rsid w:val="00057EAC"/>
    <w:rsid w:val="000602CD"/>
    <w:rsid w:val="00060409"/>
    <w:rsid w:val="0006064C"/>
    <w:rsid w:val="0006411B"/>
    <w:rsid w:val="00065139"/>
    <w:rsid w:val="0006626A"/>
    <w:rsid w:val="000664C9"/>
    <w:rsid w:val="000678CF"/>
    <w:rsid w:val="00070074"/>
    <w:rsid w:val="0007018A"/>
    <w:rsid w:val="00070271"/>
    <w:rsid w:val="000736A6"/>
    <w:rsid w:val="0007376A"/>
    <w:rsid w:val="00075510"/>
    <w:rsid w:val="00075FB6"/>
    <w:rsid w:val="00076056"/>
    <w:rsid w:val="000800D0"/>
    <w:rsid w:val="00080959"/>
    <w:rsid w:val="000818ED"/>
    <w:rsid w:val="00082C51"/>
    <w:rsid w:val="00083791"/>
    <w:rsid w:val="0008385D"/>
    <w:rsid w:val="0008432D"/>
    <w:rsid w:val="0008471A"/>
    <w:rsid w:val="000851A0"/>
    <w:rsid w:val="0008585E"/>
    <w:rsid w:val="00087022"/>
    <w:rsid w:val="0009095F"/>
    <w:rsid w:val="00090F98"/>
    <w:rsid w:val="0009336F"/>
    <w:rsid w:val="00093A7E"/>
    <w:rsid w:val="00093D9C"/>
    <w:rsid w:val="000949FF"/>
    <w:rsid w:val="00096B38"/>
    <w:rsid w:val="000978BB"/>
    <w:rsid w:val="000A0DA1"/>
    <w:rsid w:val="000A5511"/>
    <w:rsid w:val="000A6777"/>
    <w:rsid w:val="000A71DB"/>
    <w:rsid w:val="000B0225"/>
    <w:rsid w:val="000B1E37"/>
    <w:rsid w:val="000B21D7"/>
    <w:rsid w:val="000B4B2E"/>
    <w:rsid w:val="000B5306"/>
    <w:rsid w:val="000B5DC8"/>
    <w:rsid w:val="000B6BD2"/>
    <w:rsid w:val="000C00B2"/>
    <w:rsid w:val="000C1D0E"/>
    <w:rsid w:val="000C2B9D"/>
    <w:rsid w:val="000C410D"/>
    <w:rsid w:val="000C45BE"/>
    <w:rsid w:val="000C4EE1"/>
    <w:rsid w:val="000C5150"/>
    <w:rsid w:val="000C66D3"/>
    <w:rsid w:val="000C7351"/>
    <w:rsid w:val="000C7779"/>
    <w:rsid w:val="000C7A5D"/>
    <w:rsid w:val="000D1C26"/>
    <w:rsid w:val="000D2A29"/>
    <w:rsid w:val="000D3317"/>
    <w:rsid w:val="000E0C98"/>
    <w:rsid w:val="000E0D92"/>
    <w:rsid w:val="000E1708"/>
    <w:rsid w:val="000E2304"/>
    <w:rsid w:val="000E35D8"/>
    <w:rsid w:val="000E46FB"/>
    <w:rsid w:val="000E6895"/>
    <w:rsid w:val="000E758E"/>
    <w:rsid w:val="000F0DAB"/>
    <w:rsid w:val="000F122F"/>
    <w:rsid w:val="000F1E93"/>
    <w:rsid w:val="000F22AC"/>
    <w:rsid w:val="000F23DE"/>
    <w:rsid w:val="000F26D6"/>
    <w:rsid w:val="000F31D3"/>
    <w:rsid w:val="000F3EF5"/>
    <w:rsid w:val="000F4868"/>
    <w:rsid w:val="000F601E"/>
    <w:rsid w:val="000F78AF"/>
    <w:rsid w:val="000F7E69"/>
    <w:rsid w:val="001012DB"/>
    <w:rsid w:val="00101628"/>
    <w:rsid w:val="00103100"/>
    <w:rsid w:val="001046CC"/>
    <w:rsid w:val="00104E6B"/>
    <w:rsid w:val="00106287"/>
    <w:rsid w:val="00107126"/>
    <w:rsid w:val="00112325"/>
    <w:rsid w:val="00114E56"/>
    <w:rsid w:val="001158C6"/>
    <w:rsid w:val="0011652C"/>
    <w:rsid w:val="00116A09"/>
    <w:rsid w:val="00120E31"/>
    <w:rsid w:val="00121771"/>
    <w:rsid w:val="00123806"/>
    <w:rsid w:val="0012386C"/>
    <w:rsid w:val="00125BF2"/>
    <w:rsid w:val="00126921"/>
    <w:rsid w:val="001276F9"/>
    <w:rsid w:val="001301BF"/>
    <w:rsid w:val="001302A2"/>
    <w:rsid w:val="00130515"/>
    <w:rsid w:val="0013096E"/>
    <w:rsid w:val="00130CE4"/>
    <w:rsid w:val="00131469"/>
    <w:rsid w:val="0013255A"/>
    <w:rsid w:val="00133FEF"/>
    <w:rsid w:val="00134935"/>
    <w:rsid w:val="00134F3C"/>
    <w:rsid w:val="00135622"/>
    <w:rsid w:val="00136D52"/>
    <w:rsid w:val="00137C6A"/>
    <w:rsid w:val="00140C65"/>
    <w:rsid w:val="00140FB6"/>
    <w:rsid w:val="0014141B"/>
    <w:rsid w:val="00141D4E"/>
    <w:rsid w:val="00141FAB"/>
    <w:rsid w:val="001428D2"/>
    <w:rsid w:val="00142E11"/>
    <w:rsid w:val="00143903"/>
    <w:rsid w:val="00144360"/>
    <w:rsid w:val="001454A1"/>
    <w:rsid w:val="001465C3"/>
    <w:rsid w:val="0014759A"/>
    <w:rsid w:val="001508F4"/>
    <w:rsid w:val="00157F54"/>
    <w:rsid w:val="001610AD"/>
    <w:rsid w:val="001617EE"/>
    <w:rsid w:val="001650F7"/>
    <w:rsid w:val="001665DB"/>
    <w:rsid w:val="00166FEB"/>
    <w:rsid w:val="0017042F"/>
    <w:rsid w:val="001707E0"/>
    <w:rsid w:val="001717FF"/>
    <w:rsid w:val="00171F60"/>
    <w:rsid w:val="001766B6"/>
    <w:rsid w:val="00177CBB"/>
    <w:rsid w:val="001802A6"/>
    <w:rsid w:val="001807B6"/>
    <w:rsid w:val="00181210"/>
    <w:rsid w:val="00181A0F"/>
    <w:rsid w:val="00181FEB"/>
    <w:rsid w:val="00183501"/>
    <w:rsid w:val="00183E8D"/>
    <w:rsid w:val="001840BB"/>
    <w:rsid w:val="0018463A"/>
    <w:rsid w:val="001857A6"/>
    <w:rsid w:val="00185C4D"/>
    <w:rsid w:val="00186CD7"/>
    <w:rsid w:val="0019012A"/>
    <w:rsid w:val="0019137F"/>
    <w:rsid w:val="00191C53"/>
    <w:rsid w:val="001922E2"/>
    <w:rsid w:val="00192EC8"/>
    <w:rsid w:val="00194962"/>
    <w:rsid w:val="001955B9"/>
    <w:rsid w:val="00195F9C"/>
    <w:rsid w:val="00196BA5"/>
    <w:rsid w:val="00197176"/>
    <w:rsid w:val="00197F0F"/>
    <w:rsid w:val="001A1EBF"/>
    <w:rsid w:val="001A293F"/>
    <w:rsid w:val="001A2C80"/>
    <w:rsid w:val="001A3920"/>
    <w:rsid w:val="001A4E6A"/>
    <w:rsid w:val="001A5175"/>
    <w:rsid w:val="001A6356"/>
    <w:rsid w:val="001B02BC"/>
    <w:rsid w:val="001B0FCE"/>
    <w:rsid w:val="001B156E"/>
    <w:rsid w:val="001B1B65"/>
    <w:rsid w:val="001B2C88"/>
    <w:rsid w:val="001B3873"/>
    <w:rsid w:val="001B4513"/>
    <w:rsid w:val="001B5A16"/>
    <w:rsid w:val="001B60F5"/>
    <w:rsid w:val="001B6F54"/>
    <w:rsid w:val="001B756C"/>
    <w:rsid w:val="001B773D"/>
    <w:rsid w:val="001C0037"/>
    <w:rsid w:val="001C0179"/>
    <w:rsid w:val="001C27D9"/>
    <w:rsid w:val="001C3F3B"/>
    <w:rsid w:val="001C471A"/>
    <w:rsid w:val="001C4B82"/>
    <w:rsid w:val="001C5521"/>
    <w:rsid w:val="001C5C92"/>
    <w:rsid w:val="001C6292"/>
    <w:rsid w:val="001C6B06"/>
    <w:rsid w:val="001C6E9B"/>
    <w:rsid w:val="001D0228"/>
    <w:rsid w:val="001D204F"/>
    <w:rsid w:val="001D2E44"/>
    <w:rsid w:val="001D34AE"/>
    <w:rsid w:val="001D5B2A"/>
    <w:rsid w:val="001D5E5B"/>
    <w:rsid w:val="001D714A"/>
    <w:rsid w:val="001D7BF0"/>
    <w:rsid w:val="001D7DEC"/>
    <w:rsid w:val="001E3823"/>
    <w:rsid w:val="001E39E9"/>
    <w:rsid w:val="001E469F"/>
    <w:rsid w:val="001E4B92"/>
    <w:rsid w:val="001E4DBE"/>
    <w:rsid w:val="001E5B29"/>
    <w:rsid w:val="001E6369"/>
    <w:rsid w:val="001E7C4D"/>
    <w:rsid w:val="001F0263"/>
    <w:rsid w:val="001F0CBE"/>
    <w:rsid w:val="001F13CA"/>
    <w:rsid w:val="001F150D"/>
    <w:rsid w:val="001F2B12"/>
    <w:rsid w:val="001F596C"/>
    <w:rsid w:val="001F6D89"/>
    <w:rsid w:val="001F756B"/>
    <w:rsid w:val="0020000C"/>
    <w:rsid w:val="00200371"/>
    <w:rsid w:val="002017C5"/>
    <w:rsid w:val="0020270F"/>
    <w:rsid w:val="002030B7"/>
    <w:rsid w:val="00203A6B"/>
    <w:rsid w:val="002131E1"/>
    <w:rsid w:val="00213908"/>
    <w:rsid w:val="00217D7F"/>
    <w:rsid w:val="00217E37"/>
    <w:rsid w:val="00220799"/>
    <w:rsid w:val="00221509"/>
    <w:rsid w:val="00221635"/>
    <w:rsid w:val="00221B7A"/>
    <w:rsid w:val="0022311D"/>
    <w:rsid w:val="00224988"/>
    <w:rsid w:val="00226853"/>
    <w:rsid w:val="002269BF"/>
    <w:rsid w:val="00233912"/>
    <w:rsid w:val="00233BBA"/>
    <w:rsid w:val="00234A50"/>
    <w:rsid w:val="00235EC2"/>
    <w:rsid w:val="00237317"/>
    <w:rsid w:val="002409B1"/>
    <w:rsid w:val="00242BB3"/>
    <w:rsid w:val="00246F2B"/>
    <w:rsid w:val="002476E8"/>
    <w:rsid w:val="00250F83"/>
    <w:rsid w:val="00256646"/>
    <w:rsid w:val="002568A5"/>
    <w:rsid w:val="00256C71"/>
    <w:rsid w:val="00257CEA"/>
    <w:rsid w:val="00260DC6"/>
    <w:rsid w:val="00261368"/>
    <w:rsid w:val="00261DE1"/>
    <w:rsid w:val="00262668"/>
    <w:rsid w:val="00263836"/>
    <w:rsid w:val="0026414D"/>
    <w:rsid w:val="00266472"/>
    <w:rsid w:val="002667AD"/>
    <w:rsid w:val="00267B14"/>
    <w:rsid w:val="00267BB8"/>
    <w:rsid w:val="0027028E"/>
    <w:rsid w:val="002712D8"/>
    <w:rsid w:val="00271537"/>
    <w:rsid w:val="0027208C"/>
    <w:rsid w:val="00272352"/>
    <w:rsid w:val="00273DA0"/>
    <w:rsid w:val="002741C7"/>
    <w:rsid w:val="00274652"/>
    <w:rsid w:val="00275286"/>
    <w:rsid w:val="00275602"/>
    <w:rsid w:val="00275B2F"/>
    <w:rsid w:val="00275E19"/>
    <w:rsid w:val="00277E1D"/>
    <w:rsid w:val="0028049C"/>
    <w:rsid w:val="0028075E"/>
    <w:rsid w:val="0028095C"/>
    <w:rsid w:val="00283B40"/>
    <w:rsid w:val="002844B0"/>
    <w:rsid w:val="002846D7"/>
    <w:rsid w:val="00285B22"/>
    <w:rsid w:val="00285C32"/>
    <w:rsid w:val="00286B8D"/>
    <w:rsid w:val="00286BA9"/>
    <w:rsid w:val="00286E00"/>
    <w:rsid w:val="00287998"/>
    <w:rsid w:val="00287B1D"/>
    <w:rsid w:val="002916DD"/>
    <w:rsid w:val="0029172D"/>
    <w:rsid w:val="002918E9"/>
    <w:rsid w:val="002923A0"/>
    <w:rsid w:val="00293512"/>
    <w:rsid w:val="0029463E"/>
    <w:rsid w:val="00295173"/>
    <w:rsid w:val="00295277"/>
    <w:rsid w:val="002A0610"/>
    <w:rsid w:val="002A0D54"/>
    <w:rsid w:val="002A0D9C"/>
    <w:rsid w:val="002A0FEE"/>
    <w:rsid w:val="002A3D47"/>
    <w:rsid w:val="002A3EAE"/>
    <w:rsid w:val="002A4211"/>
    <w:rsid w:val="002A492E"/>
    <w:rsid w:val="002A4C46"/>
    <w:rsid w:val="002A51AE"/>
    <w:rsid w:val="002A6AE8"/>
    <w:rsid w:val="002A6EC4"/>
    <w:rsid w:val="002A71DA"/>
    <w:rsid w:val="002B471F"/>
    <w:rsid w:val="002B57BC"/>
    <w:rsid w:val="002B7AB8"/>
    <w:rsid w:val="002C0788"/>
    <w:rsid w:val="002C2731"/>
    <w:rsid w:val="002C2B57"/>
    <w:rsid w:val="002C33C1"/>
    <w:rsid w:val="002C3FAE"/>
    <w:rsid w:val="002C4191"/>
    <w:rsid w:val="002C59F4"/>
    <w:rsid w:val="002C728A"/>
    <w:rsid w:val="002D0B0C"/>
    <w:rsid w:val="002D1FB9"/>
    <w:rsid w:val="002D2089"/>
    <w:rsid w:val="002D20CB"/>
    <w:rsid w:val="002D7A25"/>
    <w:rsid w:val="002D7E34"/>
    <w:rsid w:val="002E1C73"/>
    <w:rsid w:val="002E2909"/>
    <w:rsid w:val="002E2A17"/>
    <w:rsid w:val="002E4BEA"/>
    <w:rsid w:val="002E534F"/>
    <w:rsid w:val="002E66C6"/>
    <w:rsid w:val="002E6BFA"/>
    <w:rsid w:val="002F060B"/>
    <w:rsid w:val="002F1188"/>
    <w:rsid w:val="002F171D"/>
    <w:rsid w:val="002F1DC8"/>
    <w:rsid w:val="002F241A"/>
    <w:rsid w:val="002F29A9"/>
    <w:rsid w:val="002F3C43"/>
    <w:rsid w:val="002F4105"/>
    <w:rsid w:val="002F412D"/>
    <w:rsid w:val="002F4504"/>
    <w:rsid w:val="002F5145"/>
    <w:rsid w:val="00300254"/>
    <w:rsid w:val="00300D0A"/>
    <w:rsid w:val="00301C1B"/>
    <w:rsid w:val="00304142"/>
    <w:rsid w:val="00304D4B"/>
    <w:rsid w:val="003050AD"/>
    <w:rsid w:val="00307112"/>
    <w:rsid w:val="0031048A"/>
    <w:rsid w:val="00312768"/>
    <w:rsid w:val="00313E7F"/>
    <w:rsid w:val="003152B0"/>
    <w:rsid w:val="00316601"/>
    <w:rsid w:val="00317249"/>
    <w:rsid w:val="00317AD7"/>
    <w:rsid w:val="00320253"/>
    <w:rsid w:val="00320889"/>
    <w:rsid w:val="003219D9"/>
    <w:rsid w:val="00321D5C"/>
    <w:rsid w:val="0032362F"/>
    <w:rsid w:val="0032485E"/>
    <w:rsid w:val="00324A7C"/>
    <w:rsid w:val="00330B35"/>
    <w:rsid w:val="003316C1"/>
    <w:rsid w:val="00331928"/>
    <w:rsid w:val="00331C1A"/>
    <w:rsid w:val="00332CF3"/>
    <w:rsid w:val="00333200"/>
    <w:rsid w:val="00333BA7"/>
    <w:rsid w:val="00334080"/>
    <w:rsid w:val="003344CD"/>
    <w:rsid w:val="003349CB"/>
    <w:rsid w:val="003352A0"/>
    <w:rsid w:val="0033554D"/>
    <w:rsid w:val="00335885"/>
    <w:rsid w:val="00336D0C"/>
    <w:rsid w:val="00337BC4"/>
    <w:rsid w:val="003429FC"/>
    <w:rsid w:val="0034317A"/>
    <w:rsid w:val="00344AC4"/>
    <w:rsid w:val="00345C25"/>
    <w:rsid w:val="00346581"/>
    <w:rsid w:val="00347145"/>
    <w:rsid w:val="00347C16"/>
    <w:rsid w:val="00350345"/>
    <w:rsid w:val="003515B4"/>
    <w:rsid w:val="00351803"/>
    <w:rsid w:val="00353252"/>
    <w:rsid w:val="00353D6A"/>
    <w:rsid w:val="00353FDE"/>
    <w:rsid w:val="0035659F"/>
    <w:rsid w:val="0035689B"/>
    <w:rsid w:val="00356F55"/>
    <w:rsid w:val="003573E5"/>
    <w:rsid w:val="00360829"/>
    <w:rsid w:val="00362202"/>
    <w:rsid w:val="00362ADA"/>
    <w:rsid w:val="0036310C"/>
    <w:rsid w:val="00363179"/>
    <w:rsid w:val="00363DF5"/>
    <w:rsid w:val="00365379"/>
    <w:rsid w:val="00367091"/>
    <w:rsid w:val="003675ED"/>
    <w:rsid w:val="003703B2"/>
    <w:rsid w:val="00371FA2"/>
    <w:rsid w:val="00372678"/>
    <w:rsid w:val="00375D47"/>
    <w:rsid w:val="003760BC"/>
    <w:rsid w:val="00377C70"/>
    <w:rsid w:val="003801E5"/>
    <w:rsid w:val="00386C6E"/>
    <w:rsid w:val="00390842"/>
    <w:rsid w:val="003909CB"/>
    <w:rsid w:val="00391D04"/>
    <w:rsid w:val="00392E2D"/>
    <w:rsid w:val="00394918"/>
    <w:rsid w:val="0039685F"/>
    <w:rsid w:val="00396A3B"/>
    <w:rsid w:val="003A12C5"/>
    <w:rsid w:val="003A46E0"/>
    <w:rsid w:val="003A5F28"/>
    <w:rsid w:val="003A6316"/>
    <w:rsid w:val="003A6BD4"/>
    <w:rsid w:val="003A6D61"/>
    <w:rsid w:val="003B0297"/>
    <w:rsid w:val="003B05DC"/>
    <w:rsid w:val="003B1AD1"/>
    <w:rsid w:val="003B21D0"/>
    <w:rsid w:val="003B2289"/>
    <w:rsid w:val="003B27FF"/>
    <w:rsid w:val="003B2880"/>
    <w:rsid w:val="003B2D9A"/>
    <w:rsid w:val="003B4AEF"/>
    <w:rsid w:val="003B60BF"/>
    <w:rsid w:val="003B6771"/>
    <w:rsid w:val="003B6FA7"/>
    <w:rsid w:val="003B76A9"/>
    <w:rsid w:val="003B7C99"/>
    <w:rsid w:val="003B7D68"/>
    <w:rsid w:val="003C13F3"/>
    <w:rsid w:val="003C1F7A"/>
    <w:rsid w:val="003C371F"/>
    <w:rsid w:val="003C376E"/>
    <w:rsid w:val="003C3C0B"/>
    <w:rsid w:val="003C4919"/>
    <w:rsid w:val="003C5C9A"/>
    <w:rsid w:val="003C7CFF"/>
    <w:rsid w:val="003D0DAA"/>
    <w:rsid w:val="003D1483"/>
    <w:rsid w:val="003D189C"/>
    <w:rsid w:val="003D3169"/>
    <w:rsid w:val="003D3AC7"/>
    <w:rsid w:val="003D5E3F"/>
    <w:rsid w:val="003D6EA5"/>
    <w:rsid w:val="003E1131"/>
    <w:rsid w:val="003E3E0A"/>
    <w:rsid w:val="003E5115"/>
    <w:rsid w:val="003E587C"/>
    <w:rsid w:val="003F000B"/>
    <w:rsid w:val="003F0045"/>
    <w:rsid w:val="003F0AB3"/>
    <w:rsid w:val="003F27B5"/>
    <w:rsid w:val="003F483E"/>
    <w:rsid w:val="003F56E9"/>
    <w:rsid w:val="003F5FBC"/>
    <w:rsid w:val="003F63C9"/>
    <w:rsid w:val="003F6C42"/>
    <w:rsid w:val="003F7731"/>
    <w:rsid w:val="003F79A3"/>
    <w:rsid w:val="00401DAF"/>
    <w:rsid w:val="004021B3"/>
    <w:rsid w:val="004032F4"/>
    <w:rsid w:val="004048FA"/>
    <w:rsid w:val="00404B7D"/>
    <w:rsid w:val="00404CE6"/>
    <w:rsid w:val="00411EB5"/>
    <w:rsid w:val="0041242A"/>
    <w:rsid w:val="004125D4"/>
    <w:rsid w:val="00412896"/>
    <w:rsid w:val="00413874"/>
    <w:rsid w:val="0041510B"/>
    <w:rsid w:val="004177B2"/>
    <w:rsid w:val="0042122C"/>
    <w:rsid w:val="00421CC1"/>
    <w:rsid w:val="0042211F"/>
    <w:rsid w:val="00426B82"/>
    <w:rsid w:val="00426EB4"/>
    <w:rsid w:val="004302F3"/>
    <w:rsid w:val="0043034F"/>
    <w:rsid w:val="00430A7C"/>
    <w:rsid w:val="004311C1"/>
    <w:rsid w:val="00431579"/>
    <w:rsid w:val="00431C74"/>
    <w:rsid w:val="004320B5"/>
    <w:rsid w:val="00432E75"/>
    <w:rsid w:val="00432E9E"/>
    <w:rsid w:val="00433625"/>
    <w:rsid w:val="00436A1F"/>
    <w:rsid w:val="00436B1C"/>
    <w:rsid w:val="004416D7"/>
    <w:rsid w:val="004420F9"/>
    <w:rsid w:val="00442D2B"/>
    <w:rsid w:val="00444FF9"/>
    <w:rsid w:val="00445529"/>
    <w:rsid w:val="00451358"/>
    <w:rsid w:val="00453193"/>
    <w:rsid w:val="00453239"/>
    <w:rsid w:val="00453885"/>
    <w:rsid w:val="0045430A"/>
    <w:rsid w:val="00455B2C"/>
    <w:rsid w:val="00456420"/>
    <w:rsid w:val="00457377"/>
    <w:rsid w:val="00457738"/>
    <w:rsid w:val="00461176"/>
    <w:rsid w:val="00463187"/>
    <w:rsid w:val="00463494"/>
    <w:rsid w:val="00465101"/>
    <w:rsid w:val="00465202"/>
    <w:rsid w:val="0046671B"/>
    <w:rsid w:val="00466721"/>
    <w:rsid w:val="0046751B"/>
    <w:rsid w:val="004677D7"/>
    <w:rsid w:val="00470447"/>
    <w:rsid w:val="00472066"/>
    <w:rsid w:val="004723E4"/>
    <w:rsid w:val="00475681"/>
    <w:rsid w:val="00475EE9"/>
    <w:rsid w:val="00477DE2"/>
    <w:rsid w:val="00480057"/>
    <w:rsid w:val="00484928"/>
    <w:rsid w:val="00484D02"/>
    <w:rsid w:val="00485A6B"/>
    <w:rsid w:val="00486DF2"/>
    <w:rsid w:val="00487730"/>
    <w:rsid w:val="0049163A"/>
    <w:rsid w:val="00493761"/>
    <w:rsid w:val="00493D14"/>
    <w:rsid w:val="00494E47"/>
    <w:rsid w:val="0049504D"/>
    <w:rsid w:val="0049592D"/>
    <w:rsid w:val="004968E9"/>
    <w:rsid w:val="00497647"/>
    <w:rsid w:val="00497777"/>
    <w:rsid w:val="00497956"/>
    <w:rsid w:val="004A2A65"/>
    <w:rsid w:val="004A3104"/>
    <w:rsid w:val="004A315D"/>
    <w:rsid w:val="004A3CF1"/>
    <w:rsid w:val="004A5C25"/>
    <w:rsid w:val="004B2C33"/>
    <w:rsid w:val="004B2DE1"/>
    <w:rsid w:val="004B2F29"/>
    <w:rsid w:val="004B30C3"/>
    <w:rsid w:val="004B33B9"/>
    <w:rsid w:val="004B394A"/>
    <w:rsid w:val="004B4386"/>
    <w:rsid w:val="004B4554"/>
    <w:rsid w:val="004B4A51"/>
    <w:rsid w:val="004B563B"/>
    <w:rsid w:val="004B5B79"/>
    <w:rsid w:val="004B7389"/>
    <w:rsid w:val="004B75C7"/>
    <w:rsid w:val="004C0097"/>
    <w:rsid w:val="004C03BC"/>
    <w:rsid w:val="004C1672"/>
    <w:rsid w:val="004C29AC"/>
    <w:rsid w:val="004C2AB4"/>
    <w:rsid w:val="004C2BD1"/>
    <w:rsid w:val="004C2C3D"/>
    <w:rsid w:val="004C2C47"/>
    <w:rsid w:val="004C30FE"/>
    <w:rsid w:val="004C338B"/>
    <w:rsid w:val="004C4537"/>
    <w:rsid w:val="004C4BB2"/>
    <w:rsid w:val="004C53E1"/>
    <w:rsid w:val="004C67CF"/>
    <w:rsid w:val="004C7285"/>
    <w:rsid w:val="004D004B"/>
    <w:rsid w:val="004D08CB"/>
    <w:rsid w:val="004D7CC8"/>
    <w:rsid w:val="004D7D4F"/>
    <w:rsid w:val="004D7DD9"/>
    <w:rsid w:val="004E2132"/>
    <w:rsid w:val="004E410A"/>
    <w:rsid w:val="004E4A33"/>
    <w:rsid w:val="004E4DF3"/>
    <w:rsid w:val="004E66E0"/>
    <w:rsid w:val="004E79F3"/>
    <w:rsid w:val="004E7EA5"/>
    <w:rsid w:val="004F0A6D"/>
    <w:rsid w:val="004F22BE"/>
    <w:rsid w:val="004F30A1"/>
    <w:rsid w:val="004F4A34"/>
    <w:rsid w:val="004F530F"/>
    <w:rsid w:val="004F5DA6"/>
    <w:rsid w:val="004F72CC"/>
    <w:rsid w:val="00500CB7"/>
    <w:rsid w:val="0050304F"/>
    <w:rsid w:val="005033A1"/>
    <w:rsid w:val="00505467"/>
    <w:rsid w:val="00506ED4"/>
    <w:rsid w:val="00507091"/>
    <w:rsid w:val="005078F3"/>
    <w:rsid w:val="005115BE"/>
    <w:rsid w:val="005124A6"/>
    <w:rsid w:val="005124C7"/>
    <w:rsid w:val="00512BF9"/>
    <w:rsid w:val="00513730"/>
    <w:rsid w:val="0051397F"/>
    <w:rsid w:val="005139F5"/>
    <w:rsid w:val="00513B01"/>
    <w:rsid w:val="00514E43"/>
    <w:rsid w:val="005153D3"/>
    <w:rsid w:val="005163D8"/>
    <w:rsid w:val="0051739B"/>
    <w:rsid w:val="0051739E"/>
    <w:rsid w:val="005177EF"/>
    <w:rsid w:val="00517D6D"/>
    <w:rsid w:val="00517EB8"/>
    <w:rsid w:val="0052006A"/>
    <w:rsid w:val="005210F9"/>
    <w:rsid w:val="00522EAC"/>
    <w:rsid w:val="00523D9E"/>
    <w:rsid w:val="0052482C"/>
    <w:rsid w:val="00525FAD"/>
    <w:rsid w:val="00530428"/>
    <w:rsid w:val="00531148"/>
    <w:rsid w:val="00532872"/>
    <w:rsid w:val="005328EF"/>
    <w:rsid w:val="00532FB8"/>
    <w:rsid w:val="0053454E"/>
    <w:rsid w:val="00534FB2"/>
    <w:rsid w:val="005360C3"/>
    <w:rsid w:val="00536266"/>
    <w:rsid w:val="00536D2B"/>
    <w:rsid w:val="00537C07"/>
    <w:rsid w:val="00537FE3"/>
    <w:rsid w:val="00540258"/>
    <w:rsid w:val="00540670"/>
    <w:rsid w:val="005406E9"/>
    <w:rsid w:val="00540F5E"/>
    <w:rsid w:val="00541510"/>
    <w:rsid w:val="005421A7"/>
    <w:rsid w:val="00543390"/>
    <w:rsid w:val="00544756"/>
    <w:rsid w:val="00545651"/>
    <w:rsid w:val="00546217"/>
    <w:rsid w:val="005464D7"/>
    <w:rsid w:val="00546F74"/>
    <w:rsid w:val="00547631"/>
    <w:rsid w:val="0055129C"/>
    <w:rsid w:val="00553AD9"/>
    <w:rsid w:val="00553D2F"/>
    <w:rsid w:val="00554CE9"/>
    <w:rsid w:val="00554F06"/>
    <w:rsid w:val="005569A1"/>
    <w:rsid w:val="00560E94"/>
    <w:rsid w:val="00561F1C"/>
    <w:rsid w:val="0056392F"/>
    <w:rsid w:val="0056465D"/>
    <w:rsid w:val="00564CF6"/>
    <w:rsid w:val="00566EB3"/>
    <w:rsid w:val="005674BE"/>
    <w:rsid w:val="00572A16"/>
    <w:rsid w:val="005739FA"/>
    <w:rsid w:val="0057442C"/>
    <w:rsid w:val="00575520"/>
    <w:rsid w:val="005763D7"/>
    <w:rsid w:val="00580305"/>
    <w:rsid w:val="0058425D"/>
    <w:rsid w:val="005847D5"/>
    <w:rsid w:val="005858B7"/>
    <w:rsid w:val="005862DA"/>
    <w:rsid w:val="00586B4E"/>
    <w:rsid w:val="00586DB4"/>
    <w:rsid w:val="0058745B"/>
    <w:rsid w:val="00587EEE"/>
    <w:rsid w:val="00593CCC"/>
    <w:rsid w:val="005949FA"/>
    <w:rsid w:val="0059655C"/>
    <w:rsid w:val="005975C0"/>
    <w:rsid w:val="00597969"/>
    <w:rsid w:val="005A1210"/>
    <w:rsid w:val="005A123E"/>
    <w:rsid w:val="005A2283"/>
    <w:rsid w:val="005A556F"/>
    <w:rsid w:val="005A5580"/>
    <w:rsid w:val="005A71CC"/>
    <w:rsid w:val="005A7988"/>
    <w:rsid w:val="005B0153"/>
    <w:rsid w:val="005B01E1"/>
    <w:rsid w:val="005B1E77"/>
    <w:rsid w:val="005B31FF"/>
    <w:rsid w:val="005B3B4C"/>
    <w:rsid w:val="005B4EEB"/>
    <w:rsid w:val="005B78EF"/>
    <w:rsid w:val="005B7C10"/>
    <w:rsid w:val="005B7C80"/>
    <w:rsid w:val="005C0A70"/>
    <w:rsid w:val="005C1BFA"/>
    <w:rsid w:val="005C1D7F"/>
    <w:rsid w:val="005C5245"/>
    <w:rsid w:val="005C5267"/>
    <w:rsid w:val="005C65AB"/>
    <w:rsid w:val="005C6B90"/>
    <w:rsid w:val="005D02F6"/>
    <w:rsid w:val="005D16A9"/>
    <w:rsid w:val="005D2DD1"/>
    <w:rsid w:val="005D331F"/>
    <w:rsid w:val="005D3F8C"/>
    <w:rsid w:val="005D47AA"/>
    <w:rsid w:val="005D57DE"/>
    <w:rsid w:val="005D63A2"/>
    <w:rsid w:val="005D6C2C"/>
    <w:rsid w:val="005D7960"/>
    <w:rsid w:val="005E5957"/>
    <w:rsid w:val="005E739F"/>
    <w:rsid w:val="005E74EE"/>
    <w:rsid w:val="005F0494"/>
    <w:rsid w:val="005F0C0C"/>
    <w:rsid w:val="005F2AB8"/>
    <w:rsid w:val="005F2E87"/>
    <w:rsid w:val="005F3FCD"/>
    <w:rsid w:val="005F4094"/>
    <w:rsid w:val="005F4786"/>
    <w:rsid w:val="005F68EC"/>
    <w:rsid w:val="005F6AA1"/>
    <w:rsid w:val="006011C0"/>
    <w:rsid w:val="00601DFD"/>
    <w:rsid w:val="006022C6"/>
    <w:rsid w:val="00604787"/>
    <w:rsid w:val="006053D1"/>
    <w:rsid w:val="00605FAB"/>
    <w:rsid w:val="006061BC"/>
    <w:rsid w:val="00606D14"/>
    <w:rsid w:val="00607C18"/>
    <w:rsid w:val="00612D51"/>
    <w:rsid w:val="0061381C"/>
    <w:rsid w:val="006146D0"/>
    <w:rsid w:val="00616026"/>
    <w:rsid w:val="00616048"/>
    <w:rsid w:val="00616BEC"/>
    <w:rsid w:val="0062089C"/>
    <w:rsid w:val="00621748"/>
    <w:rsid w:val="0062180B"/>
    <w:rsid w:val="00621F3B"/>
    <w:rsid w:val="0062392F"/>
    <w:rsid w:val="006239FA"/>
    <w:rsid w:val="00624454"/>
    <w:rsid w:val="00626A65"/>
    <w:rsid w:val="0062755C"/>
    <w:rsid w:val="006276A9"/>
    <w:rsid w:val="0062770A"/>
    <w:rsid w:val="0063077E"/>
    <w:rsid w:val="006311D8"/>
    <w:rsid w:val="00632396"/>
    <w:rsid w:val="006331F1"/>
    <w:rsid w:val="00633407"/>
    <w:rsid w:val="00636350"/>
    <w:rsid w:val="0064421D"/>
    <w:rsid w:val="00645881"/>
    <w:rsid w:val="006477CA"/>
    <w:rsid w:val="00647E0B"/>
    <w:rsid w:val="00650821"/>
    <w:rsid w:val="006517DB"/>
    <w:rsid w:val="00651898"/>
    <w:rsid w:val="006550E4"/>
    <w:rsid w:val="00655C96"/>
    <w:rsid w:val="00655DEE"/>
    <w:rsid w:val="00656371"/>
    <w:rsid w:val="0066310E"/>
    <w:rsid w:val="006633FC"/>
    <w:rsid w:val="00663E8E"/>
    <w:rsid w:val="00663FBF"/>
    <w:rsid w:val="006642A7"/>
    <w:rsid w:val="006648C5"/>
    <w:rsid w:val="006648E6"/>
    <w:rsid w:val="0066558D"/>
    <w:rsid w:val="006662E0"/>
    <w:rsid w:val="006716FF"/>
    <w:rsid w:val="006717A0"/>
    <w:rsid w:val="006725B5"/>
    <w:rsid w:val="0067266F"/>
    <w:rsid w:val="006746D7"/>
    <w:rsid w:val="006747A6"/>
    <w:rsid w:val="00674D05"/>
    <w:rsid w:val="006759AD"/>
    <w:rsid w:val="0067731F"/>
    <w:rsid w:val="00677D6F"/>
    <w:rsid w:val="006813E1"/>
    <w:rsid w:val="00681F02"/>
    <w:rsid w:val="0068314C"/>
    <w:rsid w:val="00683803"/>
    <w:rsid w:val="00683BBF"/>
    <w:rsid w:val="00685825"/>
    <w:rsid w:val="006873B8"/>
    <w:rsid w:val="00691245"/>
    <w:rsid w:val="00691428"/>
    <w:rsid w:val="006920C0"/>
    <w:rsid w:val="00693D25"/>
    <w:rsid w:val="006953AF"/>
    <w:rsid w:val="006966D4"/>
    <w:rsid w:val="0069686A"/>
    <w:rsid w:val="00697ABD"/>
    <w:rsid w:val="00697F3B"/>
    <w:rsid w:val="006A0B91"/>
    <w:rsid w:val="006A1528"/>
    <w:rsid w:val="006A4185"/>
    <w:rsid w:val="006A5CEA"/>
    <w:rsid w:val="006A5D4A"/>
    <w:rsid w:val="006A6176"/>
    <w:rsid w:val="006A7CEE"/>
    <w:rsid w:val="006B1173"/>
    <w:rsid w:val="006B143A"/>
    <w:rsid w:val="006B1EAE"/>
    <w:rsid w:val="006B2147"/>
    <w:rsid w:val="006B57BF"/>
    <w:rsid w:val="006B64D7"/>
    <w:rsid w:val="006B7923"/>
    <w:rsid w:val="006C0376"/>
    <w:rsid w:val="006C439E"/>
    <w:rsid w:val="006C4558"/>
    <w:rsid w:val="006C4B45"/>
    <w:rsid w:val="006C4B87"/>
    <w:rsid w:val="006C4D68"/>
    <w:rsid w:val="006C50F2"/>
    <w:rsid w:val="006C5F62"/>
    <w:rsid w:val="006C61EE"/>
    <w:rsid w:val="006C7120"/>
    <w:rsid w:val="006C7B28"/>
    <w:rsid w:val="006D0589"/>
    <w:rsid w:val="006D093F"/>
    <w:rsid w:val="006D0EC8"/>
    <w:rsid w:val="006D13B6"/>
    <w:rsid w:val="006D61D4"/>
    <w:rsid w:val="006E1EAC"/>
    <w:rsid w:val="006E2EBA"/>
    <w:rsid w:val="006E36DB"/>
    <w:rsid w:val="006E37AD"/>
    <w:rsid w:val="006E3A28"/>
    <w:rsid w:val="006E3ECF"/>
    <w:rsid w:val="006E3F68"/>
    <w:rsid w:val="006E41B4"/>
    <w:rsid w:val="006E461C"/>
    <w:rsid w:val="006E5254"/>
    <w:rsid w:val="006E54A2"/>
    <w:rsid w:val="006E56C1"/>
    <w:rsid w:val="006E5F7C"/>
    <w:rsid w:val="006E6C23"/>
    <w:rsid w:val="006E7DD6"/>
    <w:rsid w:val="006F1C73"/>
    <w:rsid w:val="006F3F3D"/>
    <w:rsid w:val="006F6883"/>
    <w:rsid w:val="006F6F6B"/>
    <w:rsid w:val="006F774A"/>
    <w:rsid w:val="00700EA1"/>
    <w:rsid w:val="0070161B"/>
    <w:rsid w:val="0070173F"/>
    <w:rsid w:val="007020E2"/>
    <w:rsid w:val="007022CB"/>
    <w:rsid w:val="0070372E"/>
    <w:rsid w:val="00704B3D"/>
    <w:rsid w:val="00706C39"/>
    <w:rsid w:val="00706E59"/>
    <w:rsid w:val="00707207"/>
    <w:rsid w:val="007077EE"/>
    <w:rsid w:val="0071076F"/>
    <w:rsid w:val="00710E9E"/>
    <w:rsid w:val="007115CB"/>
    <w:rsid w:val="00712442"/>
    <w:rsid w:val="00713F17"/>
    <w:rsid w:val="00714DC4"/>
    <w:rsid w:val="00714E45"/>
    <w:rsid w:val="00715EFE"/>
    <w:rsid w:val="00716D4F"/>
    <w:rsid w:val="0071773C"/>
    <w:rsid w:val="00721680"/>
    <w:rsid w:val="00723944"/>
    <w:rsid w:val="00724895"/>
    <w:rsid w:val="007273E9"/>
    <w:rsid w:val="00727D27"/>
    <w:rsid w:val="007312F8"/>
    <w:rsid w:val="00731F17"/>
    <w:rsid w:val="00733BBA"/>
    <w:rsid w:val="00735E92"/>
    <w:rsid w:val="00736541"/>
    <w:rsid w:val="0074041C"/>
    <w:rsid w:val="00741429"/>
    <w:rsid w:val="007427E2"/>
    <w:rsid w:val="00744119"/>
    <w:rsid w:val="00744455"/>
    <w:rsid w:val="0074501F"/>
    <w:rsid w:val="007452C5"/>
    <w:rsid w:val="0075027A"/>
    <w:rsid w:val="00752F35"/>
    <w:rsid w:val="00753317"/>
    <w:rsid w:val="00753F8C"/>
    <w:rsid w:val="007557C9"/>
    <w:rsid w:val="00756997"/>
    <w:rsid w:val="0076107E"/>
    <w:rsid w:val="00764EFF"/>
    <w:rsid w:val="00766B85"/>
    <w:rsid w:val="00770E0C"/>
    <w:rsid w:val="0077219A"/>
    <w:rsid w:val="0077222B"/>
    <w:rsid w:val="00772F62"/>
    <w:rsid w:val="007737D8"/>
    <w:rsid w:val="00773949"/>
    <w:rsid w:val="00773D57"/>
    <w:rsid w:val="00776658"/>
    <w:rsid w:val="00777450"/>
    <w:rsid w:val="00777527"/>
    <w:rsid w:val="00777AF3"/>
    <w:rsid w:val="00777B5F"/>
    <w:rsid w:val="00777B9A"/>
    <w:rsid w:val="007809F1"/>
    <w:rsid w:val="00780DEF"/>
    <w:rsid w:val="007811E6"/>
    <w:rsid w:val="0078137A"/>
    <w:rsid w:val="00782A17"/>
    <w:rsid w:val="0078553D"/>
    <w:rsid w:val="00791502"/>
    <w:rsid w:val="00792DBC"/>
    <w:rsid w:val="00792E98"/>
    <w:rsid w:val="007941E2"/>
    <w:rsid w:val="00796B50"/>
    <w:rsid w:val="00796C62"/>
    <w:rsid w:val="0079785E"/>
    <w:rsid w:val="007A0D57"/>
    <w:rsid w:val="007A0F77"/>
    <w:rsid w:val="007A4C5E"/>
    <w:rsid w:val="007A592A"/>
    <w:rsid w:val="007A5ACA"/>
    <w:rsid w:val="007A6F4E"/>
    <w:rsid w:val="007B2461"/>
    <w:rsid w:val="007B279F"/>
    <w:rsid w:val="007B31E4"/>
    <w:rsid w:val="007B4157"/>
    <w:rsid w:val="007B568C"/>
    <w:rsid w:val="007B5D06"/>
    <w:rsid w:val="007B7586"/>
    <w:rsid w:val="007C0232"/>
    <w:rsid w:val="007C0F24"/>
    <w:rsid w:val="007C4EFD"/>
    <w:rsid w:val="007C5A07"/>
    <w:rsid w:val="007C6355"/>
    <w:rsid w:val="007D15A9"/>
    <w:rsid w:val="007D2B89"/>
    <w:rsid w:val="007D4A04"/>
    <w:rsid w:val="007D5F44"/>
    <w:rsid w:val="007D6A50"/>
    <w:rsid w:val="007D6CB4"/>
    <w:rsid w:val="007E33A9"/>
    <w:rsid w:val="007E4567"/>
    <w:rsid w:val="007E5438"/>
    <w:rsid w:val="007E54D3"/>
    <w:rsid w:val="007E5FBE"/>
    <w:rsid w:val="007E61EE"/>
    <w:rsid w:val="007E747D"/>
    <w:rsid w:val="007F15EE"/>
    <w:rsid w:val="007F2834"/>
    <w:rsid w:val="007F2A67"/>
    <w:rsid w:val="007F4538"/>
    <w:rsid w:val="007F5125"/>
    <w:rsid w:val="008000FC"/>
    <w:rsid w:val="00800B68"/>
    <w:rsid w:val="00800CFF"/>
    <w:rsid w:val="00800D9F"/>
    <w:rsid w:val="0080185E"/>
    <w:rsid w:val="00801DDF"/>
    <w:rsid w:val="00804FAD"/>
    <w:rsid w:val="008061B5"/>
    <w:rsid w:val="00806C86"/>
    <w:rsid w:val="0080788E"/>
    <w:rsid w:val="00807DFE"/>
    <w:rsid w:val="0081108F"/>
    <w:rsid w:val="00811AA6"/>
    <w:rsid w:val="0081364D"/>
    <w:rsid w:val="00813D1F"/>
    <w:rsid w:val="008141A4"/>
    <w:rsid w:val="008143AA"/>
    <w:rsid w:val="00814EC4"/>
    <w:rsid w:val="00815214"/>
    <w:rsid w:val="00815481"/>
    <w:rsid w:val="00817095"/>
    <w:rsid w:val="00820558"/>
    <w:rsid w:val="00820A69"/>
    <w:rsid w:val="008211AE"/>
    <w:rsid w:val="008245DD"/>
    <w:rsid w:val="00824772"/>
    <w:rsid w:val="008247AC"/>
    <w:rsid w:val="00824D97"/>
    <w:rsid w:val="008257CD"/>
    <w:rsid w:val="00825F9A"/>
    <w:rsid w:val="0082637D"/>
    <w:rsid w:val="0082669F"/>
    <w:rsid w:val="008271C2"/>
    <w:rsid w:val="008271C3"/>
    <w:rsid w:val="0083006C"/>
    <w:rsid w:val="0083022B"/>
    <w:rsid w:val="0083067E"/>
    <w:rsid w:val="00830878"/>
    <w:rsid w:val="00830910"/>
    <w:rsid w:val="00830969"/>
    <w:rsid w:val="00831076"/>
    <w:rsid w:val="0083139D"/>
    <w:rsid w:val="00831C59"/>
    <w:rsid w:val="00831F02"/>
    <w:rsid w:val="00832461"/>
    <w:rsid w:val="00834B0D"/>
    <w:rsid w:val="00835041"/>
    <w:rsid w:val="00835545"/>
    <w:rsid w:val="00836D46"/>
    <w:rsid w:val="00837D1A"/>
    <w:rsid w:val="008417F7"/>
    <w:rsid w:val="00841C63"/>
    <w:rsid w:val="008436D8"/>
    <w:rsid w:val="00843DD3"/>
    <w:rsid w:val="00845C61"/>
    <w:rsid w:val="008505C1"/>
    <w:rsid w:val="00854F14"/>
    <w:rsid w:val="00855044"/>
    <w:rsid w:val="00855FDF"/>
    <w:rsid w:val="00856AD0"/>
    <w:rsid w:val="00861272"/>
    <w:rsid w:val="0086142B"/>
    <w:rsid w:val="00861D85"/>
    <w:rsid w:val="008637C6"/>
    <w:rsid w:val="00863DC4"/>
    <w:rsid w:val="008644C9"/>
    <w:rsid w:val="0086470B"/>
    <w:rsid w:val="0086721E"/>
    <w:rsid w:val="008672FC"/>
    <w:rsid w:val="008676A4"/>
    <w:rsid w:val="00867FFD"/>
    <w:rsid w:val="00870591"/>
    <w:rsid w:val="00870642"/>
    <w:rsid w:val="00870B04"/>
    <w:rsid w:val="00870B48"/>
    <w:rsid w:val="00877216"/>
    <w:rsid w:val="008773D5"/>
    <w:rsid w:val="00877AF9"/>
    <w:rsid w:val="0088062C"/>
    <w:rsid w:val="0088087F"/>
    <w:rsid w:val="00880E5C"/>
    <w:rsid w:val="00884556"/>
    <w:rsid w:val="008853FD"/>
    <w:rsid w:val="00886599"/>
    <w:rsid w:val="0088684B"/>
    <w:rsid w:val="00886BC2"/>
    <w:rsid w:val="00887224"/>
    <w:rsid w:val="008914F1"/>
    <w:rsid w:val="0089301B"/>
    <w:rsid w:val="00893866"/>
    <w:rsid w:val="00894CB5"/>
    <w:rsid w:val="008956E7"/>
    <w:rsid w:val="00897E00"/>
    <w:rsid w:val="008A0586"/>
    <w:rsid w:val="008A1055"/>
    <w:rsid w:val="008A1BD9"/>
    <w:rsid w:val="008A1ED4"/>
    <w:rsid w:val="008A23C6"/>
    <w:rsid w:val="008A3826"/>
    <w:rsid w:val="008A4383"/>
    <w:rsid w:val="008A61AE"/>
    <w:rsid w:val="008A6855"/>
    <w:rsid w:val="008A71AE"/>
    <w:rsid w:val="008A74A9"/>
    <w:rsid w:val="008B0235"/>
    <w:rsid w:val="008B04D0"/>
    <w:rsid w:val="008B1CEA"/>
    <w:rsid w:val="008B27FE"/>
    <w:rsid w:val="008B2E01"/>
    <w:rsid w:val="008B3A7C"/>
    <w:rsid w:val="008B3AEB"/>
    <w:rsid w:val="008B4652"/>
    <w:rsid w:val="008B4E71"/>
    <w:rsid w:val="008B557D"/>
    <w:rsid w:val="008B56C2"/>
    <w:rsid w:val="008B6635"/>
    <w:rsid w:val="008B6798"/>
    <w:rsid w:val="008B7172"/>
    <w:rsid w:val="008B759F"/>
    <w:rsid w:val="008B76B9"/>
    <w:rsid w:val="008B76EB"/>
    <w:rsid w:val="008C003E"/>
    <w:rsid w:val="008C1094"/>
    <w:rsid w:val="008C37CD"/>
    <w:rsid w:val="008C397F"/>
    <w:rsid w:val="008C492F"/>
    <w:rsid w:val="008C79BF"/>
    <w:rsid w:val="008D0C49"/>
    <w:rsid w:val="008D0E9B"/>
    <w:rsid w:val="008D1354"/>
    <w:rsid w:val="008D18AC"/>
    <w:rsid w:val="008D31BF"/>
    <w:rsid w:val="008D469C"/>
    <w:rsid w:val="008D58EC"/>
    <w:rsid w:val="008D5BA4"/>
    <w:rsid w:val="008D6BDA"/>
    <w:rsid w:val="008D7D5D"/>
    <w:rsid w:val="008E0C9C"/>
    <w:rsid w:val="008E0FE5"/>
    <w:rsid w:val="008E1616"/>
    <w:rsid w:val="008E2179"/>
    <w:rsid w:val="008E22D8"/>
    <w:rsid w:val="008E237B"/>
    <w:rsid w:val="008F075E"/>
    <w:rsid w:val="008F0A59"/>
    <w:rsid w:val="008F3DCF"/>
    <w:rsid w:val="008F4110"/>
    <w:rsid w:val="008F4190"/>
    <w:rsid w:val="008F4D52"/>
    <w:rsid w:val="008F616A"/>
    <w:rsid w:val="008F7154"/>
    <w:rsid w:val="008F7833"/>
    <w:rsid w:val="008F7AAD"/>
    <w:rsid w:val="00900101"/>
    <w:rsid w:val="0090123C"/>
    <w:rsid w:val="009016E2"/>
    <w:rsid w:val="009060BA"/>
    <w:rsid w:val="0090628C"/>
    <w:rsid w:val="00907072"/>
    <w:rsid w:val="00907F2E"/>
    <w:rsid w:val="0091011E"/>
    <w:rsid w:val="00912F97"/>
    <w:rsid w:val="0091357A"/>
    <w:rsid w:val="00913CE6"/>
    <w:rsid w:val="00914E9C"/>
    <w:rsid w:val="00915103"/>
    <w:rsid w:val="00915274"/>
    <w:rsid w:val="00915CDC"/>
    <w:rsid w:val="00916090"/>
    <w:rsid w:val="009167DF"/>
    <w:rsid w:val="00916CED"/>
    <w:rsid w:val="009177B4"/>
    <w:rsid w:val="009200D5"/>
    <w:rsid w:val="00921ED7"/>
    <w:rsid w:val="0092250A"/>
    <w:rsid w:val="0092602F"/>
    <w:rsid w:val="00927655"/>
    <w:rsid w:val="00927A9C"/>
    <w:rsid w:val="00930233"/>
    <w:rsid w:val="00930908"/>
    <w:rsid w:val="0093137A"/>
    <w:rsid w:val="00933874"/>
    <w:rsid w:val="00934079"/>
    <w:rsid w:val="009358F4"/>
    <w:rsid w:val="00937311"/>
    <w:rsid w:val="00937A56"/>
    <w:rsid w:val="009404D0"/>
    <w:rsid w:val="00940509"/>
    <w:rsid w:val="009410E7"/>
    <w:rsid w:val="00941E2C"/>
    <w:rsid w:val="009441EB"/>
    <w:rsid w:val="00944F7D"/>
    <w:rsid w:val="009474CE"/>
    <w:rsid w:val="00951C1F"/>
    <w:rsid w:val="00952297"/>
    <w:rsid w:val="0095314A"/>
    <w:rsid w:val="009543BF"/>
    <w:rsid w:val="00954674"/>
    <w:rsid w:val="00954A79"/>
    <w:rsid w:val="00954FFE"/>
    <w:rsid w:val="009573C1"/>
    <w:rsid w:val="009578D9"/>
    <w:rsid w:val="009611B3"/>
    <w:rsid w:val="00961E04"/>
    <w:rsid w:val="0096240E"/>
    <w:rsid w:val="00962B31"/>
    <w:rsid w:val="00962C46"/>
    <w:rsid w:val="00963370"/>
    <w:rsid w:val="00963C61"/>
    <w:rsid w:val="009661E6"/>
    <w:rsid w:val="0096792C"/>
    <w:rsid w:val="009721D0"/>
    <w:rsid w:val="00972B58"/>
    <w:rsid w:val="00972C15"/>
    <w:rsid w:val="00973B98"/>
    <w:rsid w:val="00974BA6"/>
    <w:rsid w:val="00975CC1"/>
    <w:rsid w:val="009765BE"/>
    <w:rsid w:val="00980E6F"/>
    <w:rsid w:val="00981932"/>
    <w:rsid w:val="00982950"/>
    <w:rsid w:val="0098358C"/>
    <w:rsid w:val="009837C8"/>
    <w:rsid w:val="0098504C"/>
    <w:rsid w:val="009852DA"/>
    <w:rsid w:val="009856B0"/>
    <w:rsid w:val="00986F59"/>
    <w:rsid w:val="00987975"/>
    <w:rsid w:val="0099032D"/>
    <w:rsid w:val="00991E29"/>
    <w:rsid w:val="00992E92"/>
    <w:rsid w:val="00993998"/>
    <w:rsid w:val="00993D7B"/>
    <w:rsid w:val="0099465A"/>
    <w:rsid w:val="00995160"/>
    <w:rsid w:val="009979CB"/>
    <w:rsid w:val="00997E5C"/>
    <w:rsid w:val="009A08C1"/>
    <w:rsid w:val="009A148F"/>
    <w:rsid w:val="009A1C46"/>
    <w:rsid w:val="009A1F37"/>
    <w:rsid w:val="009A1F7C"/>
    <w:rsid w:val="009A2235"/>
    <w:rsid w:val="009A3B71"/>
    <w:rsid w:val="009A58A5"/>
    <w:rsid w:val="009A629E"/>
    <w:rsid w:val="009A729A"/>
    <w:rsid w:val="009B16D8"/>
    <w:rsid w:val="009B1CDF"/>
    <w:rsid w:val="009B1E06"/>
    <w:rsid w:val="009B27DA"/>
    <w:rsid w:val="009B2DDC"/>
    <w:rsid w:val="009B4CEB"/>
    <w:rsid w:val="009B5FFF"/>
    <w:rsid w:val="009B6EE9"/>
    <w:rsid w:val="009B784B"/>
    <w:rsid w:val="009C0CD5"/>
    <w:rsid w:val="009C3AEA"/>
    <w:rsid w:val="009C4D34"/>
    <w:rsid w:val="009C7A3F"/>
    <w:rsid w:val="009D08BF"/>
    <w:rsid w:val="009D120B"/>
    <w:rsid w:val="009D1811"/>
    <w:rsid w:val="009D54A3"/>
    <w:rsid w:val="009D61C7"/>
    <w:rsid w:val="009D6C40"/>
    <w:rsid w:val="009D73D6"/>
    <w:rsid w:val="009E0B80"/>
    <w:rsid w:val="009E280D"/>
    <w:rsid w:val="009E3318"/>
    <w:rsid w:val="009E5E27"/>
    <w:rsid w:val="009E5E57"/>
    <w:rsid w:val="009E65C1"/>
    <w:rsid w:val="009E671B"/>
    <w:rsid w:val="009E712C"/>
    <w:rsid w:val="009E7E28"/>
    <w:rsid w:val="009F1386"/>
    <w:rsid w:val="009F2DDD"/>
    <w:rsid w:val="009F5D7C"/>
    <w:rsid w:val="009F6B23"/>
    <w:rsid w:val="009F76DC"/>
    <w:rsid w:val="009F79F6"/>
    <w:rsid w:val="009F7F10"/>
    <w:rsid w:val="00A01C56"/>
    <w:rsid w:val="00A02279"/>
    <w:rsid w:val="00A03505"/>
    <w:rsid w:val="00A0440E"/>
    <w:rsid w:val="00A059BD"/>
    <w:rsid w:val="00A06F88"/>
    <w:rsid w:val="00A0744D"/>
    <w:rsid w:val="00A079D4"/>
    <w:rsid w:val="00A116B7"/>
    <w:rsid w:val="00A120E9"/>
    <w:rsid w:val="00A122E7"/>
    <w:rsid w:val="00A13155"/>
    <w:rsid w:val="00A135D4"/>
    <w:rsid w:val="00A14B3C"/>
    <w:rsid w:val="00A17727"/>
    <w:rsid w:val="00A2039D"/>
    <w:rsid w:val="00A20E2A"/>
    <w:rsid w:val="00A2348C"/>
    <w:rsid w:val="00A24964"/>
    <w:rsid w:val="00A25E91"/>
    <w:rsid w:val="00A26338"/>
    <w:rsid w:val="00A27AB4"/>
    <w:rsid w:val="00A31D82"/>
    <w:rsid w:val="00A31F1C"/>
    <w:rsid w:val="00A32B18"/>
    <w:rsid w:val="00A3335B"/>
    <w:rsid w:val="00A33625"/>
    <w:rsid w:val="00A363CF"/>
    <w:rsid w:val="00A37AC9"/>
    <w:rsid w:val="00A4094C"/>
    <w:rsid w:val="00A424F8"/>
    <w:rsid w:val="00A43492"/>
    <w:rsid w:val="00A45782"/>
    <w:rsid w:val="00A45E8F"/>
    <w:rsid w:val="00A478C6"/>
    <w:rsid w:val="00A501CE"/>
    <w:rsid w:val="00A509D3"/>
    <w:rsid w:val="00A50CE7"/>
    <w:rsid w:val="00A51AE2"/>
    <w:rsid w:val="00A53346"/>
    <w:rsid w:val="00A53E75"/>
    <w:rsid w:val="00A5417A"/>
    <w:rsid w:val="00A565DB"/>
    <w:rsid w:val="00A56FA0"/>
    <w:rsid w:val="00A60992"/>
    <w:rsid w:val="00A609E8"/>
    <w:rsid w:val="00A60BC1"/>
    <w:rsid w:val="00A61DCC"/>
    <w:rsid w:val="00A62427"/>
    <w:rsid w:val="00A6324A"/>
    <w:rsid w:val="00A63B58"/>
    <w:rsid w:val="00A65092"/>
    <w:rsid w:val="00A6529D"/>
    <w:rsid w:val="00A65A74"/>
    <w:rsid w:val="00A66429"/>
    <w:rsid w:val="00A6691D"/>
    <w:rsid w:val="00A71CC7"/>
    <w:rsid w:val="00A73E62"/>
    <w:rsid w:val="00A75793"/>
    <w:rsid w:val="00A77333"/>
    <w:rsid w:val="00A77BFD"/>
    <w:rsid w:val="00A8029B"/>
    <w:rsid w:val="00A82171"/>
    <w:rsid w:val="00A821A5"/>
    <w:rsid w:val="00A83704"/>
    <w:rsid w:val="00A83CE6"/>
    <w:rsid w:val="00A86F7E"/>
    <w:rsid w:val="00A87595"/>
    <w:rsid w:val="00A87915"/>
    <w:rsid w:val="00A9010C"/>
    <w:rsid w:val="00A90667"/>
    <w:rsid w:val="00A907C6"/>
    <w:rsid w:val="00A91E92"/>
    <w:rsid w:val="00A92B47"/>
    <w:rsid w:val="00A92B71"/>
    <w:rsid w:val="00A93EB2"/>
    <w:rsid w:val="00A94163"/>
    <w:rsid w:val="00A943A7"/>
    <w:rsid w:val="00A94AA9"/>
    <w:rsid w:val="00A94FF0"/>
    <w:rsid w:val="00A957FA"/>
    <w:rsid w:val="00AA0B5E"/>
    <w:rsid w:val="00AA0D1C"/>
    <w:rsid w:val="00AA1E27"/>
    <w:rsid w:val="00AA22A4"/>
    <w:rsid w:val="00AA3900"/>
    <w:rsid w:val="00AA3AC4"/>
    <w:rsid w:val="00AA47EC"/>
    <w:rsid w:val="00AA51BC"/>
    <w:rsid w:val="00AA5248"/>
    <w:rsid w:val="00AA6530"/>
    <w:rsid w:val="00AB0149"/>
    <w:rsid w:val="00AB176F"/>
    <w:rsid w:val="00AB3500"/>
    <w:rsid w:val="00AB3AEA"/>
    <w:rsid w:val="00AB59CB"/>
    <w:rsid w:val="00AB7C1D"/>
    <w:rsid w:val="00AC4450"/>
    <w:rsid w:val="00AC45D5"/>
    <w:rsid w:val="00AC5E0A"/>
    <w:rsid w:val="00AC6A66"/>
    <w:rsid w:val="00AC6F64"/>
    <w:rsid w:val="00AC767F"/>
    <w:rsid w:val="00AD003D"/>
    <w:rsid w:val="00AD19B9"/>
    <w:rsid w:val="00AD280E"/>
    <w:rsid w:val="00AD31EF"/>
    <w:rsid w:val="00AD455B"/>
    <w:rsid w:val="00AD4C79"/>
    <w:rsid w:val="00AD6A51"/>
    <w:rsid w:val="00AD6F92"/>
    <w:rsid w:val="00AD7042"/>
    <w:rsid w:val="00AE1E47"/>
    <w:rsid w:val="00AE320A"/>
    <w:rsid w:val="00AE4F69"/>
    <w:rsid w:val="00AE7EBA"/>
    <w:rsid w:val="00AF28DD"/>
    <w:rsid w:val="00AF3997"/>
    <w:rsid w:val="00AF588D"/>
    <w:rsid w:val="00B0244E"/>
    <w:rsid w:val="00B03EBC"/>
    <w:rsid w:val="00B05113"/>
    <w:rsid w:val="00B05B24"/>
    <w:rsid w:val="00B05B4C"/>
    <w:rsid w:val="00B05CEF"/>
    <w:rsid w:val="00B06A22"/>
    <w:rsid w:val="00B07E43"/>
    <w:rsid w:val="00B07E6E"/>
    <w:rsid w:val="00B1089D"/>
    <w:rsid w:val="00B108EE"/>
    <w:rsid w:val="00B1116F"/>
    <w:rsid w:val="00B11855"/>
    <w:rsid w:val="00B12934"/>
    <w:rsid w:val="00B12EF5"/>
    <w:rsid w:val="00B13797"/>
    <w:rsid w:val="00B1403D"/>
    <w:rsid w:val="00B14BD3"/>
    <w:rsid w:val="00B14D57"/>
    <w:rsid w:val="00B14E46"/>
    <w:rsid w:val="00B151E2"/>
    <w:rsid w:val="00B15C46"/>
    <w:rsid w:val="00B15D14"/>
    <w:rsid w:val="00B16907"/>
    <w:rsid w:val="00B17811"/>
    <w:rsid w:val="00B20B30"/>
    <w:rsid w:val="00B24B25"/>
    <w:rsid w:val="00B26FEB"/>
    <w:rsid w:val="00B27763"/>
    <w:rsid w:val="00B27CDC"/>
    <w:rsid w:val="00B30068"/>
    <w:rsid w:val="00B30647"/>
    <w:rsid w:val="00B32CD0"/>
    <w:rsid w:val="00B345CF"/>
    <w:rsid w:val="00B37C28"/>
    <w:rsid w:val="00B40E69"/>
    <w:rsid w:val="00B44AA2"/>
    <w:rsid w:val="00B44C5E"/>
    <w:rsid w:val="00B457CC"/>
    <w:rsid w:val="00B46BDE"/>
    <w:rsid w:val="00B46D8E"/>
    <w:rsid w:val="00B46F39"/>
    <w:rsid w:val="00B50885"/>
    <w:rsid w:val="00B51130"/>
    <w:rsid w:val="00B579C8"/>
    <w:rsid w:val="00B57B5F"/>
    <w:rsid w:val="00B60595"/>
    <w:rsid w:val="00B631E1"/>
    <w:rsid w:val="00B6526B"/>
    <w:rsid w:val="00B67381"/>
    <w:rsid w:val="00B706C9"/>
    <w:rsid w:val="00B711C8"/>
    <w:rsid w:val="00B714D4"/>
    <w:rsid w:val="00B75D5B"/>
    <w:rsid w:val="00B7655F"/>
    <w:rsid w:val="00B767C3"/>
    <w:rsid w:val="00B76D17"/>
    <w:rsid w:val="00B80410"/>
    <w:rsid w:val="00B80666"/>
    <w:rsid w:val="00B8131B"/>
    <w:rsid w:val="00B8145C"/>
    <w:rsid w:val="00B8166C"/>
    <w:rsid w:val="00B841B3"/>
    <w:rsid w:val="00B85EC9"/>
    <w:rsid w:val="00B863D3"/>
    <w:rsid w:val="00B90461"/>
    <w:rsid w:val="00B926CF"/>
    <w:rsid w:val="00B92B12"/>
    <w:rsid w:val="00B92E02"/>
    <w:rsid w:val="00B937B1"/>
    <w:rsid w:val="00B941DC"/>
    <w:rsid w:val="00B9623C"/>
    <w:rsid w:val="00BA14FE"/>
    <w:rsid w:val="00BA1973"/>
    <w:rsid w:val="00BA39AA"/>
    <w:rsid w:val="00BA3C41"/>
    <w:rsid w:val="00BA4382"/>
    <w:rsid w:val="00BA5028"/>
    <w:rsid w:val="00BA545C"/>
    <w:rsid w:val="00BA54C9"/>
    <w:rsid w:val="00BA55E8"/>
    <w:rsid w:val="00BA5D48"/>
    <w:rsid w:val="00BA638D"/>
    <w:rsid w:val="00BB302A"/>
    <w:rsid w:val="00BB3145"/>
    <w:rsid w:val="00BB3A19"/>
    <w:rsid w:val="00BB3C79"/>
    <w:rsid w:val="00BB4272"/>
    <w:rsid w:val="00BB438C"/>
    <w:rsid w:val="00BB5165"/>
    <w:rsid w:val="00BB55E3"/>
    <w:rsid w:val="00BB72BF"/>
    <w:rsid w:val="00BC0A80"/>
    <w:rsid w:val="00BC0B67"/>
    <w:rsid w:val="00BC1D9A"/>
    <w:rsid w:val="00BC21F5"/>
    <w:rsid w:val="00BC30A4"/>
    <w:rsid w:val="00BC470C"/>
    <w:rsid w:val="00BC5BB9"/>
    <w:rsid w:val="00BC6078"/>
    <w:rsid w:val="00BC63CF"/>
    <w:rsid w:val="00BC6CC7"/>
    <w:rsid w:val="00BD0D2C"/>
    <w:rsid w:val="00BD0E26"/>
    <w:rsid w:val="00BD0ED6"/>
    <w:rsid w:val="00BD333A"/>
    <w:rsid w:val="00BD4131"/>
    <w:rsid w:val="00BD47E3"/>
    <w:rsid w:val="00BD5146"/>
    <w:rsid w:val="00BD7A22"/>
    <w:rsid w:val="00BE05B5"/>
    <w:rsid w:val="00BE07CF"/>
    <w:rsid w:val="00BE0960"/>
    <w:rsid w:val="00BE210B"/>
    <w:rsid w:val="00BE2AAB"/>
    <w:rsid w:val="00BE2F7A"/>
    <w:rsid w:val="00BE3792"/>
    <w:rsid w:val="00BE5271"/>
    <w:rsid w:val="00BE613B"/>
    <w:rsid w:val="00BE754D"/>
    <w:rsid w:val="00BF232D"/>
    <w:rsid w:val="00BF5A3E"/>
    <w:rsid w:val="00BF6351"/>
    <w:rsid w:val="00BF7200"/>
    <w:rsid w:val="00BF7947"/>
    <w:rsid w:val="00C00841"/>
    <w:rsid w:val="00C02B0F"/>
    <w:rsid w:val="00C03182"/>
    <w:rsid w:val="00C05968"/>
    <w:rsid w:val="00C05B6D"/>
    <w:rsid w:val="00C06C56"/>
    <w:rsid w:val="00C06F9E"/>
    <w:rsid w:val="00C0729D"/>
    <w:rsid w:val="00C075BF"/>
    <w:rsid w:val="00C07A6B"/>
    <w:rsid w:val="00C07FA4"/>
    <w:rsid w:val="00C11C16"/>
    <w:rsid w:val="00C1273D"/>
    <w:rsid w:val="00C129D2"/>
    <w:rsid w:val="00C148D8"/>
    <w:rsid w:val="00C17512"/>
    <w:rsid w:val="00C21275"/>
    <w:rsid w:val="00C215FC"/>
    <w:rsid w:val="00C21F40"/>
    <w:rsid w:val="00C22747"/>
    <w:rsid w:val="00C23A33"/>
    <w:rsid w:val="00C24BF0"/>
    <w:rsid w:val="00C25899"/>
    <w:rsid w:val="00C25C4C"/>
    <w:rsid w:val="00C30BF7"/>
    <w:rsid w:val="00C314BC"/>
    <w:rsid w:val="00C3151B"/>
    <w:rsid w:val="00C32714"/>
    <w:rsid w:val="00C3605F"/>
    <w:rsid w:val="00C418BA"/>
    <w:rsid w:val="00C41AC2"/>
    <w:rsid w:val="00C41E30"/>
    <w:rsid w:val="00C42A1E"/>
    <w:rsid w:val="00C42FC6"/>
    <w:rsid w:val="00C43612"/>
    <w:rsid w:val="00C469D8"/>
    <w:rsid w:val="00C4798C"/>
    <w:rsid w:val="00C50768"/>
    <w:rsid w:val="00C52A5E"/>
    <w:rsid w:val="00C53B81"/>
    <w:rsid w:val="00C54315"/>
    <w:rsid w:val="00C55580"/>
    <w:rsid w:val="00C558B5"/>
    <w:rsid w:val="00C604AC"/>
    <w:rsid w:val="00C632E0"/>
    <w:rsid w:val="00C644B6"/>
    <w:rsid w:val="00C645AB"/>
    <w:rsid w:val="00C657E9"/>
    <w:rsid w:val="00C719C5"/>
    <w:rsid w:val="00C76DD1"/>
    <w:rsid w:val="00C77B96"/>
    <w:rsid w:val="00C81F91"/>
    <w:rsid w:val="00C825EF"/>
    <w:rsid w:val="00C82A83"/>
    <w:rsid w:val="00C86C47"/>
    <w:rsid w:val="00C90129"/>
    <w:rsid w:val="00C92325"/>
    <w:rsid w:val="00C942FC"/>
    <w:rsid w:val="00C94BF5"/>
    <w:rsid w:val="00C963C1"/>
    <w:rsid w:val="00C97868"/>
    <w:rsid w:val="00C97EFF"/>
    <w:rsid w:val="00CA1A3E"/>
    <w:rsid w:val="00CA3476"/>
    <w:rsid w:val="00CA48EC"/>
    <w:rsid w:val="00CA74AE"/>
    <w:rsid w:val="00CA7E77"/>
    <w:rsid w:val="00CB10D8"/>
    <w:rsid w:val="00CB1789"/>
    <w:rsid w:val="00CB1F3E"/>
    <w:rsid w:val="00CB5604"/>
    <w:rsid w:val="00CB5F15"/>
    <w:rsid w:val="00CB6100"/>
    <w:rsid w:val="00CB7880"/>
    <w:rsid w:val="00CB7BD6"/>
    <w:rsid w:val="00CC1D67"/>
    <w:rsid w:val="00CC1D86"/>
    <w:rsid w:val="00CC36FA"/>
    <w:rsid w:val="00CC3F60"/>
    <w:rsid w:val="00CC65AC"/>
    <w:rsid w:val="00CC6BE4"/>
    <w:rsid w:val="00CC75C6"/>
    <w:rsid w:val="00CC79A4"/>
    <w:rsid w:val="00CD0039"/>
    <w:rsid w:val="00CD136A"/>
    <w:rsid w:val="00CD1449"/>
    <w:rsid w:val="00CD7041"/>
    <w:rsid w:val="00CD7C33"/>
    <w:rsid w:val="00CE0A4E"/>
    <w:rsid w:val="00CE14AF"/>
    <w:rsid w:val="00CE1E37"/>
    <w:rsid w:val="00CE2D4B"/>
    <w:rsid w:val="00CE3602"/>
    <w:rsid w:val="00CE3816"/>
    <w:rsid w:val="00CF0E6D"/>
    <w:rsid w:val="00CF15AE"/>
    <w:rsid w:val="00CF23A0"/>
    <w:rsid w:val="00CF359E"/>
    <w:rsid w:val="00CF3C0E"/>
    <w:rsid w:val="00D00D08"/>
    <w:rsid w:val="00D034D6"/>
    <w:rsid w:val="00D0473D"/>
    <w:rsid w:val="00D055EC"/>
    <w:rsid w:val="00D06EEB"/>
    <w:rsid w:val="00D111AE"/>
    <w:rsid w:val="00D11478"/>
    <w:rsid w:val="00D1223A"/>
    <w:rsid w:val="00D154E5"/>
    <w:rsid w:val="00D15ADB"/>
    <w:rsid w:val="00D24640"/>
    <w:rsid w:val="00D246B9"/>
    <w:rsid w:val="00D24BFC"/>
    <w:rsid w:val="00D25A6D"/>
    <w:rsid w:val="00D25DD8"/>
    <w:rsid w:val="00D26051"/>
    <w:rsid w:val="00D2787E"/>
    <w:rsid w:val="00D31738"/>
    <w:rsid w:val="00D351EF"/>
    <w:rsid w:val="00D37055"/>
    <w:rsid w:val="00D37415"/>
    <w:rsid w:val="00D400B9"/>
    <w:rsid w:val="00D429F6"/>
    <w:rsid w:val="00D42B05"/>
    <w:rsid w:val="00D42C71"/>
    <w:rsid w:val="00D431C6"/>
    <w:rsid w:val="00D43C1C"/>
    <w:rsid w:val="00D445E9"/>
    <w:rsid w:val="00D45A28"/>
    <w:rsid w:val="00D509ED"/>
    <w:rsid w:val="00D5197B"/>
    <w:rsid w:val="00D530C6"/>
    <w:rsid w:val="00D55040"/>
    <w:rsid w:val="00D55AFF"/>
    <w:rsid w:val="00D56114"/>
    <w:rsid w:val="00D5613F"/>
    <w:rsid w:val="00D56AED"/>
    <w:rsid w:val="00D60F1F"/>
    <w:rsid w:val="00D62964"/>
    <w:rsid w:val="00D631CB"/>
    <w:rsid w:val="00D63866"/>
    <w:rsid w:val="00D643C6"/>
    <w:rsid w:val="00D64544"/>
    <w:rsid w:val="00D65B63"/>
    <w:rsid w:val="00D67148"/>
    <w:rsid w:val="00D706EC"/>
    <w:rsid w:val="00D70A2A"/>
    <w:rsid w:val="00D71695"/>
    <w:rsid w:val="00D7378F"/>
    <w:rsid w:val="00D73B09"/>
    <w:rsid w:val="00D74574"/>
    <w:rsid w:val="00D745D1"/>
    <w:rsid w:val="00D74BB2"/>
    <w:rsid w:val="00D762EC"/>
    <w:rsid w:val="00D77DF9"/>
    <w:rsid w:val="00D80A4F"/>
    <w:rsid w:val="00D8119A"/>
    <w:rsid w:val="00D82645"/>
    <w:rsid w:val="00D8354E"/>
    <w:rsid w:val="00D865B2"/>
    <w:rsid w:val="00D86646"/>
    <w:rsid w:val="00D868A9"/>
    <w:rsid w:val="00D900C5"/>
    <w:rsid w:val="00D9080C"/>
    <w:rsid w:val="00D90D1C"/>
    <w:rsid w:val="00D91012"/>
    <w:rsid w:val="00D95FF5"/>
    <w:rsid w:val="00D96805"/>
    <w:rsid w:val="00D96E95"/>
    <w:rsid w:val="00D976A6"/>
    <w:rsid w:val="00DA19AB"/>
    <w:rsid w:val="00DA39FE"/>
    <w:rsid w:val="00DA4371"/>
    <w:rsid w:val="00DA4BE0"/>
    <w:rsid w:val="00DB1242"/>
    <w:rsid w:val="00DB1381"/>
    <w:rsid w:val="00DB1530"/>
    <w:rsid w:val="00DB3407"/>
    <w:rsid w:val="00DB371D"/>
    <w:rsid w:val="00DB4AF9"/>
    <w:rsid w:val="00DB4E50"/>
    <w:rsid w:val="00DB5907"/>
    <w:rsid w:val="00DB6532"/>
    <w:rsid w:val="00DB6631"/>
    <w:rsid w:val="00DB745E"/>
    <w:rsid w:val="00DC13A1"/>
    <w:rsid w:val="00DC202F"/>
    <w:rsid w:val="00DC448B"/>
    <w:rsid w:val="00DC58F1"/>
    <w:rsid w:val="00DC603A"/>
    <w:rsid w:val="00DC608C"/>
    <w:rsid w:val="00DC651E"/>
    <w:rsid w:val="00DD3E8C"/>
    <w:rsid w:val="00DD430B"/>
    <w:rsid w:val="00DD6947"/>
    <w:rsid w:val="00DD6F1C"/>
    <w:rsid w:val="00DE0FED"/>
    <w:rsid w:val="00DE2846"/>
    <w:rsid w:val="00DE2AF2"/>
    <w:rsid w:val="00DE7C85"/>
    <w:rsid w:val="00DE7DCC"/>
    <w:rsid w:val="00DF0DC3"/>
    <w:rsid w:val="00DF1287"/>
    <w:rsid w:val="00DF1A02"/>
    <w:rsid w:val="00DF39F3"/>
    <w:rsid w:val="00E02CAB"/>
    <w:rsid w:val="00E04237"/>
    <w:rsid w:val="00E04905"/>
    <w:rsid w:val="00E05714"/>
    <w:rsid w:val="00E06AF5"/>
    <w:rsid w:val="00E10425"/>
    <w:rsid w:val="00E1057A"/>
    <w:rsid w:val="00E10980"/>
    <w:rsid w:val="00E10A9D"/>
    <w:rsid w:val="00E10E6D"/>
    <w:rsid w:val="00E112C2"/>
    <w:rsid w:val="00E11C97"/>
    <w:rsid w:val="00E134AF"/>
    <w:rsid w:val="00E13659"/>
    <w:rsid w:val="00E139A9"/>
    <w:rsid w:val="00E165B8"/>
    <w:rsid w:val="00E16BBB"/>
    <w:rsid w:val="00E20FB1"/>
    <w:rsid w:val="00E2176C"/>
    <w:rsid w:val="00E231DE"/>
    <w:rsid w:val="00E23A8C"/>
    <w:rsid w:val="00E25128"/>
    <w:rsid w:val="00E27338"/>
    <w:rsid w:val="00E27968"/>
    <w:rsid w:val="00E304D4"/>
    <w:rsid w:val="00E30C78"/>
    <w:rsid w:val="00E321E8"/>
    <w:rsid w:val="00E32A20"/>
    <w:rsid w:val="00E33818"/>
    <w:rsid w:val="00E35B47"/>
    <w:rsid w:val="00E364B6"/>
    <w:rsid w:val="00E374A8"/>
    <w:rsid w:val="00E3795A"/>
    <w:rsid w:val="00E37A9A"/>
    <w:rsid w:val="00E40084"/>
    <w:rsid w:val="00E45D95"/>
    <w:rsid w:val="00E45EF4"/>
    <w:rsid w:val="00E50D3B"/>
    <w:rsid w:val="00E5157E"/>
    <w:rsid w:val="00E516FA"/>
    <w:rsid w:val="00E53CA1"/>
    <w:rsid w:val="00E54BEC"/>
    <w:rsid w:val="00E56013"/>
    <w:rsid w:val="00E56222"/>
    <w:rsid w:val="00E60015"/>
    <w:rsid w:val="00E60032"/>
    <w:rsid w:val="00E6068F"/>
    <w:rsid w:val="00E623B1"/>
    <w:rsid w:val="00E6308E"/>
    <w:rsid w:val="00E63544"/>
    <w:rsid w:val="00E63F6B"/>
    <w:rsid w:val="00E64320"/>
    <w:rsid w:val="00E64993"/>
    <w:rsid w:val="00E706C0"/>
    <w:rsid w:val="00E716FF"/>
    <w:rsid w:val="00E73D09"/>
    <w:rsid w:val="00E749C4"/>
    <w:rsid w:val="00E74D4A"/>
    <w:rsid w:val="00E81512"/>
    <w:rsid w:val="00E82282"/>
    <w:rsid w:val="00E8314B"/>
    <w:rsid w:val="00E83F19"/>
    <w:rsid w:val="00E850F1"/>
    <w:rsid w:val="00E87DAC"/>
    <w:rsid w:val="00E9126D"/>
    <w:rsid w:val="00E91CB2"/>
    <w:rsid w:val="00E92654"/>
    <w:rsid w:val="00E94E73"/>
    <w:rsid w:val="00E95C0F"/>
    <w:rsid w:val="00E95F8E"/>
    <w:rsid w:val="00E96702"/>
    <w:rsid w:val="00E96E84"/>
    <w:rsid w:val="00E97266"/>
    <w:rsid w:val="00EA150A"/>
    <w:rsid w:val="00EA1535"/>
    <w:rsid w:val="00EA4101"/>
    <w:rsid w:val="00EA4486"/>
    <w:rsid w:val="00EA5799"/>
    <w:rsid w:val="00EA604C"/>
    <w:rsid w:val="00EA6314"/>
    <w:rsid w:val="00EA6A82"/>
    <w:rsid w:val="00EB19A5"/>
    <w:rsid w:val="00EB19E9"/>
    <w:rsid w:val="00EB27FD"/>
    <w:rsid w:val="00EB3187"/>
    <w:rsid w:val="00EB351E"/>
    <w:rsid w:val="00EB380F"/>
    <w:rsid w:val="00EB3CF3"/>
    <w:rsid w:val="00EB5084"/>
    <w:rsid w:val="00EB5F9F"/>
    <w:rsid w:val="00EB78E8"/>
    <w:rsid w:val="00EC1403"/>
    <w:rsid w:val="00EC174A"/>
    <w:rsid w:val="00EC2AA8"/>
    <w:rsid w:val="00EC2DD2"/>
    <w:rsid w:val="00EC348B"/>
    <w:rsid w:val="00EC4F35"/>
    <w:rsid w:val="00EC507B"/>
    <w:rsid w:val="00EC568C"/>
    <w:rsid w:val="00EC5695"/>
    <w:rsid w:val="00EC5F3E"/>
    <w:rsid w:val="00ED05BE"/>
    <w:rsid w:val="00ED08E0"/>
    <w:rsid w:val="00ED0A8F"/>
    <w:rsid w:val="00ED0AE0"/>
    <w:rsid w:val="00ED1625"/>
    <w:rsid w:val="00ED27D2"/>
    <w:rsid w:val="00ED305D"/>
    <w:rsid w:val="00ED38AE"/>
    <w:rsid w:val="00ED5AEE"/>
    <w:rsid w:val="00ED6757"/>
    <w:rsid w:val="00ED7E01"/>
    <w:rsid w:val="00EE07DB"/>
    <w:rsid w:val="00EE1236"/>
    <w:rsid w:val="00EE15C9"/>
    <w:rsid w:val="00EE1680"/>
    <w:rsid w:val="00EE19E4"/>
    <w:rsid w:val="00EE2615"/>
    <w:rsid w:val="00EE2A0D"/>
    <w:rsid w:val="00EE4AAC"/>
    <w:rsid w:val="00EE50E7"/>
    <w:rsid w:val="00EE56D7"/>
    <w:rsid w:val="00EE64C6"/>
    <w:rsid w:val="00EE6E0F"/>
    <w:rsid w:val="00EF0043"/>
    <w:rsid w:val="00EF0F89"/>
    <w:rsid w:val="00EF2F16"/>
    <w:rsid w:val="00EF3307"/>
    <w:rsid w:val="00EF34CC"/>
    <w:rsid w:val="00EF377D"/>
    <w:rsid w:val="00EF5A3F"/>
    <w:rsid w:val="00EF7BE7"/>
    <w:rsid w:val="00F000A7"/>
    <w:rsid w:val="00F00470"/>
    <w:rsid w:val="00F007FC"/>
    <w:rsid w:val="00F01EEA"/>
    <w:rsid w:val="00F02A5D"/>
    <w:rsid w:val="00F03564"/>
    <w:rsid w:val="00F05A9D"/>
    <w:rsid w:val="00F06853"/>
    <w:rsid w:val="00F06C95"/>
    <w:rsid w:val="00F07681"/>
    <w:rsid w:val="00F10137"/>
    <w:rsid w:val="00F109D5"/>
    <w:rsid w:val="00F12366"/>
    <w:rsid w:val="00F13798"/>
    <w:rsid w:val="00F148C5"/>
    <w:rsid w:val="00F150EC"/>
    <w:rsid w:val="00F16A17"/>
    <w:rsid w:val="00F170BF"/>
    <w:rsid w:val="00F173D4"/>
    <w:rsid w:val="00F205CD"/>
    <w:rsid w:val="00F20C58"/>
    <w:rsid w:val="00F2542D"/>
    <w:rsid w:val="00F26DE4"/>
    <w:rsid w:val="00F32BBB"/>
    <w:rsid w:val="00F32D2D"/>
    <w:rsid w:val="00F34E61"/>
    <w:rsid w:val="00F35D0A"/>
    <w:rsid w:val="00F3726D"/>
    <w:rsid w:val="00F432A4"/>
    <w:rsid w:val="00F436A5"/>
    <w:rsid w:val="00F44B03"/>
    <w:rsid w:val="00F44E00"/>
    <w:rsid w:val="00F4528B"/>
    <w:rsid w:val="00F457DE"/>
    <w:rsid w:val="00F45CCE"/>
    <w:rsid w:val="00F45DA4"/>
    <w:rsid w:val="00F46E77"/>
    <w:rsid w:val="00F46F23"/>
    <w:rsid w:val="00F47D36"/>
    <w:rsid w:val="00F5008E"/>
    <w:rsid w:val="00F5018A"/>
    <w:rsid w:val="00F50695"/>
    <w:rsid w:val="00F5196D"/>
    <w:rsid w:val="00F52302"/>
    <w:rsid w:val="00F5386E"/>
    <w:rsid w:val="00F53988"/>
    <w:rsid w:val="00F54028"/>
    <w:rsid w:val="00F54142"/>
    <w:rsid w:val="00F54BCA"/>
    <w:rsid w:val="00F5568B"/>
    <w:rsid w:val="00F55D46"/>
    <w:rsid w:val="00F5609D"/>
    <w:rsid w:val="00F56998"/>
    <w:rsid w:val="00F57E1E"/>
    <w:rsid w:val="00F61D84"/>
    <w:rsid w:val="00F638CF"/>
    <w:rsid w:val="00F64D1F"/>
    <w:rsid w:val="00F67876"/>
    <w:rsid w:val="00F67D70"/>
    <w:rsid w:val="00F702A0"/>
    <w:rsid w:val="00F70A4C"/>
    <w:rsid w:val="00F719A3"/>
    <w:rsid w:val="00F73941"/>
    <w:rsid w:val="00F77F73"/>
    <w:rsid w:val="00F80E04"/>
    <w:rsid w:val="00F81073"/>
    <w:rsid w:val="00F8250F"/>
    <w:rsid w:val="00F828E5"/>
    <w:rsid w:val="00F84FA2"/>
    <w:rsid w:val="00F852CD"/>
    <w:rsid w:val="00F8533E"/>
    <w:rsid w:val="00F85D7B"/>
    <w:rsid w:val="00F85E8A"/>
    <w:rsid w:val="00F85FFA"/>
    <w:rsid w:val="00F91B96"/>
    <w:rsid w:val="00F924DA"/>
    <w:rsid w:val="00F92A1B"/>
    <w:rsid w:val="00F931AC"/>
    <w:rsid w:val="00FA0306"/>
    <w:rsid w:val="00FA05C9"/>
    <w:rsid w:val="00FA1442"/>
    <w:rsid w:val="00FA5209"/>
    <w:rsid w:val="00FA6DAC"/>
    <w:rsid w:val="00FA7F63"/>
    <w:rsid w:val="00FB1393"/>
    <w:rsid w:val="00FB199C"/>
    <w:rsid w:val="00FB2197"/>
    <w:rsid w:val="00FB2915"/>
    <w:rsid w:val="00FB2C80"/>
    <w:rsid w:val="00FB3F7F"/>
    <w:rsid w:val="00FB77F3"/>
    <w:rsid w:val="00FB7B8D"/>
    <w:rsid w:val="00FC0957"/>
    <w:rsid w:val="00FC0A1F"/>
    <w:rsid w:val="00FC12D7"/>
    <w:rsid w:val="00FC2622"/>
    <w:rsid w:val="00FC28D1"/>
    <w:rsid w:val="00FC654C"/>
    <w:rsid w:val="00FC6A1A"/>
    <w:rsid w:val="00FD03BF"/>
    <w:rsid w:val="00FD1573"/>
    <w:rsid w:val="00FD45EB"/>
    <w:rsid w:val="00FE06C0"/>
    <w:rsid w:val="00FE0E4F"/>
    <w:rsid w:val="00FE2EB8"/>
    <w:rsid w:val="00FE4AFA"/>
    <w:rsid w:val="00FE52F0"/>
    <w:rsid w:val="00FE5E4A"/>
    <w:rsid w:val="00FE6A7C"/>
    <w:rsid w:val="00FF1749"/>
    <w:rsid w:val="00FF31F5"/>
    <w:rsid w:val="00FF4724"/>
    <w:rsid w:val="00FF7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5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1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34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1C53"/>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91C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C53"/>
  </w:style>
  <w:style w:type="paragraph" w:styleId="a5">
    <w:name w:val="footer"/>
    <w:basedOn w:val="a"/>
    <w:link w:val="a6"/>
    <w:uiPriority w:val="99"/>
    <w:unhideWhenUsed/>
    <w:rsid w:val="00191C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C53"/>
  </w:style>
  <w:style w:type="character" w:customStyle="1" w:styleId="30">
    <w:name w:val="Заголовок 3 Знак"/>
    <w:basedOn w:val="a0"/>
    <w:link w:val="3"/>
    <w:uiPriority w:val="9"/>
    <w:rsid w:val="00463494"/>
    <w:rPr>
      <w:rFonts w:asciiTheme="majorHAnsi" w:eastAsiaTheme="majorEastAsia" w:hAnsiTheme="majorHAnsi" w:cstheme="majorBidi"/>
      <w:b/>
      <w:bCs/>
      <w:color w:val="4F81BD" w:themeColor="accent1"/>
    </w:rPr>
  </w:style>
  <w:style w:type="paragraph" w:styleId="a7">
    <w:name w:val="footnote text"/>
    <w:basedOn w:val="a"/>
    <w:link w:val="a8"/>
    <w:uiPriority w:val="99"/>
    <w:semiHidden/>
    <w:unhideWhenUsed/>
    <w:rsid w:val="00463494"/>
    <w:pPr>
      <w:spacing w:after="0" w:line="240" w:lineRule="auto"/>
    </w:pPr>
    <w:rPr>
      <w:sz w:val="20"/>
      <w:szCs w:val="20"/>
    </w:rPr>
  </w:style>
  <w:style w:type="character" w:customStyle="1" w:styleId="a8">
    <w:name w:val="Текст сноски Знак"/>
    <w:basedOn w:val="a0"/>
    <w:link w:val="a7"/>
    <w:uiPriority w:val="99"/>
    <w:semiHidden/>
    <w:rsid w:val="00463494"/>
    <w:rPr>
      <w:sz w:val="20"/>
      <w:szCs w:val="20"/>
    </w:rPr>
  </w:style>
  <w:style w:type="character" w:styleId="a9">
    <w:name w:val="footnote reference"/>
    <w:basedOn w:val="a0"/>
    <w:uiPriority w:val="99"/>
    <w:semiHidden/>
    <w:unhideWhenUsed/>
    <w:rsid w:val="00463494"/>
    <w:rPr>
      <w:vertAlign w:val="superscript"/>
    </w:rPr>
  </w:style>
  <w:style w:type="paragraph" w:styleId="aa">
    <w:name w:val="List Paragraph"/>
    <w:basedOn w:val="a"/>
    <w:uiPriority w:val="34"/>
    <w:qFormat/>
    <w:rsid w:val="00463494"/>
    <w:pPr>
      <w:ind w:left="720"/>
      <w:contextualSpacing/>
    </w:pPr>
  </w:style>
  <w:style w:type="character" w:customStyle="1" w:styleId="10">
    <w:name w:val="Заголовок 1 Знак"/>
    <w:basedOn w:val="a0"/>
    <w:link w:val="1"/>
    <w:uiPriority w:val="9"/>
    <w:rsid w:val="00975CC1"/>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975CC1"/>
    <w:pPr>
      <w:outlineLvl w:val="9"/>
    </w:pPr>
  </w:style>
  <w:style w:type="paragraph" w:styleId="21">
    <w:name w:val="toc 2"/>
    <w:basedOn w:val="a"/>
    <w:next w:val="a"/>
    <w:autoRedefine/>
    <w:uiPriority w:val="39"/>
    <w:unhideWhenUsed/>
    <w:rsid w:val="00975CC1"/>
    <w:pPr>
      <w:spacing w:after="100"/>
      <w:ind w:left="220"/>
    </w:pPr>
  </w:style>
  <w:style w:type="paragraph" w:styleId="31">
    <w:name w:val="toc 3"/>
    <w:basedOn w:val="a"/>
    <w:next w:val="a"/>
    <w:autoRedefine/>
    <w:uiPriority w:val="39"/>
    <w:unhideWhenUsed/>
    <w:rsid w:val="00975CC1"/>
    <w:pPr>
      <w:spacing w:after="100"/>
      <w:ind w:left="440"/>
    </w:pPr>
  </w:style>
  <w:style w:type="character" w:styleId="ac">
    <w:name w:val="Hyperlink"/>
    <w:basedOn w:val="a0"/>
    <w:uiPriority w:val="99"/>
    <w:unhideWhenUsed/>
    <w:rsid w:val="00975CC1"/>
    <w:rPr>
      <w:color w:val="0000FF" w:themeColor="hyperlink"/>
      <w:u w:val="single"/>
    </w:rPr>
  </w:style>
  <w:style w:type="paragraph" w:styleId="ad">
    <w:name w:val="Balloon Text"/>
    <w:basedOn w:val="a"/>
    <w:link w:val="ae"/>
    <w:uiPriority w:val="99"/>
    <w:semiHidden/>
    <w:unhideWhenUsed/>
    <w:rsid w:val="00975CC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5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5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1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34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1C53"/>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91C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C53"/>
  </w:style>
  <w:style w:type="paragraph" w:styleId="a5">
    <w:name w:val="footer"/>
    <w:basedOn w:val="a"/>
    <w:link w:val="a6"/>
    <w:uiPriority w:val="99"/>
    <w:unhideWhenUsed/>
    <w:rsid w:val="00191C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C53"/>
  </w:style>
  <w:style w:type="character" w:customStyle="1" w:styleId="30">
    <w:name w:val="Заголовок 3 Знак"/>
    <w:basedOn w:val="a0"/>
    <w:link w:val="3"/>
    <w:uiPriority w:val="9"/>
    <w:rsid w:val="00463494"/>
    <w:rPr>
      <w:rFonts w:asciiTheme="majorHAnsi" w:eastAsiaTheme="majorEastAsia" w:hAnsiTheme="majorHAnsi" w:cstheme="majorBidi"/>
      <w:b/>
      <w:bCs/>
      <w:color w:val="4F81BD" w:themeColor="accent1"/>
    </w:rPr>
  </w:style>
  <w:style w:type="paragraph" w:styleId="a7">
    <w:name w:val="footnote text"/>
    <w:basedOn w:val="a"/>
    <w:link w:val="a8"/>
    <w:uiPriority w:val="99"/>
    <w:semiHidden/>
    <w:unhideWhenUsed/>
    <w:rsid w:val="00463494"/>
    <w:pPr>
      <w:spacing w:after="0" w:line="240" w:lineRule="auto"/>
    </w:pPr>
    <w:rPr>
      <w:sz w:val="20"/>
      <w:szCs w:val="20"/>
    </w:rPr>
  </w:style>
  <w:style w:type="character" w:customStyle="1" w:styleId="a8">
    <w:name w:val="Текст сноски Знак"/>
    <w:basedOn w:val="a0"/>
    <w:link w:val="a7"/>
    <w:uiPriority w:val="99"/>
    <w:semiHidden/>
    <w:rsid w:val="00463494"/>
    <w:rPr>
      <w:sz w:val="20"/>
      <w:szCs w:val="20"/>
    </w:rPr>
  </w:style>
  <w:style w:type="character" w:styleId="a9">
    <w:name w:val="footnote reference"/>
    <w:basedOn w:val="a0"/>
    <w:uiPriority w:val="99"/>
    <w:semiHidden/>
    <w:unhideWhenUsed/>
    <w:rsid w:val="00463494"/>
    <w:rPr>
      <w:vertAlign w:val="superscript"/>
    </w:rPr>
  </w:style>
  <w:style w:type="paragraph" w:styleId="aa">
    <w:name w:val="List Paragraph"/>
    <w:basedOn w:val="a"/>
    <w:uiPriority w:val="34"/>
    <w:qFormat/>
    <w:rsid w:val="00463494"/>
    <w:pPr>
      <w:ind w:left="720"/>
      <w:contextualSpacing/>
    </w:pPr>
  </w:style>
  <w:style w:type="character" w:customStyle="1" w:styleId="10">
    <w:name w:val="Заголовок 1 Знак"/>
    <w:basedOn w:val="a0"/>
    <w:link w:val="1"/>
    <w:uiPriority w:val="9"/>
    <w:rsid w:val="00975CC1"/>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975CC1"/>
    <w:pPr>
      <w:outlineLvl w:val="9"/>
    </w:pPr>
  </w:style>
  <w:style w:type="paragraph" w:styleId="21">
    <w:name w:val="toc 2"/>
    <w:basedOn w:val="a"/>
    <w:next w:val="a"/>
    <w:autoRedefine/>
    <w:uiPriority w:val="39"/>
    <w:unhideWhenUsed/>
    <w:rsid w:val="00975CC1"/>
    <w:pPr>
      <w:spacing w:after="100"/>
      <w:ind w:left="220"/>
    </w:pPr>
  </w:style>
  <w:style w:type="paragraph" w:styleId="31">
    <w:name w:val="toc 3"/>
    <w:basedOn w:val="a"/>
    <w:next w:val="a"/>
    <w:autoRedefine/>
    <w:uiPriority w:val="39"/>
    <w:unhideWhenUsed/>
    <w:rsid w:val="00975CC1"/>
    <w:pPr>
      <w:spacing w:after="100"/>
      <w:ind w:left="440"/>
    </w:pPr>
  </w:style>
  <w:style w:type="character" w:styleId="ac">
    <w:name w:val="Hyperlink"/>
    <w:basedOn w:val="a0"/>
    <w:uiPriority w:val="99"/>
    <w:unhideWhenUsed/>
    <w:rsid w:val="00975CC1"/>
    <w:rPr>
      <w:color w:val="0000FF" w:themeColor="hyperlink"/>
      <w:u w:val="single"/>
    </w:rPr>
  </w:style>
  <w:style w:type="paragraph" w:styleId="ad">
    <w:name w:val="Balloon Text"/>
    <w:basedOn w:val="a"/>
    <w:link w:val="ae"/>
    <w:uiPriority w:val="99"/>
    <w:semiHidden/>
    <w:unhideWhenUsed/>
    <w:rsid w:val="00975CC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5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D8139-CCDE-465D-AA8D-C8839D2B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8497</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Спектор Людмила Александровна</cp:lastModifiedBy>
  <cp:revision>4</cp:revision>
  <dcterms:created xsi:type="dcterms:W3CDTF">2017-04-19T01:13:00Z</dcterms:created>
  <dcterms:modified xsi:type="dcterms:W3CDTF">2019-03-12T14:29:00Z</dcterms:modified>
</cp:coreProperties>
</file>