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FB7E" w14:textId="3D3AF1C4" w:rsidR="00F6750D" w:rsidRPr="00B74419" w:rsidRDefault="008D3E9C" w:rsidP="00F6750D">
      <w:pPr>
        <w:spacing w:after="0" w:line="360" w:lineRule="auto"/>
        <w:ind w:firstLine="709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Проблемы</w:t>
      </w:r>
      <w:r w:rsidR="005046BD" w:rsidRPr="00B7441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системы мотивации</w:t>
      </w:r>
      <w:r w:rsidRPr="00B7441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персонала</w:t>
      </w:r>
      <w:r w:rsidR="005046BD" w:rsidRPr="00B7441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медицинского учреждения</w:t>
      </w:r>
    </w:p>
    <w:p w14:paraId="1959C718" w14:textId="5EBF9231" w:rsidR="00B74419" w:rsidRPr="00B74419" w:rsidRDefault="00B74419" w:rsidP="00F6750D">
      <w:pPr>
        <w:spacing w:after="0" w:line="360" w:lineRule="auto"/>
        <w:ind w:firstLine="709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</w:pPr>
      <w:r w:rsidRPr="00B74419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Problems of motivation system of medical institution personnel</w:t>
      </w:r>
    </w:p>
    <w:p w14:paraId="061060A3" w14:textId="70EDAD18" w:rsidR="003871C6" w:rsidRPr="00B74419" w:rsidRDefault="003871C6" w:rsidP="00B74419">
      <w:pPr>
        <w:spacing w:after="0" w:line="360" w:lineRule="auto"/>
        <w:ind w:firstLine="709"/>
        <w:contextualSpacing/>
        <w:jc w:val="both"/>
        <w:textAlignment w:val="baseline"/>
        <w:outlineLvl w:val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74419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Автор:</w:t>
      </w:r>
      <w:r w:rsidRPr="00B744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B744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Каминская Дарья Дмитриевна</w:t>
      </w:r>
      <w:r w:rsidRPr="00B744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- Российская Федерация, г. </w:t>
      </w:r>
      <w:r w:rsidRPr="00B744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Сочи</w:t>
      </w:r>
      <w:r w:rsidRPr="00B744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B744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bookmarkStart w:id="0" w:name="_GoBack"/>
      <w:bookmarkEnd w:id="0"/>
      <w:r w:rsidR="00B74419" w:rsidRPr="00B744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  <w:r w:rsidR="00B74419" w:rsidRPr="00B744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B74419" w:rsidRPr="00B744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Высшего профессионального образования</w:t>
      </w:r>
      <w:r w:rsidR="00B74419" w:rsidRPr="00B744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B74419" w:rsidRPr="00B744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«Кубанский государственный университет»</w:t>
      </w:r>
      <w:r w:rsidRPr="00B744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магистрант</w:t>
      </w:r>
    </w:p>
    <w:p w14:paraId="6EB05DBC" w14:textId="5872C226" w:rsidR="00B74419" w:rsidRPr="00B74419" w:rsidRDefault="00B74419" w:rsidP="00B74419">
      <w:pPr>
        <w:spacing w:after="0" w:line="360" w:lineRule="auto"/>
        <w:ind w:firstLine="709"/>
        <w:contextualSpacing/>
        <w:jc w:val="both"/>
        <w:textAlignment w:val="baseline"/>
        <w:outlineLvl w:val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</w:pPr>
      <w:r w:rsidRPr="00B7441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en-US"/>
        </w:rPr>
        <w:t>Author</w:t>
      </w:r>
      <w:r w:rsidRPr="00B744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B744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Kaminskaya</w:t>
      </w:r>
      <w:proofErr w:type="spellEnd"/>
      <w:r w:rsidRPr="00B744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 Daria </w:t>
      </w:r>
      <w:proofErr w:type="spellStart"/>
      <w:r w:rsidRPr="00B744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Dmitrievna</w:t>
      </w:r>
      <w:proofErr w:type="spellEnd"/>
      <w:r w:rsidRPr="00B744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 - Russian Federation, Sochi, Federal state budgetary educational institution of Higher professional education "Kuban state University", master's degree student</w:t>
      </w:r>
    </w:p>
    <w:p w14:paraId="2B59DA71" w14:textId="77777777" w:rsidR="00B74419" w:rsidRPr="00B74419" w:rsidRDefault="00833E48" w:rsidP="00B74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</w:pPr>
      <w:r w:rsidRPr="00B7441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Аннотация</w:t>
      </w:r>
      <w:r w:rsidR="00477623" w:rsidRPr="00B7441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.</w:t>
      </w:r>
      <w:r w:rsidRPr="00B7441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8D3E9C" w:rsidRPr="00B74419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В статье рассмотрены основные проблемы системы мотивации персонала медицинского учреждения. Приведены примеры материальной и моральной (не материальной) системы мотивации персонала.  </w:t>
      </w:r>
      <w:r w:rsidR="00DC29F2" w:rsidRPr="00B74419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Предложены</w:t>
      </w:r>
      <w:r w:rsidR="008D3E9C" w:rsidRPr="00B74419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рекомендации по совершенствованию систем мотивации персонала.</w:t>
      </w:r>
      <w:r w:rsidR="00B74419" w:rsidRPr="00B7441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27ED2464" w14:textId="311DDD5F" w:rsidR="008D3E9C" w:rsidRPr="00B74419" w:rsidRDefault="00B74419" w:rsidP="00B74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</w:pPr>
      <w:r w:rsidRPr="00B7441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 xml:space="preserve">Abstract. </w:t>
      </w:r>
      <w:r w:rsidRPr="00B74419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The article deals with the main problems of the system of motivation of medical institution personnel. Examples of material and moral (non-material) system of personnel motivation are given. Recommendations on improvement of personnel motivation systems are considered.</w:t>
      </w:r>
    </w:p>
    <w:p w14:paraId="42CD4B48" w14:textId="155A36CC" w:rsidR="00DC6373" w:rsidRPr="00B74419" w:rsidRDefault="00DC6373" w:rsidP="00DC29F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B7441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Ключевые слова: </w:t>
      </w:r>
      <w:r w:rsidRPr="00B74419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моральное стимулирование, мотивационная программа, проблемы системы мотивации, мотивация, система мотивации, стимул, стимулирование, экономическая эффективность, эффективность.</w:t>
      </w:r>
    </w:p>
    <w:p w14:paraId="40F4EE86" w14:textId="516A219B" w:rsidR="00DC29F2" w:rsidRPr="00B74419" w:rsidRDefault="00DC29F2" w:rsidP="00DC29F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</w:pPr>
      <w:r w:rsidRPr="00B7441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Keywords</w:t>
      </w:r>
      <w:r w:rsidRPr="00B74419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: moral stimulation, motivational program, problems of motivation system, motivation, motivation system, incentive, stimulation, economic efficiency, efficiency.</w:t>
      </w:r>
    </w:p>
    <w:p w14:paraId="03CB719D" w14:textId="77777777" w:rsidR="008D3E9C" w:rsidRPr="00B74419" w:rsidRDefault="008D3E9C" w:rsidP="008D3E9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нет никаких сомнений, что успех деятельности любой компании зависит во многом от ее персонала: от квалификации, исполнительской дисциплины, точности и качества выполнения поставленных задач. А для того, чтобы побудить работников к достижению стоящих перед учреждением целей, служит система мотивации персонала.</w:t>
      </w:r>
    </w:p>
    <w:p w14:paraId="2ED245F0" w14:textId="0C9BDFDC" w:rsidR="008D3E9C" w:rsidRPr="00B74419" w:rsidRDefault="008D3E9C" w:rsidP="008D3E9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Действенная система мотивации персонала придает импульс экономическому развитию организаций различных сфер деятельности, является важным условием повышения эффективности управления. В условиях быстро меняющейся внешней среды успешная рыночная адаптация предприятия прямо зависит от этого фактора. Поэтому проблема мотивации находится сейчас в центре внимания управленцев всех</w:t>
      </w:r>
      <w:r w:rsidRPr="003E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уровней.</w:t>
      </w:r>
    </w:p>
    <w:p w14:paraId="52E7C1F4" w14:textId="33258A44" w:rsidR="00DC6373" w:rsidRPr="00B74419" w:rsidRDefault="00DC6373" w:rsidP="008D3E9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теории и практике управления персоналом нет стандартной методологии оценки эффективности системы мотивации. Оценочная процедура в компаниях чаще всего вовсе не проводится. Это одна из распространенных управленческих ошибок. В менеджменте действует правило: нельзя управлять тем, что не измеряется. Оценка эффективности мотивационных программ позволяет своевременно внедрять и корректировать методы стимулирования, обоснованно планировать бюджет компании на управление человеческими ресурсами.</w:t>
      </w:r>
    </w:p>
    <w:p w14:paraId="4076744A" w14:textId="77777777" w:rsidR="00DC6373" w:rsidRPr="00B74419" w:rsidRDefault="00DC6373" w:rsidP="00DC63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системы мотивации в организации дает возможность, с одной стороны, решить экономическую проблему, так как эффективная система мотивации позволяет повысить экономические показатели деятельности организации и двигаться в направлении ее стратегических целей, а с другой стороны, позволяет решить психологическую проблему, поскольку при ее </w:t>
      </w:r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построении должен учитываться такой показатель, как удовлетворенность трудовой деятельностью.</w:t>
      </w:r>
    </w:p>
    <w:p w14:paraId="1122000B" w14:textId="77777777" w:rsidR="00DC6373" w:rsidRPr="00B74419" w:rsidRDefault="00DC6373" w:rsidP="00DC63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мотивации персонала включает в себя:</w:t>
      </w:r>
    </w:p>
    <w:p w14:paraId="60686875" w14:textId="77777777" w:rsidR="00DC6373" w:rsidRPr="00B74419" w:rsidRDefault="00DC6373" w:rsidP="00DC637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прямой материальной мотивации (система оплаты труда);</w:t>
      </w:r>
    </w:p>
    <w:p w14:paraId="207C2EC4" w14:textId="77777777" w:rsidR="00DC6373" w:rsidRPr="00B74419" w:rsidRDefault="00DC6373" w:rsidP="00DC637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систему косвенной материальной мотивации (система </w:t>
      </w:r>
      <w:proofErr w:type="spellStart"/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бенефитов</w:t>
      </w:r>
      <w:proofErr w:type="spellEnd"/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71ADC02" w14:textId="77777777" w:rsidR="00DC6373" w:rsidRPr="00B74419" w:rsidRDefault="00DC6373" w:rsidP="00DC637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нематериальной мотивации.</w:t>
      </w:r>
    </w:p>
    <w:p w14:paraId="4FF61BB3" w14:textId="2F9179EB" w:rsidR="00DC29F2" w:rsidRPr="00B74419" w:rsidRDefault="00DC29F2" w:rsidP="00DC2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мотивации персонала в современной интерпретации - </w:t>
      </w:r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совокупность систем нематериального и материального стимулирования сотрудников.</w:t>
      </w:r>
    </w:p>
    <w:p w14:paraId="522D77FC" w14:textId="77777777" w:rsidR="00DC29F2" w:rsidRPr="00B74419" w:rsidRDefault="00DC29F2" w:rsidP="00DC2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сплоченный коллектив единомышленников, поддерживать в нем уверенность в профессиональной востребованности со стороны работодателя и желание работать в данной компании эффективно, с полной отдачей, с мотивацией на результат.</w:t>
      </w:r>
    </w:p>
    <w:p w14:paraId="3560E31A" w14:textId="77777777" w:rsidR="00DC29F2" w:rsidRPr="00B74419" w:rsidRDefault="00DC29F2" w:rsidP="00DC2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конечном итоге грамотно выстроенная система мотивации персонала является инструментом, повышающим стоимость компании - через усиление эффективности работы всего коллектива в целом и значительное снижение затрат на подбор и адаптацию персонала. Однако многие компании сталкиваются с реальными трудностями разработки и внедрения действующей и эффективной системы мотивации.</w:t>
      </w:r>
    </w:p>
    <w:p w14:paraId="60F52D24" w14:textId="77777777" w:rsidR="00DC29F2" w:rsidRPr="00B74419" w:rsidRDefault="00DC29F2" w:rsidP="00DC2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понимание значения мотивация персонала заключается в том, что мотивирующим признается наличие рабочего места, как такового. Тем не менее, имея одно и тоже положение и заработную плату, в одной компании работник может трудиться с полной самоотдачей, а в другой - спустя рукава.</w:t>
      </w:r>
    </w:p>
    <w:p w14:paraId="38D1AFF8" w14:textId="77777777" w:rsidR="00DC29F2" w:rsidRPr="00B74419" w:rsidRDefault="00DC29F2" w:rsidP="00DC2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кроме наличия работы и заработной платы, необходимо организовать специальную, отдельную систему мероприятий, нацеленных именно на стимулирование сотрудников к повышению производительности своего труда.</w:t>
      </w:r>
    </w:p>
    <w:p w14:paraId="5F589A87" w14:textId="77777777" w:rsidR="00DC29F2" w:rsidRPr="00B74419" w:rsidRDefault="00DC29F2" w:rsidP="00DC2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«карательной» системы мотивации труда, приводит к уходу из компании активных и креативных сотрудников, а ведомые и неуверенные в своей востребованности на рынке труда люди остаются.</w:t>
      </w:r>
    </w:p>
    <w:p w14:paraId="652D1A49" w14:textId="77777777" w:rsidR="00DC29F2" w:rsidRPr="00B74419" w:rsidRDefault="00DC29F2" w:rsidP="00DC2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«Карательная» система мотивации, направлена на повышение эффективности работы персонала, преломляясь через призму психологических механизмов работников, в результате этого достигается совершенно противоположный результат: снижается его производительность.</w:t>
      </w:r>
    </w:p>
    <w:p w14:paraId="0E565C48" w14:textId="77777777" w:rsidR="00DC29F2" w:rsidRPr="00B74419" w:rsidRDefault="00DC29F2" w:rsidP="00DC2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учитываются ожидания сотрудников. Это проблема возникает тогда, когда руководство принимает решения по мотивации сотрудников без получения от них обратной связи.</w:t>
      </w:r>
    </w:p>
    <w:p w14:paraId="221EF001" w14:textId="77777777" w:rsidR="00DC29F2" w:rsidRPr="00B74419" w:rsidRDefault="00DC29F2" w:rsidP="00DC2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учитываются интересы сотрудников. Желая поощрить сотрудников за успехи, руководство использует либо привычные способы мотивации, либо те, которые находятся «под рукой», не всегда задумываясь, будет ли действительно достигнут мотивирующий эффект.</w:t>
      </w:r>
    </w:p>
    <w:p w14:paraId="09C9E0CA" w14:textId="104BCA66" w:rsidR="00B7213F" w:rsidRPr="00B74419" w:rsidRDefault="00534800" w:rsidP="008927FA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схему мотивационных поощрений и ошибок их реализации относительно работников медицинского учреждения. </w:t>
      </w:r>
    </w:p>
    <w:p w14:paraId="64562BB9" w14:textId="36148FCD" w:rsidR="00534800" w:rsidRPr="00B74419" w:rsidRDefault="00534800" w:rsidP="00534800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Надбавки стимулирующего характера устанавливаются обычно приказом главного врача на срок не более одного года и суммарно не могут превышать 100% тарифной ставки.</w:t>
      </w:r>
    </w:p>
    <w:p w14:paraId="58D851F7" w14:textId="6AEAB1D2" w:rsidR="00534800" w:rsidRPr="00B74419" w:rsidRDefault="00534800" w:rsidP="00534800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419">
        <w:rPr>
          <w:rFonts w:ascii="Times New Roman" w:hAnsi="Times New Roman" w:cs="Times New Roman"/>
          <w:sz w:val="24"/>
          <w:szCs w:val="24"/>
        </w:rPr>
        <w:lastRenderedPageBreak/>
        <w:t>В медицинских учреждениях также применяется повременная система оплаты труда, причем используется ее повременно премиальная разновидность.</w:t>
      </w:r>
    </w:p>
    <w:p w14:paraId="7DCD50EF" w14:textId="77777777" w:rsidR="00534800" w:rsidRPr="00B74419" w:rsidRDefault="00534800" w:rsidP="00534800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419">
        <w:rPr>
          <w:rFonts w:ascii="Times New Roman" w:hAnsi="Times New Roman" w:cs="Times New Roman"/>
          <w:sz w:val="24"/>
          <w:szCs w:val="24"/>
        </w:rPr>
        <w:t>Основная ставка заработной платы зависит от положения работника в иерархической структуре учреждения. В ней можно выделить следующие основные уровни:</w:t>
      </w:r>
    </w:p>
    <w:p w14:paraId="48A6E9B8" w14:textId="77777777" w:rsidR="00534800" w:rsidRPr="00B74419" w:rsidRDefault="00534800" w:rsidP="00534800">
      <w:pPr>
        <w:suppressLineNumbers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419">
        <w:rPr>
          <w:rFonts w:ascii="Times New Roman" w:hAnsi="Times New Roman" w:cs="Times New Roman"/>
          <w:sz w:val="24"/>
          <w:szCs w:val="24"/>
        </w:rPr>
        <w:t>- Врачи</w:t>
      </w:r>
    </w:p>
    <w:p w14:paraId="46610C4A" w14:textId="77777777" w:rsidR="00534800" w:rsidRPr="00B74419" w:rsidRDefault="00534800" w:rsidP="00534800">
      <w:pPr>
        <w:suppressLineNumbers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419">
        <w:rPr>
          <w:rFonts w:ascii="Times New Roman" w:hAnsi="Times New Roman" w:cs="Times New Roman"/>
          <w:sz w:val="24"/>
          <w:szCs w:val="24"/>
        </w:rPr>
        <w:t>- Средний медицинский персонал</w:t>
      </w:r>
    </w:p>
    <w:p w14:paraId="1421418F" w14:textId="77777777" w:rsidR="00534800" w:rsidRPr="00B74419" w:rsidRDefault="00534800" w:rsidP="00534800">
      <w:pPr>
        <w:suppressLineNumbers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419">
        <w:rPr>
          <w:rFonts w:ascii="Times New Roman" w:hAnsi="Times New Roman" w:cs="Times New Roman"/>
          <w:sz w:val="24"/>
          <w:szCs w:val="24"/>
        </w:rPr>
        <w:t>- Младший медицинский персонал</w:t>
      </w:r>
    </w:p>
    <w:p w14:paraId="5ADCDA26" w14:textId="77777777" w:rsidR="00534800" w:rsidRPr="003E4DA0" w:rsidRDefault="00534800" w:rsidP="00534800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19">
        <w:rPr>
          <w:rFonts w:ascii="Times New Roman" w:hAnsi="Times New Roman" w:cs="Times New Roman"/>
          <w:sz w:val="24"/>
          <w:szCs w:val="24"/>
        </w:rPr>
        <w:t xml:space="preserve">Обычно повышение заработной платы происходит в соответствии с продвижением работника вверх по служебной лестнице. Но, рассматривая лечебное учреждение стоит учитывать, что в данном случае повышение по служебной лестнице возможно только в  рамках определенной категории, то есть работник среднего или младшего медицинского персонала никак не сможет быть допущен к врачебной практике в роли врача, даже проработав много лет в Поликлинике, в силу того, что не имеет высшего медицинского образования. </w:t>
      </w:r>
    </w:p>
    <w:p w14:paraId="65A9BD6B" w14:textId="77777777" w:rsidR="00534800" w:rsidRPr="00B74419" w:rsidRDefault="00534800" w:rsidP="00534800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419">
        <w:rPr>
          <w:rFonts w:ascii="Times New Roman" w:hAnsi="Times New Roman" w:cs="Times New Roman"/>
          <w:sz w:val="24"/>
          <w:szCs w:val="24"/>
        </w:rPr>
        <w:t>Поэтому, следует рассматривать повышение заработной платы для каждой категории работников отдельно, зависимо от их должности, наличия высшего медицинского образования и как следствие возможности продвижения по карьерной лестнице.</w:t>
      </w:r>
    </w:p>
    <w:p w14:paraId="56311EB9" w14:textId="01B117DE" w:rsidR="00534800" w:rsidRPr="00B74419" w:rsidRDefault="006B13A4" w:rsidP="00534800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419">
        <w:rPr>
          <w:rFonts w:ascii="Times New Roman" w:eastAsia="Calibri" w:hAnsi="Times New Roman" w:cs="Times New Roman"/>
          <w:sz w:val="24"/>
          <w:szCs w:val="24"/>
        </w:rPr>
        <w:t>Н</w:t>
      </w:r>
      <w:r w:rsidR="00534800" w:rsidRPr="00B74419">
        <w:rPr>
          <w:rFonts w:ascii="Times New Roman" w:eastAsia="Calibri" w:hAnsi="Times New Roman" w:cs="Times New Roman"/>
          <w:sz w:val="24"/>
          <w:szCs w:val="24"/>
        </w:rPr>
        <w:t>аряду со всем вышеописанным руководство практически всех медицинских учреждений оказывает крайне мало внимания заработным платам работникам младшего и среднего медицинского персонала, которые жалуются именно на отсутствие премий, доплат и т.д., учитывая, что основной оклад у них довольно мал.</w:t>
      </w:r>
    </w:p>
    <w:p w14:paraId="35749465" w14:textId="4D3F29BC" w:rsidR="00534800" w:rsidRPr="00B74419" w:rsidRDefault="00534800" w:rsidP="00534800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419">
        <w:rPr>
          <w:rFonts w:ascii="Times New Roman" w:eastAsia="Calibri" w:hAnsi="Times New Roman" w:cs="Times New Roman"/>
          <w:sz w:val="24"/>
          <w:szCs w:val="24"/>
        </w:rPr>
        <w:t xml:space="preserve">Анализ обработанных автором данных показывает, что в данный момент руководство медицинских учреждений уделяет не мало внимания заработным платам врачей, пытаясь увеличивать их, однако совсем забывает о повышениях зарплат для среднего и младшего медицинского персонала, в следствии чего возникает напряженная и конфликтная обстановка в коллективе, а вновь прибывшие на работу кадры обычно долго не задерживаются. Объясняя это именно напряженной обстановкой в коллективе и малыми зарплатами, без возможности подработки. </w:t>
      </w:r>
    </w:p>
    <w:p w14:paraId="00F8E1D5" w14:textId="3BE2EF11" w:rsidR="009D63F9" w:rsidRPr="00B74419" w:rsidRDefault="009D63F9" w:rsidP="009D63F9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419">
        <w:rPr>
          <w:rFonts w:ascii="Times New Roman" w:eastAsia="Calibri" w:hAnsi="Times New Roman" w:cs="Times New Roman"/>
          <w:sz w:val="24"/>
          <w:szCs w:val="24"/>
        </w:rPr>
        <w:t>Для повышения мотивации труда работников в медицинских учреждениях пытаются использовать также систему морального стимулирование. Однако, данная система требует не малых доработок.</w:t>
      </w:r>
    </w:p>
    <w:p w14:paraId="66FC5AF4" w14:textId="30AE01A2" w:rsidR="009D63F9" w:rsidRPr="00B74419" w:rsidRDefault="009D63F9" w:rsidP="009D63F9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419">
        <w:rPr>
          <w:rFonts w:ascii="Times New Roman" w:eastAsia="Calibri" w:hAnsi="Times New Roman" w:cs="Times New Roman"/>
          <w:sz w:val="24"/>
          <w:szCs w:val="24"/>
        </w:rPr>
        <w:t>На данный момент в учреждениях здравоохранения в большинстве своем отсутствуют такие формы морального стимулирования как:</w:t>
      </w:r>
    </w:p>
    <w:p w14:paraId="7A3A33C8" w14:textId="77777777" w:rsidR="009D63F9" w:rsidRPr="00B74419" w:rsidRDefault="009D63F9" w:rsidP="009D63F9">
      <w:pPr>
        <w:suppressLineNumbers/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419">
        <w:rPr>
          <w:rFonts w:ascii="Times New Roman" w:eastAsia="Calibri" w:hAnsi="Times New Roman" w:cs="Times New Roman"/>
          <w:sz w:val="24"/>
          <w:szCs w:val="24"/>
        </w:rPr>
        <w:t>- Трудовое стимулирование – предоставление возможности продвижения по службе, направление сотрудников в другие учреждения в командировки, повышение роли сотрудников в участии управлением учреждения.</w:t>
      </w:r>
    </w:p>
    <w:p w14:paraId="25E16F9A" w14:textId="77777777" w:rsidR="009D63F9" w:rsidRPr="00B74419" w:rsidRDefault="009D63F9" w:rsidP="009D63F9">
      <w:pPr>
        <w:suppressLineNumbers/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419">
        <w:rPr>
          <w:rFonts w:ascii="Times New Roman" w:eastAsia="Calibri" w:hAnsi="Times New Roman" w:cs="Times New Roman"/>
          <w:sz w:val="24"/>
          <w:szCs w:val="24"/>
        </w:rPr>
        <w:t>- Предоставление хорошо проявившим себя в результатах работы сотрудникам возможности дополнительного образования, повышения квалификации.</w:t>
      </w:r>
    </w:p>
    <w:p w14:paraId="548328CE" w14:textId="77777777" w:rsidR="009D63F9" w:rsidRPr="00B74419" w:rsidRDefault="009D63F9" w:rsidP="009D63F9">
      <w:pPr>
        <w:suppressLineNumbers/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419">
        <w:rPr>
          <w:rFonts w:ascii="Times New Roman" w:eastAsia="Calibri" w:hAnsi="Times New Roman" w:cs="Times New Roman"/>
          <w:sz w:val="24"/>
          <w:szCs w:val="24"/>
        </w:rPr>
        <w:t>- Предоставление путевок в дома отдыха сотрудникам и членам их семей.</w:t>
      </w:r>
    </w:p>
    <w:p w14:paraId="46C15A13" w14:textId="77777777" w:rsidR="009D63F9" w:rsidRPr="00B74419" w:rsidRDefault="009D63F9" w:rsidP="009D63F9">
      <w:pPr>
        <w:suppressLineNumbers/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419">
        <w:rPr>
          <w:rFonts w:ascii="Times New Roman" w:eastAsia="Calibri" w:hAnsi="Times New Roman" w:cs="Times New Roman"/>
          <w:sz w:val="24"/>
          <w:szCs w:val="24"/>
        </w:rPr>
        <w:lastRenderedPageBreak/>
        <w:t>- Воспитание в сотрудниках чувства гордости своим учреждением, стремление трудиться на его блага путем разработки и внедрения специальных программ.</w:t>
      </w:r>
    </w:p>
    <w:p w14:paraId="02A972AF" w14:textId="77777777" w:rsidR="009D63F9" w:rsidRPr="00B74419" w:rsidRDefault="009D63F9" w:rsidP="009D63F9">
      <w:pPr>
        <w:suppressLineNumbers/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419">
        <w:rPr>
          <w:rFonts w:ascii="Times New Roman" w:eastAsia="Calibri" w:hAnsi="Times New Roman" w:cs="Times New Roman"/>
          <w:sz w:val="24"/>
          <w:szCs w:val="24"/>
        </w:rPr>
        <w:t>- Поддержание благоприятного психологического климата в коллективе.</w:t>
      </w:r>
    </w:p>
    <w:p w14:paraId="39A146A4" w14:textId="77777777" w:rsidR="009D63F9" w:rsidRPr="00B74419" w:rsidRDefault="009D63F9" w:rsidP="009D63F9">
      <w:pPr>
        <w:suppressLineNumbers/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419">
        <w:rPr>
          <w:rFonts w:ascii="Times New Roman" w:eastAsia="Calibri" w:hAnsi="Times New Roman" w:cs="Times New Roman"/>
          <w:sz w:val="24"/>
          <w:szCs w:val="24"/>
        </w:rPr>
        <w:t>- Формирование и развитие организационной культуры.</w:t>
      </w:r>
    </w:p>
    <w:p w14:paraId="7B1FDBB7" w14:textId="0DFC1F83" w:rsidR="009D63F9" w:rsidRPr="00B74419" w:rsidRDefault="009D63F9" w:rsidP="009D63F9">
      <w:pPr>
        <w:suppressLineNumbers/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419">
        <w:rPr>
          <w:rFonts w:ascii="Times New Roman" w:eastAsia="Calibri" w:hAnsi="Times New Roman" w:cs="Times New Roman"/>
          <w:sz w:val="24"/>
          <w:szCs w:val="24"/>
        </w:rPr>
        <w:t>Из вышеописанного следует вывод, что мотивационный механизм учреждений здравоохранения нуждается в доработках, как относительно отдельных категорий работников, так и в целом.</w:t>
      </w:r>
    </w:p>
    <w:p w14:paraId="22B311D0" w14:textId="0B671ED6" w:rsidR="009D63F9" w:rsidRPr="00B74419" w:rsidRDefault="009D63F9" w:rsidP="009D63F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419">
        <w:rPr>
          <w:rFonts w:ascii="Times New Roman" w:eastAsia="Calibri" w:hAnsi="Times New Roman" w:cs="Times New Roman"/>
          <w:sz w:val="24"/>
          <w:szCs w:val="24"/>
        </w:rPr>
        <w:t xml:space="preserve">Соответственно общий вывод заключается в том, что система мотивации в медицинских учреждениях нуждается в совершенствовании, однако для каждой категории работников необходимо разработать разные системы повышения мотивации. </w:t>
      </w:r>
    </w:p>
    <w:p w14:paraId="4ABF25D0" w14:textId="39676E8E" w:rsidR="009D63F9" w:rsidRPr="00B74419" w:rsidRDefault="009D63F9" w:rsidP="009D63F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419">
        <w:rPr>
          <w:rFonts w:ascii="Times New Roman" w:eastAsia="Calibri" w:hAnsi="Times New Roman" w:cs="Times New Roman"/>
          <w:sz w:val="24"/>
          <w:szCs w:val="24"/>
        </w:rPr>
        <w:t>Поэтому, для достижения наилучших результатов работы организаций необходимо найти мотивы, которые движут каждым сотрудником в его трудовой деятельности и создать ему такие условия, что бы он мог и хотел выполнять поставленные перед ним задачи.</w:t>
      </w:r>
    </w:p>
    <w:p w14:paraId="221A80D2" w14:textId="755242F6" w:rsidR="009D63F9" w:rsidRPr="00B74419" w:rsidRDefault="009D63F9" w:rsidP="009D63F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419">
        <w:rPr>
          <w:rFonts w:ascii="Times New Roman" w:eastAsia="Calibri" w:hAnsi="Times New Roman" w:cs="Times New Roman"/>
          <w:sz w:val="24"/>
          <w:szCs w:val="24"/>
        </w:rPr>
        <w:t>Так, для младшего и среднего медицинского персонала необходимо повышать материальную систему поощрения, а для врачей проработать систему морального стимулирования.</w:t>
      </w:r>
    </w:p>
    <w:p w14:paraId="38371AE9" w14:textId="340180A2" w:rsidR="009D63F9" w:rsidRPr="00B74419" w:rsidRDefault="009D63F9" w:rsidP="009D63F9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Принимая во внимание специфику рассматриваемых учреждений, подход к проведению мероприятий, направленных на улучшение </w:t>
      </w:r>
      <w:proofErr w:type="gramStart"/>
      <w:r w:rsidRPr="00B74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 мотивации персонала</w:t>
      </w:r>
      <w:proofErr w:type="gramEnd"/>
      <w:r w:rsidRPr="00B74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 быть сделан строго с учетом категории работников. Обобщение может быть сделано лишь в части повышения организационной культуры, так как в данном случае разделение коллектива в принципе невозможно. </w:t>
      </w:r>
    </w:p>
    <w:p w14:paraId="35103FC7" w14:textId="38B0A57D" w:rsidR="009D63F9" w:rsidRPr="00B74419" w:rsidRDefault="009D63F9" w:rsidP="009D63F9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внимание руководству следует обратить на справедливое вознаграждение сотрудников согласно их вкладу в коллективный процесс труда, уделяя особое внимание категориям младшего и среднего медицинского персонала.</w:t>
      </w:r>
    </w:p>
    <w:p w14:paraId="4B6B74AF" w14:textId="6BC96FB2" w:rsidR="009D63F9" w:rsidRPr="00B74419" w:rsidRDefault="009D63F9" w:rsidP="009D63F9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Наибольшую ценность для работников младшего и среднего медицинского персонала имеют материальное стимулирование - повышение оклада, а также условия труда. </w:t>
      </w:r>
    </w:p>
    <w:p w14:paraId="74682AAC" w14:textId="77777777" w:rsidR="009D63F9" w:rsidRPr="00B74419" w:rsidRDefault="009D63F9" w:rsidP="009D63F9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работников же старшего медицинского персонала необходимо провести ряд мероприятий по разработке именно моральных стимулирований, которые принесут не просто удовлетворенность для врачей, но и дадут значительный положительный эффект в части экономического и социального подъема для организации.</w:t>
      </w:r>
    </w:p>
    <w:p w14:paraId="5BE4FFB0" w14:textId="2F3DF5E4" w:rsidR="009D63F9" w:rsidRPr="00B74419" w:rsidRDefault="009D63F9" w:rsidP="009D63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4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Создать при разработке и внедрении мотивационных программ идеальную систему мотивации невозможно. Однако руководству компании по силам разработать и применять эффективные методы стимулирования персонала. Для этого необходимо четко определить цели и задачи внедрения системы мотивации, подобрать в соответствии с ними показатели эффективности и разработать методологию предварительной (прогнозной), текущей и завершающей оценки системы.</w:t>
      </w:r>
    </w:p>
    <w:p w14:paraId="46A05D1B" w14:textId="2C207F0D" w:rsidR="00534800" w:rsidRDefault="00534800" w:rsidP="008927FA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6E8D1" w14:textId="050E84A1" w:rsidR="006B13A4" w:rsidRDefault="006B13A4" w:rsidP="008927FA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02BAC8" w14:textId="18C4372B" w:rsidR="006B13A4" w:rsidRDefault="006B13A4" w:rsidP="008927FA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9F5A6F" w14:textId="6B5D3880" w:rsidR="006B13A4" w:rsidRDefault="006B13A4" w:rsidP="00B74419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AC5FD9" w14:textId="2592199F" w:rsidR="006B13A4" w:rsidRPr="00B74419" w:rsidRDefault="006B13A4" w:rsidP="00B74419">
      <w:pPr>
        <w:pageBreakBefore/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516339306"/>
      <w:r w:rsidRPr="00B74419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B74419" w:rsidRPr="00B74419">
        <w:rPr>
          <w:rFonts w:ascii="Times New Roman" w:hAnsi="Times New Roman" w:cs="Times New Roman"/>
          <w:b/>
          <w:sz w:val="24"/>
          <w:szCs w:val="24"/>
        </w:rPr>
        <w:t>писок используемой литературы</w:t>
      </w:r>
      <w:bookmarkEnd w:id="1"/>
      <w:r w:rsidR="00B74419" w:rsidRPr="00B74419">
        <w:rPr>
          <w:rFonts w:ascii="Times New Roman" w:hAnsi="Times New Roman" w:cs="Times New Roman"/>
          <w:b/>
          <w:sz w:val="24"/>
          <w:szCs w:val="24"/>
        </w:rPr>
        <w:t>:</w:t>
      </w:r>
    </w:p>
    <w:p w14:paraId="32E5C8F2" w14:textId="77777777" w:rsidR="006B13A4" w:rsidRPr="00B74419" w:rsidRDefault="006B13A4" w:rsidP="006B13A4">
      <w:pPr>
        <w:numPr>
          <w:ilvl w:val="0"/>
          <w:numId w:val="2"/>
        </w:numPr>
        <w:suppressLineNumbers/>
        <w:tabs>
          <w:tab w:val="left" w:pos="567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трудовой деятельности В.А. Шаховой, С.А. Шапиро. Учебное пособие. М.: ООО «Вершина», 2013. – 224 с.</w:t>
      </w:r>
    </w:p>
    <w:p w14:paraId="345ABFD6" w14:textId="77777777" w:rsidR="006B13A4" w:rsidRPr="00B74419" w:rsidRDefault="006B13A4" w:rsidP="006B13A4">
      <w:pPr>
        <w:numPr>
          <w:ilvl w:val="0"/>
          <w:numId w:val="2"/>
        </w:numPr>
        <w:suppressLineNumbers/>
        <w:tabs>
          <w:tab w:val="left" w:pos="567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Мишурова И.В., </w:t>
      </w:r>
      <w:proofErr w:type="spellStart"/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Кутелев</w:t>
      </w:r>
      <w:proofErr w:type="spellEnd"/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П.В. Управление мотивацией персонала: Учебно-практическое пособие. – Москва: ИКЦ «Март»; </w:t>
      </w:r>
      <w:proofErr w:type="spellStart"/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н/Д; Издательский центр «Март», 2014. – 224 с.</w:t>
      </w:r>
    </w:p>
    <w:p w14:paraId="187E3901" w14:textId="77777777" w:rsidR="006B13A4" w:rsidRPr="00B74419" w:rsidRDefault="006B13A4" w:rsidP="006B13A4">
      <w:pPr>
        <w:numPr>
          <w:ilvl w:val="0"/>
          <w:numId w:val="2"/>
        </w:numPr>
        <w:suppressLineNumbers/>
        <w:tabs>
          <w:tab w:val="left" w:pos="567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персоналом. №22 ноябрь 2014.</w:t>
      </w:r>
    </w:p>
    <w:p w14:paraId="3D5DA10C" w14:textId="77777777" w:rsidR="006B13A4" w:rsidRPr="00B74419" w:rsidRDefault="006B13A4" w:rsidP="006B13A4">
      <w:pPr>
        <w:numPr>
          <w:ilvl w:val="0"/>
          <w:numId w:val="2"/>
        </w:numPr>
        <w:suppressLineNumbers/>
        <w:tabs>
          <w:tab w:val="left" w:pos="567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Виханский</w:t>
      </w:r>
      <w:proofErr w:type="spellEnd"/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О.С., Наумов А.И. Менеджмент, 3-е изд. М.: Гардарика, 2015г.</w:t>
      </w:r>
    </w:p>
    <w:p w14:paraId="4BF8205A" w14:textId="77777777" w:rsidR="006B13A4" w:rsidRPr="00B74419" w:rsidRDefault="006B13A4" w:rsidP="006B13A4">
      <w:pPr>
        <w:numPr>
          <w:ilvl w:val="0"/>
          <w:numId w:val="2"/>
        </w:numPr>
        <w:suppressLineNumbers/>
        <w:tabs>
          <w:tab w:val="left" w:pos="567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Ансофор</w:t>
      </w:r>
      <w:proofErr w:type="spellEnd"/>
      <w:r w:rsidRPr="00B7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Стратегическое управление. М.: Экономика, 2015 г.</w:t>
      </w:r>
    </w:p>
    <w:p w14:paraId="724D8114" w14:textId="225DE2C4" w:rsidR="006B13A4" w:rsidRPr="00B74419" w:rsidRDefault="006B13A4" w:rsidP="008927FA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567820" w14:textId="3080757B" w:rsidR="00B74419" w:rsidRPr="00B74419" w:rsidRDefault="00B74419" w:rsidP="00B74419">
      <w:pPr>
        <w:tabs>
          <w:tab w:val="left" w:pos="72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</w:t>
      </w:r>
      <w:r w:rsidRPr="00B74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ist of references</w:t>
      </w:r>
      <w:r w:rsidRPr="00B74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4A4B09D7" w14:textId="77777777" w:rsidR="00B74419" w:rsidRPr="00B74419" w:rsidRDefault="00B74419" w:rsidP="00B74419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</w:t>
      </w:r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Motivation, V. A., </w:t>
      </w:r>
      <w:proofErr w:type="spellStart"/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Shakhova</w:t>
      </w:r>
      <w:proofErr w:type="spellEnd"/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S. A. Shapiro. Textbook. M.: LLC "</w:t>
      </w:r>
      <w:proofErr w:type="spellStart"/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Vershina</w:t>
      </w:r>
      <w:proofErr w:type="spellEnd"/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", 2013. - 224 p.</w:t>
      </w:r>
    </w:p>
    <w:p w14:paraId="3BC54903" w14:textId="77777777" w:rsidR="00B74419" w:rsidRPr="00B74419" w:rsidRDefault="00B74419" w:rsidP="00B74419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</w:t>
      </w:r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Mishurova</w:t>
      </w:r>
      <w:proofErr w:type="spellEnd"/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I. V., </w:t>
      </w:r>
      <w:proofErr w:type="spellStart"/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Kutelev</w:t>
      </w:r>
      <w:proofErr w:type="spellEnd"/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p. V. personnel motivation Management: Educational and practical guide. - Moscow: ICC "March"; Rostov n/A; publishing center" March", 2014. - 224 p.</w:t>
      </w:r>
    </w:p>
    <w:p w14:paraId="1A8EC2A5" w14:textId="77777777" w:rsidR="00B74419" w:rsidRPr="00B74419" w:rsidRDefault="00B74419" w:rsidP="00B74419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</w:t>
      </w:r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Personnel management. №22 November 2014.</w:t>
      </w:r>
    </w:p>
    <w:p w14:paraId="71CE0383" w14:textId="77777777" w:rsidR="00B74419" w:rsidRPr="00B74419" w:rsidRDefault="00B74419" w:rsidP="00B74419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</w:t>
      </w:r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Vikhansky</w:t>
      </w:r>
      <w:proofErr w:type="spellEnd"/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O. S., </w:t>
      </w:r>
      <w:proofErr w:type="spellStart"/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Naumov</w:t>
      </w:r>
      <w:proofErr w:type="spellEnd"/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 I. Management, 3rd ed. M.: </w:t>
      </w:r>
      <w:proofErr w:type="spellStart"/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Gardarika</w:t>
      </w:r>
      <w:proofErr w:type="spellEnd"/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2015.</w:t>
      </w:r>
    </w:p>
    <w:p w14:paraId="06D12E7B" w14:textId="0769B50D" w:rsidR="006B13A4" w:rsidRPr="00B74419" w:rsidRDefault="00B74419" w:rsidP="00B74419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</w:t>
      </w:r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Insofar I. Strategic management. </w:t>
      </w:r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M.: </w:t>
      </w:r>
      <w:proofErr w:type="spellStart"/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Economics</w:t>
      </w:r>
      <w:proofErr w:type="spellEnd"/>
      <w:r w:rsidRPr="00B74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</w:t>
      </w:r>
    </w:p>
    <w:p w14:paraId="307904DE" w14:textId="77777777" w:rsidR="006B13A4" w:rsidRPr="00B74419" w:rsidRDefault="006B13A4" w:rsidP="008927FA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B13A4" w:rsidRPr="00B74419" w:rsidSect="00B7441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162B7"/>
    <w:multiLevelType w:val="multilevel"/>
    <w:tmpl w:val="A222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C71C49"/>
    <w:multiLevelType w:val="hybridMultilevel"/>
    <w:tmpl w:val="C5226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F6"/>
    <w:rsid w:val="001529A1"/>
    <w:rsid w:val="00242AB6"/>
    <w:rsid w:val="00335036"/>
    <w:rsid w:val="00335ABC"/>
    <w:rsid w:val="003871C6"/>
    <w:rsid w:val="00387FFE"/>
    <w:rsid w:val="003B6FEB"/>
    <w:rsid w:val="0042176B"/>
    <w:rsid w:val="00477623"/>
    <w:rsid w:val="005046BD"/>
    <w:rsid w:val="00534800"/>
    <w:rsid w:val="005D7628"/>
    <w:rsid w:val="00663BD4"/>
    <w:rsid w:val="006B13A4"/>
    <w:rsid w:val="006C560E"/>
    <w:rsid w:val="00740485"/>
    <w:rsid w:val="00790B3D"/>
    <w:rsid w:val="00833E48"/>
    <w:rsid w:val="008927FA"/>
    <w:rsid w:val="008D3E9C"/>
    <w:rsid w:val="009168CB"/>
    <w:rsid w:val="009A55F6"/>
    <w:rsid w:val="009D63F9"/>
    <w:rsid w:val="00AE29F6"/>
    <w:rsid w:val="00B147B1"/>
    <w:rsid w:val="00B7213F"/>
    <w:rsid w:val="00B74419"/>
    <w:rsid w:val="00BD2017"/>
    <w:rsid w:val="00C1556E"/>
    <w:rsid w:val="00C31002"/>
    <w:rsid w:val="00DC29F2"/>
    <w:rsid w:val="00DC6373"/>
    <w:rsid w:val="00E50716"/>
    <w:rsid w:val="00F6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2DC6"/>
  <w15:chartTrackingRefBased/>
  <w15:docId w15:val="{DC135737-F735-444D-B538-BB644E74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 </cp:lastModifiedBy>
  <cp:revision>5</cp:revision>
  <dcterms:created xsi:type="dcterms:W3CDTF">2019-02-17T13:23:00Z</dcterms:created>
  <dcterms:modified xsi:type="dcterms:W3CDTF">2019-02-17T20:42:00Z</dcterms:modified>
</cp:coreProperties>
</file>