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AD" w:rsidRDefault="00123676" w:rsidP="005D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НАЙМА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4525">
        <w:rPr>
          <w:rFonts w:ascii="Times New Roman" w:hAnsi="Times New Roman" w:cs="Times New Roman"/>
          <w:b/>
          <w:sz w:val="28"/>
          <w:szCs w:val="28"/>
        </w:rPr>
        <w:t xml:space="preserve">ОСОБЕННОСТИ РАСТОРЖЕНИЯ </w:t>
      </w:r>
      <w:r>
        <w:rPr>
          <w:rFonts w:ascii="Times New Roman" w:hAnsi="Times New Roman" w:cs="Times New Roman"/>
          <w:b/>
          <w:sz w:val="28"/>
          <w:szCs w:val="28"/>
        </w:rPr>
        <w:t>ДОГОВОРА</w:t>
      </w:r>
      <w:bookmarkStart w:id="0" w:name="_GoBack"/>
      <w:bookmarkEnd w:id="0"/>
    </w:p>
    <w:p w:rsidR="00B968E4" w:rsidRDefault="00B968E4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DAA" w:rsidRPr="00F3639D" w:rsidRDefault="00EB4525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Гражданским законодательством Российской Федерации установлен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заключения договора, так и его изменения и расторжения. </w:t>
      </w:r>
      <w:r w:rsidR="00521DAA" w:rsidRPr="00F36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Необходимость расторгнуть договор может возникнуть по разным причинам.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21DAA" w:rsidRPr="00F36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порядком расторжения договора лучше ознакомится еще до его заключения.</w:t>
      </w:r>
    </w:p>
    <w:p w:rsidR="00521DAA" w:rsidRPr="00F3639D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данной статьи – обратить внимание на основные аспекты расторжения договора в целом и на особенности расторжения договора аренды и договора найма жилого </w:t>
      </w:r>
      <w:r w:rsidR="002328CD" w:rsidRPr="00F3639D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помещения,</w:t>
      </w:r>
      <w:r w:rsidRPr="00F36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частности. Так же на положения статьи 687 ГК РФ, т.к. они ставят арендодателя в крайне неблагоприятное положение, если ему попадается недобросовестный квартиросъемщик.</w:t>
      </w:r>
    </w:p>
    <w:p w:rsidR="00521DAA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39D">
        <w:rPr>
          <w:rFonts w:ascii="Times New Roman" w:hAnsi="Times New Roman" w:cs="Times New Roman"/>
          <w:sz w:val="28"/>
          <w:szCs w:val="28"/>
        </w:rPr>
        <w:t xml:space="preserve">Все общие положения по расторжению договоров описаны в главе 29 </w:t>
      </w:r>
      <w:r w:rsidR="006A27B3">
        <w:rPr>
          <w:rFonts w:ascii="Times New Roman" w:hAnsi="Times New Roman" w:cs="Times New Roman"/>
          <w:sz w:val="28"/>
          <w:szCs w:val="28"/>
        </w:rPr>
        <w:t>Г</w:t>
      </w:r>
      <w:r w:rsidRPr="00F3639D">
        <w:rPr>
          <w:rFonts w:ascii="Times New Roman" w:hAnsi="Times New Roman" w:cs="Times New Roman"/>
          <w:sz w:val="28"/>
          <w:szCs w:val="28"/>
        </w:rPr>
        <w:t>ражданского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DAA" w:rsidRPr="00F3639D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39D">
        <w:rPr>
          <w:rFonts w:ascii="Times New Roman" w:hAnsi="Times New Roman" w:cs="Times New Roman"/>
          <w:sz w:val="28"/>
          <w:szCs w:val="28"/>
        </w:rPr>
        <w:t>Основания для прекр</w:t>
      </w:r>
      <w:r>
        <w:rPr>
          <w:rFonts w:ascii="Times New Roman" w:hAnsi="Times New Roman" w:cs="Times New Roman"/>
          <w:sz w:val="28"/>
          <w:szCs w:val="28"/>
        </w:rPr>
        <w:t xml:space="preserve">ащения договоров аренды (найма) </w:t>
      </w:r>
      <w:r w:rsidRPr="00F3639D">
        <w:rPr>
          <w:rFonts w:ascii="Times New Roman" w:hAnsi="Times New Roman" w:cs="Times New Roman"/>
          <w:sz w:val="28"/>
          <w:szCs w:val="28"/>
        </w:rPr>
        <w:t>предусмотрены Статьей 450 ГК РФ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1DAA" w:rsidRPr="00A65FB6" w:rsidRDefault="00521DAA" w:rsidP="006A27B3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FB6">
        <w:rPr>
          <w:rFonts w:ascii="Times New Roman" w:hAnsi="Times New Roman" w:cs="Times New Roman"/>
          <w:sz w:val="28"/>
          <w:szCs w:val="28"/>
        </w:rPr>
        <w:t>Соглашение сторон</w:t>
      </w:r>
    </w:p>
    <w:p w:rsidR="00521DAA" w:rsidRPr="00A65FB6" w:rsidRDefault="00521DAA" w:rsidP="006A27B3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FB6">
        <w:rPr>
          <w:rFonts w:ascii="Times New Roman" w:hAnsi="Times New Roman" w:cs="Times New Roman"/>
          <w:sz w:val="28"/>
          <w:szCs w:val="28"/>
        </w:rPr>
        <w:t>Решение суда по требованию одной из сторон при существенном нарушении договора другой стороной</w:t>
      </w:r>
    </w:p>
    <w:p w:rsidR="00521DAA" w:rsidRPr="00A65FB6" w:rsidRDefault="00521DAA" w:rsidP="006A27B3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FB6">
        <w:rPr>
          <w:rFonts w:ascii="Times New Roman" w:hAnsi="Times New Roman" w:cs="Times New Roman"/>
          <w:sz w:val="28"/>
          <w:szCs w:val="28"/>
        </w:rPr>
        <w:t>Решение суда по требованию одной из сторон в случаях, предусмотренных ГК РФ, другими законами или самим договором</w:t>
      </w:r>
    </w:p>
    <w:p w:rsidR="00521DAA" w:rsidRDefault="00521DAA" w:rsidP="006A27B3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FB6">
        <w:rPr>
          <w:rFonts w:ascii="Times New Roman" w:hAnsi="Times New Roman" w:cs="Times New Roman"/>
          <w:sz w:val="28"/>
          <w:szCs w:val="28"/>
        </w:rPr>
        <w:t>Односторонний отказ от исполнения договора одной из сторон, когда такой отказ допускается законом или соглашением сторон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 xml:space="preserve">В соответствии со ст. 452 ГК РФ соглашение о расторжении договора </w:t>
      </w:r>
      <w:r w:rsidR="006A27B3">
        <w:rPr>
          <w:rFonts w:ascii="Times New Roman" w:hAnsi="Times New Roman" w:cs="Times New Roman"/>
          <w:sz w:val="28"/>
          <w:szCs w:val="28"/>
        </w:rPr>
        <w:t>заключается</w:t>
      </w:r>
      <w:r w:rsidRPr="00C32BFB">
        <w:rPr>
          <w:rFonts w:ascii="Times New Roman" w:hAnsi="Times New Roman" w:cs="Times New Roman"/>
          <w:sz w:val="28"/>
          <w:szCs w:val="28"/>
        </w:rPr>
        <w:t xml:space="preserve"> в той же форме, что и договор.</w:t>
      </w:r>
    </w:p>
    <w:p w:rsidR="00521DAA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 xml:space="preserve">То есть если договор заключен в простой письменной форме, то для расторжения достаточно соглашения, подписанного сторонами. Но если договор был зарегистрирован в соответствии с требованиями законодательства, </w:t>
      </w:r>
      <w:r w:rsidR="006A27B3">
        <w:rPr>
          <w:rFonts w:ascii="Times New Roman" w:hAnsi="Times New Roman" w:cs="Times New Roman"/>
          <w:sz w:val="28"/>
          <w:szCs w:val="28"/>
        </w:rPr>
        <w:t xml:space="preserve">то его расторжение необходимо </w:t>
      </w:r>
      <w:r w:rsidRPr="00C32B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егистрировать в том же порядке.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6A27B3">
        <w:rPr>
          <w:rFonts w:ascii="Times New Roman" w:hAnsi="Times New Roman" w:cs="Times New Roman"/>
          <w:sz w:val="28"/>
          <w:szCs w:val="28"/>
        </w:rPr>
        <w:t xml:space="preserve">лицо на законном основании требует </w:t>
      </w:r>
      <w:r w:rsidRPr="00C32BFB">
        <w:rPr>
          <w:rFonts w:ascii="Times New Roman" w:hAnsi="Times New Roman" w:cs="Times New Roman"/>
          <w:sz w:val="28"/>
          <w:szCs w:val="28"/>
        </w:rPr>
        <w:t xml:space="preserve">от </w:t>
      </w:r>
      <w:r w:rsidR="006A27B3">
        <w:rPr>
          <w:rFonts w:ascii="Times New Roman" w:hAnsi="Times New Roman" w:cs="Times New Roman"/>
          <w:sz w:val="28"/>
          <w:szCs w:val="28"/>
        </w:rPr>
        <w:t>н</w:t>
      </w:r>
      <w:r w:rsidRPr="00C32BFB">
        <w:rPr>
          <w:rFonts w:ascii="Times New Roman" w:hAnsi="Times New Roman" w:cs="Times New Roman"/>
          <w:sz w:val="28"/>
          <w:szCs w:val="28"/>
        </w:rPr>
        <w:t xml:space="preserve">анимателя/арендатора расторгнуть договор, а он отказывается от данного требования или не предоставляет ответа в оговоренный срок, то </w:t>
      </w:r>
      <w:r w:rsidR="006A27B3">
        <w:rPr>
          <w:rFonts w:ascii="Times New Roman" w:hAnsi="Times New Roman" w:cs="Times New Roman"/>
          <w:sz w:val="28"/>
          <w:szCs w:val="28"/>
        </w:rPr>
        <w:t>гражданин имеет</w:t>
      </w:r>
      <w:r w:rsidRPr="00C32BFB">
        <w:rPr>
          <w:rFonts w:ascii="Times New Roman" w:hAnsi="Times New Roman" w:cs="Times New Roman"/>
          <w:sz w:val="28"/>
          <w:szCs w:val="28"/>
        </w:rPr>
        <w:t xml:space="preserve"> право обратиться для расторжения договора в суд (п. 2 ст. 452 ГК РФ).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расторжения договора </w:t>
      </w:r>
      <w:r w:rsidRPr="00C32BFB">
        <w:rPr>
          <w:rFonts w:ascii="Times New Roman" w:hAnsi="Times New Roman" w:cs="Times New Roman"/>
          <w:sz w:val="28"/>
          <w:szCs w:val="28"/>
        </w:rPr>
        <w:t xml:space="preserve">обязательства сторон прекращаются (п. 2 ст. 453 ГК РФ). То есть после расторжения договора </w:t>
      </w:r>
      <w:r w:rsidR="006A27B3">
        <w:rPr>
          <w:rFonts w:ascii="Times New Roman" w:hAnsi="Times New Roman" w:cs="Times New Roman"/>
          <w:sz w:val="28"/>
          <w:szCs w:val="28"/>
        </w:rPr>
        <w:t>гражданин</w:t>
      </w:r>
      <w:r w:rsidRPr="00C32BFB">
        <w:rPr>
          <w:rFonts w:ascii="Times New Roman" w:hAnsi="Times New Roman" w:cs="Times New Roman"/>
          <w:sz w:val="28"/>
          <w:szCs w:val="28"/>
        </w:rPr>
        <w:t xml:space="preserve"> уже не долж</w:t>
      </w:r>
      <w:r w:rsidR="006A27B3">
        <w:rPr>
          <w:rFonts w:ascii="Times New Roman" w:hAnsi="Times New Roman" w:cs="Times New Roman"/>
          <w:sz w:val="28"/>
          <w:szCs w:val="28"/>
        </w:rPr>
        <w:t>ен</w:t>
      </w:r>
      <w:r w:rsidRPr="00C32BFB">
        <w:rPr>
          <w:rFonts w:ascii="Times New Roman" w:hAnsi="Times New Roman" w:cs="Times New Roman"/>
          <w:sz w:val="28"/>
          <w:szCs w:val="28"/>
        </w:rPr>
        <w:t xml:space="preserve"> предоставлять свою квартиру нанимателю/арендатору, соответственно, </w:t>
      </w:r>
      <w:r w:rsidR="006A27B3">
        <w:rPr>
          <w:rFonts w:ascii="Times New Roman" w:hAnsi="Times New Roman" w:cs="Times New Roman"/>
          <w:sz w:val="28"/>
          <w:szCs w:val="28"/>
        </w:rPr>
        <w:t>тот</w:t>
      </w:r>
      <w:r w:rsidRPr="00C32BFB">
        <w:rPr>
          <w:rFonts w:ascii="Times New Roman" w:hAnsi="Times New Roman" w:cs="Times New Roman"/>
          <w:sz w:val="28"/>
          <w:szCs w:val="28"/>
        </w:rPr>
        <w:t xml:space="preserve"> должен освободить помещение. У </w:t>
      </w:r>
      <w:r w:rsidR="006A27B3" w:rsidRPr="00C32BFB">
        <w:rPr>
          <w:rFonts w:ascii="Times New Roman" w:hAnsi="Times New Roman" w:cs="Times New Roman"/>
          <w:sz w:val="28"/>
          <w:szCs w:val="28"/>
        </w:rPr>
        <w:t>нанимател</w:t>
      </w:r>
      <w:r w:rsidR="006A27B3">
        <w:rPr>
          <w:rFonts w:ascii="Times New Roman" w:hAnsi="Times New Roman" w:cs="Times New Roman"/>
          <w:sz w:val="28"/>
          <w:szCs w:val="28"/>
        </w:rPr>
        <w:t>я</w:t>
      </w:r>
      <w:r w:rsidR="006A27B3" w:rsidRPr="00C32BFB">
        <w:rPr>
          <w:rFonts w:ascii="Times New Roman" w:hAnsi="Times New Roman" w:cs="Times New Roman"/>
          <w:sz w:val="28"/>
          <w:szCs w:val="28"/>
        </w:rPr>
        <w:t>/арендатор</w:t>
      </w:r>
      <w:r w:rsidR="006A27B3">
        <w:rPr>
          <w:rFonts w:ascii="Times New Roman" w:hAnsi="Times New Roman" w:cs="Times New Roman"/>
          <w:sz w:val="28"/>
          <w:szCs w:val="28"/>
        </w:rPr>
        <w:t>а</w:t>
      </w:r>
      <w:r w:rsidRPr="00C32BFB">
        <w:rPr>
          <w:rFonts w:ascii="Times New Roman" w:hAnsi="Times New Roman" w:cs="Times New Roman"/>
          <w:sz w:val="28"/>
          <w:szCs w:val="28"/>
        </w:rPr>
        <w:t>, в свою очередь, тоже больше нет никаких обязательств: ни по внесению арендной платы, ни по содержанию арендованного имущества.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Считаться расторгнутым договор будет с момента заключения соглашения о его расторжении или после государственной регистрации такого соглашения (если сам договор был зарегистрирован) (п. 3 ст. 453 ГК РФ).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 xml:space="preserve">Обращаем внимание, что при найме жилого помещения (по договору, заключенному на срок не менее одного года) регистрации подлежит не сам договор, а обременение права собственности, возникающее на основании такого договора. Соответственно прекращение найма жилого помещения также </w:t>
      </w:r>
      <w:r w:rsidRPr="00C32BFB">
        <w:rPr>
          <w:rFonts w:ascii="Times New Roman" w:hAnsi="Times New Roman" w:cs="Times New Roman"/>
          <w:sz w:val="28"/>
          <w:szCs w:val="28"/>
        </w:rPr>
        <w:lastRenderedPageBreak/>
        <w:t xml:space="preserve">должно быть зарегистрировано (п. 6 ст. 26.1 Федерального закона от 21 июня 1997г. </w:t>
      </w:r>
      <w:r w:rsidR="006A27B3">
        <w:rPr>
          <w:rFonts w:ascii="Times New Roman" w:hAnsi="Times New Roman" w:cs="Times New Roman"/>
          <w:sz w:val="28"/>
          <w:szCs w:val="28"/>
        </w:rPr>
        <w:t>«</w:t>
      </w:r>
      <w:r w:rsidRPr="00C32BFB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6A27B3">
        <w:rPr>
          <w:rFonts w:ascii="Times New Roman" w:hAnsi="Times New Roman" w:cs="Times New Roman"/>
          <w:sz w:val="28"/>
          <w:szCs w:val="28"/>
        </w:rPr>
        <w:t>»</w:t>
      </w:r>
      <w:r w:rsidRPr="00C32BFB">
        <w:rPr>
          <w:rFonts w:ascii="Times New Roman" w:hAnsi="Times New Roman" w:cs="Times New Roman"/>
          <w:sz w:val="28"/>
          <w:szCs w:val="28"/>
        </w:rPr>
        <w:t xml:space="preserve"> № 122-ФЗ).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Если расторгнуть договор вас вынудило существенное нарушение условий договора другой стороны, то вы в праве потребовать возмещения убытков, причиненных вам таким расторжением (п. 4 ст. 454 ГК РФ).</w:t>
      </w:r>
    </w:p>
    <w:p w:rsidR="00521DAA" w:rsidRPr="006A27B3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7B3">
        <w:rPr>
          <w:rFonts w:ascii="Times New Roman" w:hAnsi="Times New Roman" w:cs="Times New Roman"/>
          <w:sz w:val="28"/>
          <w:szCs w:val="28"/>
        </w:rPr>
        <w:t>Особенности расторжения договора аренды</w:t>
      </w:r>
      <w:r w:rsidR="006A27B3">
        <w:rPr>
          <w:rFonts w:ascii="Times New Roman" w:hAnsi="Times New Roman" w:cs="Times New Roman"/>
          <w:sz w:val="28"/>
          <w:szCs w:val="28"/>
        </w:rPr>
        <w:t>.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Как и любой гражданско-правовой договор, договор аренды может быть расторгнут по соглашению сторон на любых условиях, которые они друг с другом согласуют.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Что же касается расторжения договора по требованию сторон, то основания для такого расторжения закреплены в ст. 619 ГК РФ (Досрочное расторжение договора по требованию арендодателя) и ст. 620 ГК РФ (Досрочное расторжение договора по требованию арендатора).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Прежде, чем перейти к подробн</w:t>
      </w:r>
      <w:r>
        <w:rPr>
          <w:rFonts w:ascii="Times New Roman" w:hAnsi="Times New Roman" w:cs="Times New Roman"/>
          <w:sz w:val="28"/>
          <w:szCs w:val="28"/>
        </w:rPr>
        <w:t>ому рассмотрению данных статей</w:t>
      </w:r>
      <w:r w:rsidRPr="00C32BFB">
        <w:rPr>
          <w:rFonts w:ascii="Times New Roman" w:hAnsi="Times New Roman" w:cs="Times New Roman"/>
          <w:sz w:val="28"/>
          <w:szCs w:val="28"/>
        </w:rPr>
        <w:t>: в обеих говорится о том, что стороны могут предусмотреть и другие основания для расторжения договора по требованию каждой из них.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В соответствии со ст. 619 ГК РФ, по требованию арендодателя договор аренды жилья может быть досрочно расторгнут су</w:t>
      </w:r>
      <w:r>
        <w:rPr>
          <w:rFonts w:ascii="Times New Roman" w:hAnsi="Times New Roman" w:cs="Times New Roman"/>
          <w:sz w:val="28"/>
          <w:szCs w:val="28"/>
        </w:rPr>
        <w:t xml:space="preserve">дом в случаях, когда арендатор: </w:t>
      </w:r>
      <w:r w:rsidRPr="00C32BFB">
        <w:rPr>
          <w:rFonts w:ascii="Times New Roman" w:hAnsi="Times New Roman" w:cs="Times New Roman"/>
          <w:sz w:val="28"/>
          <w:szCs w:val="28"/>
        </w:rPr>
        <w:t>пользуется имуществом с существенным нарушением условий договора или назначения имущества, либо с неоднократными нарушениями;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существенно ухудшает имущество;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более двух раз подряд по истечении установленного договором срока платежа не вносит арендную плату;</w:t>
      </w:r>
    </w:p>
    <w:p w:rsidR="00521DAA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в соответствии с законом, иными правовыми актами или договором производство капитального ремонта является обязанностью арендатора.</w:t>
      </w:r>
    </w:p>
    <w:p w:rsidR="00521DAA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Основания, по которым досрочного расторжения договора в суде может потребовать арендатор, закреплены в ст. 620 ГК Р</w:t>
      </w:r>
      <w:r>
        <w:rPr>
          <w:rFonts w:ascii="Times New Roman" w:hAnsi="Times New Roman" w:cs="Times New Roman"/>
          <w:sz w:val="28"/>
          <w:szCs w:val="28"/>
        </w:rPr>
        <w:t xml:space="preserve">Ф. 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 случаи, когда: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арендодатель не производит являющийся его обязанностью капитальный ремонт имущества в установленные договором аренды сроки, а при отсутствии их в договоре в разумные сроки;</w:t>
      </w:r>
    </w:p>
    <w:p w:rsidR="00521DAA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имущество в силу обстоятельств, за которые арендатор не отвечает, окажется в состоянии, не пригодном для использования.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Уведомление о расторжении договора аренды.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В случае возникновения необходимости расторжения договора по одному из вышеперечисленных оснований следует подготовить и направить соответствующее уведомление о расторжении договора аренды.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Данное уведомление должно быть составлено в письменной форме. Передавать его следует нанимателю лично или же по почте с уведомлением о вручении.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Как и все документы, письмо о расторжении договора аренды должна отражать следующую информацию: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• Наименование документа;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• Реквизиты стороны, направляющей уведомление, и получателя уведомления;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• Реквизиты договора, к которому относится данное уведомление;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• Основания, по которым направляется данное уведомление;</w:t>
      </w:r>
    </w:p>
    <w:p w:rsidR="00521DAA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• Содержание требова</w:t>
      </w:r>
      <w:r>
        <w:rPr>
          <w:rFonts w:ascii="Times New Roman" w:hAnsi="Times New Roman" w:cs="Times New Roman"/>
          <w:sz w:val="28"/>
          <w:szCs w:val="28"/>
        </w:rPr>
        <w:t>ния, выражаемого в уведомлении.</w:t>
      </w:r>
    </w:p>
    <w:p w:rsidR="00521DAA" w:rsidRPr="006A27B3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7B3">
        <w:rPr>
          <w:rFonts w:ascii="Times New Roman" w:hAnsi="Times New Roman" w:cs="Times New Roman"/>
          <w:sz w:val="28"/>
          <w:szCs w:val="28"/>
        </w:rPr>
        <w:t>Особенности расторжения договора найма жилого помещения</w:t>
      </w:r>
      <w:r w:rsidR="006A27B3">
        <w:rPr>
          <w:rFonts w:ascii="Times New Roman" w:hAnsi="Times New Roman" w:cs="Times New Roman"/>
          <w:sz w:val="28"/>
          <w:szCs w:val="28"/>
        </w:rPr>
        <w:t>.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В отличие от договора аренды, договор найма может быть расторгнут только в порядке, предусмотренным законодательством. Сами стороны не могут включить в договор основания для расторжения, отличные от тех, которые содержатся в ГК РФ.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 xml:space="preserve">Наниматель может расторгнуть договор в любое время с согласия постоянно проживающих с ним граждан, письменно уведомив об этом </w:t>
      </w:r>
      <w:proofErr w:type="spellStart"/>
      <w:r w:rsidRPr="00C32BF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C32BFB">
        <w:rPr>
          <w:rFonts w:ascii="Times New Roman" w:hAnsi="Times New Roman" w:cs="Times New Roman"/>
          <w:sz w:val="28"/>
          <w:szCs w:val="28"/>
        </w:rPr>
        <w:t xml:space="preserve"> за 3 месяца (п. 1 ст. 687 ГК РФ).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Передавать такое уведомление следует лично или по почте с уведомлением о вручении. Список реквизитов уведомления в целом аналогичен уведомлению, применяемом при расторжении договора аренды. Основное отличие состоит в том, что в уведомлении договора найма нанимателю не нужно обосновывать причину уведомления, т.к. для него право на расторжение договора закреплено в законе.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Также наниматель может обратиться в суд с требованием расторгнуть договор в случае, если снимаемое помещение перестало быть пригодным для проживания или находится в аварийном состоянии (п. 3 ст. 687 ГК РФ).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32BF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C32BFB">
        <w:rPr>
          <w:rFonts w:ascii="Times New Roman" w:hAnsi="Times New Roman" w:cs="Times New Roman"/>
          <w:sz w:val="28"/>
          <w:szCs w:val="28"/>
        </w:rPr>
        <w:t xml:space="preserve"> же возможности расторжения договора довольно жестко ограничены. В соответствии с п.2 ст. 687 ГК РФ, договор найма жилого помещения может быть расторгнут в судебном порядке по требованию </w:t>
      </w:r>
      <w:proofErr w:type="spellStart"/>
      <w:r w:rsidRPr="00C32BF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C32BFB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разрушения или порчи жилого помещения нанимателем или другими гражданами, за действия которых он отвечает.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 xml:space="preserve">При этом по решению суда нанимателю может быть предоставлен срок не более года для устранения нарушений, послуживших основанием для </w:t>
      </w:r>
      <w:r w:rsidRPr="00C32BFB">
        <w:rPr>
          <w:rFonts w:ascii="Times New Roman" w:hAnsi="Times New Roman" w:cs="Times New Roman"/>
          <w:sz w:val="28"/>
          <w:szCs w:val="28"/>
        </w:rPr>
        <w:lastRenderedPageBreak/>
        <w:t xml:space="preserve">расторжения договора найма жилого помещения. Если в течение определенного судом срока наниматель не устранит допущенных нарушений или не примет всех необходимых мер для их устранения, суд по повторному обращению </w:t>
      </w:r>
      <w:proofErr w:type="spellStart"/>
      <w:r w:rsidRPr="00C32BF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C32BFB">
        <w:rPr>
          <w:rFonts w:ascii="Times New Roman" w:hAnsi="Times New Roman" w:cs="Times New Roman"/>
          <w:sz w:val="28"/>
          <w:szCs w:val="28"/>
        </w:rPr>
        <w:t xml:space="preserve"> принимает решение о расторжении договора найма жилого помещения.</w:t>
      </w:r>
    </w:p>
    <w:p w:rsidR="00521DAA" w:rsidRPr="00C32BFB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>А по просьбе нанимателя суд в решении о расторжении договора может отсрочить исполнение решения на срок не более года.</w:t>
      </w:r>
    </w:p>
    <w:p w:rsidR="00083ABD" w:rsidRDefault="00521DAA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 xml:space="preserve">Также у </w:t>
      </w:r>
      <w:proofErr w:type="spellStart"/>
      <w:r w:rsidRPr="00C32BF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C32BFB">
        <w:rPr>
          <w:rFonts w:ascii="Times New Roman" w:hAnsi="Times New Roman" w:cs="Times New Roman"/>
          <w:sz w:val="28"/>
          <w:szCs w:val="28"/>
        </w:rPr>
        <w:t xml:space="preserve"> есть право обратиться в суд с требованием о расторжении договора в случае, если наниматель или граждане, за действия которых он отвечает, используют жилое помещение не по назначению, систематически нарушают права и интересы соседей. Но прежде, чем обращаться в суд, в данном случае </w:t>
      </w:r>
      <w:proofErr w:type="spellStart"/>
      <w:r w:rsidRPr="00C32BFB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C32BFB">
        <w:rPr>
          <w:rFonts w:ascii="Times New Roman" w:hAnsi="Times New Roman" w:cs="Times New Roman"/>
          <w:sz w:val="28"/>
          <w:szCs w:val="28"/>
        </w:rPr>
        <w:t xml:space="preserve"> необходимо предупредить нанимателя о необходимости устранения нарушений.</w:t>
      </w:r>
    </w:p>
    <w:p w:rsidR="00083ABD" w:rsidRDefault="00083ABD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пересмотреть положения статьи 687 ГК РФ, поскольку они ставят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крайне неблагоприятное положение, если ему попадаются недобросовестные квартиросъемщики. По факту они могут прожить в жилом помещении полгода бесплатно, затем если суд отсрочит оплату на срок до года, жить они там будут соответственно год и шесть месяцев. Плюс ко всему за этот срок не будут оплачиваться коммунальные услуги. По итогу хозяин жилого помещения получает огромные долги, несет убытки за то, что не платилась аренда, и жилое помещение с учетом износа.</w:t>
      </w:r>
      <w:r w:rsidR="00720AEF">
        <w:rPr>
          <w:rFonts w:ascii="Times New Roman" w:hAnsi="Times New Roman" w:cs="Times New Roman"/>
          <w:sz w:val="28"/>
          <w:szCs w:val="28"/>
        </w:rPr>
        <w:t xml:space="preserve"> Как показывает практика дождаться возмещения ущерба с жильцов невозможно, поскольку «за спиной» у них ничего нет.</w:t>
      </w:r>
    </w:p>
    <w:p w:rsid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долгосрочной аренды - д</w:t>
      </w:r>
      <w:r w:rsidRPr="00720AEF">
        <w:rPr>
          <w:rFonts w:ascii="Times New Roman" w:hAnsi="Times New Roman" w:cs="Times New Roman"/>
          <w:sz w:val="28"/>
          <w:szCs w:val="28"/>
        </w:rPr>
        <w:t>олгосрочная аренда жилья может привести к разногласиям между хозяином квартиры и квартиросъемщиком. Собственнику не всегда нравится, как жильцы используют квартиру, а у арендаторов часто имеется собственное мнение о том, как лучше обставить помещение и как часто хозя</w:t>
      </w:r>
      <w:r>
        <w:rPr>
          <w:rFonts w:ascii="Times New Roman" w:hAnsi="Times New Roman" w:cs="Times New Roman"/>
          <w:sz w:val="28"/>
          <w:szCs w:val="28"/>
        </w:rPr>
        <w:t>ин может приходить с проверкой.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 xml:space="preserve">Для разрешения проблемных ситуаций </w:t>
      </w:r>
      <w:r>
        <w:rPr>
          <w:rFonts w:ascii="Times New Roman" w:hAnsi="Times New Roman" w:cs="Times New Roman"/>
          <w:sz w:val="28"/>
          <w:szCs w:val="28"/>
        </w:rPr>
        <w:t>мы узнали</w:t>
      </w:r>
      <w:r w:rsidRPr="00720AEF">
        <w:rPr>
          <w:rFonts w:ascii="Times New Roman" w:hAnsi="Times New Roman" w:cs="Times New Roman"/>
          <w:sz w:val="28"/>
          <w:szCs w:val="28"/>
        </w:rPr>
        <w:t xml:space="preserve"> у юристов, насколько детально хозяин квартиры вправе контролировать использование недвижимости арендаторами и при каких условиях квартиросъемщиков можно выселить досрочно.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1. Соседи рассказали мне, что регулярно слышат собаку, живущую в моей квартире, — топот, лай и вой. Я не давал разрешения на содержание в квартире домашних животных, и этот пункт имеется в договоре. Когда прихожу в квартиру, собаки не вижу — а жильцы утверждают, что не держат животных. Я верю соседям и хочу выселить квартирантов. Как это сделать?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 w:rsidRPr="00720AEF">
        <w:rPr>
          <w:rFonts w:ascii="Times New Roman" w:hAnsi="Times New Roman" w:cs="Times New Roman"/>
          <w:sz w:val="28"/>
          <w:szCs w:val="28"/>
        </w:rPr>
        <w:t>Аптекина</w:t>
      </w:r>
      <w:proofErr w:type="spellEnd"/>
      <w:r w:rsidRPr="00720AEF">
        <w:rPr>
          <w:rFonts w:ascii="Times New Roman" w:hAnsi="Times New Roman" w:cs="Times New Roman"/>
          <w:sz w:val="28"/>
          <w:szCs w:val="28"/>
        </w:rPr>
        <w:t>, ведущий юрист Европейской юридической службы: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 xml:space="preserve">— Выселить квартирантов можно, если принудительно расторгнуть заключенный договор аренды. Основанием для расторжения может стать несоблюдение существенных условий, в том числе запрета на содержание домашних животных. Одного рассказа соседей недостаточно: в суде этот довод могут не принять во внимание. Доказательством является фиксация наличия животного в квартире участковым либо представителем управляющей </w:t>
      </w:r>
      <w:r w:rsidRPr="00720AEF">
        <w:rPr>
          <w:rFonts w:ascii="Times New Roman" w:hAnsi="Times New Roman" w:cs="Times New Roman"/>
          <w:sz w:val="28"/>
          <w:szCs w:val="28"/>
        </w:rPr>
        <w:lastRenderedPageBreak/>
        <w:t>компании. Также доказательством может стать фотография арендаторов при выгуле животного.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Начать выселение лучше с письменного досудебного требования покинуть квартиру. Если арендатор не отреагирует, то можно обратиться в суд с требованием расторгнуть договор аренды по ст. 450 Гражданского кодекса России (существенное нарушение условий договора) и выселить арендаторов. Расторжение договора по соглашению сторон возможно только в случае обоюдного согласия и подписания соответствующего соглашения.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2. Я обнаружил, что мои квартиранты внезапно сделали ремонт — без предупреждения и согласования со мной. В частности, они за свой счет заменили ванну на душевую кабину. Мне это не нравится. Могу ли я заставить их вернуть квартиру в исходное состояние? Если да, то как это сделать?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Александр Тарасов, управляющий партнер и генеральный директор юридической компании «АВТ Консалтинг»: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 xml:space="preserve">— Да. Квартиранты не имеют права производить переустройство и реконструкцию жилого помещения без согласия </w:t>
      </w:r>
      <w:proofErr w:type="spellStart"/>
      <w:r w:rsidRPr="00720AE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20AEF">
        <w:rPr>
          <w:rFonts w:ascii="Times New Roman" w:hAnsi="Times New Roman" w:cs="Times New Roman"/>
          <w:sz w:val="28"/>
          <w:szCs w:val="28"/>
        </w:rPr>
        <w:t>. В квартире они могут сделать только мелкий текущий ремонт, а по окончании действия договора арендаторы обязаны передать квартиру собственнику в том состоянии, в котором ее получили, с учетом нормального износа.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Необходимо помнить, что переустройство жилого помещения, в том числе замена инженерного оборудования, требует согласования с надзорным органом, а соответствующие изменения вносятся в технический паспорт. Замена ванны на душевую кабину — это и есть замена инженерных сетей. Подобные действия необходимо вносить в технический паспорт жилого помещения. Важный момент: за самовольное переустройство жилого помещения установлена административная ответственность. Чтобы ее избежать, потребуется вернуть квартиру в исходное состояние или согласовать выполненные работы.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Что делать? Вы можете заставить квартирантов вернуть квартиру в исходное состояние. Основание — Гражданский кодекс России. Собственник квартиры может требовать устранения любых нарушений своего права собственности даже в том случае, если такие нарушения не связаны с лишением владения.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Если квартиранты откажутся в добровольном порядке вернуть квартиру в исходное состояние, то есть вернуть ванну на место, хозяин жилого помещения имеет право обратиться в суд с иском об устранении нарушений права собственности. В суде потребуется доказать, что вы являетесь собственником жилого помещения и что действия квартирантов по переустройству квартиры нарушают право собственности.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В конечном итоге нужно будет подтвердить тот факт, что состояние квартиры не соответствует тому, которое было прописано в акте приема-передачи, составленном в момент заключения договора найма.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6A27B3">
        <w:rPr>
          <w:rFonts w:ascii="Times New Roman" w:hAnsi="Times New Roman" w:cs="Times New Roman"/>
          <w:sz w:val="28"/>
          <w:szCs w:val="28"/>
        </w:rPr>
        <w:t xml:space="preserve"> </w:t>
      </w:r>
      <w:r w:rsidRPr="00720AEF">
        <w:rPr>
          <w:rFonts w:ascii="Times New Roman" w:hAnsi="Times New Roman" w:cs="Times New Roman"/>
          <w:sz w:val="28"/>
          <w:szCs w:val="28"/>
        </w:rPr>
        <w:t>итогам рассмотрения дела суд, скорее всего, обяжет квартирантов устранить последствия нарушения, то есть вернуть исходное инженерное оборудование.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3. Мои квартиранты испортили общедомовое имущество: разбили стекло и повредили дверь в подъезде. Возмещать стоимость они не хотят, а владельцы других квартир требуют деньги с меня — я же собственник. Существуют ли законные способы заставить квартирантов возместить материальный ущерб? Как это сделать?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Сергей Воронин, адвокат, управляющий партнер компании «Правовое решение»: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— Если имущество было повреждено в результате действий арендатора, то он должен возместить весь причиненный ущерб. Обычно это прописывается в договорах аренды. В Москве вместе с заключением договора на аренду собственник часто берет депозит на определенную сумму с квартирантов именно на такие случаи. Владелец квартиры на законных условиях может распоряжаться этими деньгами с тем, чтобы возместить стоимость разбитого стекла и поврежденной двери.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Если собственник знает, что именно квартиранты испортили общедомовое имущество, то для обращения в правоохранительные органы необходимо обеспечить доказательную базу — к примеру, предоставить видеозаписи с камер наблюдения в подъезде или пригласить соседей для дачи показаний. Если доказательства предоставить невозможно, то собственнику нужно доказать сам факт проживания квартирантов в помещении в момент порчи имущества.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В случае если квартиранты отказываются платить, собственник имеет полное право подать на них в суд. Если общедомовому имуществу нанесен крупный ущерб, а стороны на протяжении долгого времени не могут прийти к мирному соглашению самостоятельно, то суду достаточно подтверждения факта проживания жильцов от соседей, а также уплаты всех налогов с аренды помещения для вынесения решения в пользу собственника. В итоге оплатить нанесенный ущерб квартирантов обяжет суд. Стоит отметить, что если между сторонами был только устный договор, то все указанные варианты теряют законную силу и с большой вероятностью взыскать сумму с квартирантов не удастся.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4. Я сдал квартиру и прописал в договоре, что жильцы обязаны хотя бы раз в месяц пускать меня в квартиру — по предварительной договоренности. Я регулярно прошу их это сделать, но они отказываются меня впустить. Платят они исправно, но я не понимаю, почему не могу попасть внутрь. Могу ли я заставить их провести осмотр квартиры? Поможет ли привлечение участкового?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720AEF">
        <w:rPr>
          <w:rFonts w:ascii="Times New Roman" w:hAnsi="Times New Roman" w:cs="Times New Roman"/>
          <w:sz w:val="28"/>
          <w:szCs w:val="28"/>
        </w:rPr>
        <w:t>Кюрджев</w:t>
      </w:r>
      <w:proofErr w:type="spellEnd"/>
      <w:r w:rsidRPr="00720AEF">
        <w:rPr>
          <w:rFonts w:ascii="Times New Roman" w:hAnsi="Times New Roman" w:cs="Times New Roman"/>
          <w:sz w:val="28"/>
          <w:szCs w:val="28"/>
        </w:rPr>
        <w:t>, партнер адвокатского бюро А2: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 xml:space="preserve">— Да: независимо от того, как составлен договор аренды жилплощади, собственник имеет право попасть в квартиру в любое время. Чтобы подтвердить свое право, он должен иметь на руках свидетельство о праве </w:t>
      </w:r>
      <w:r w:rsidRPr="00720AEF">
        <w:rPr>
          <w:rFonts w:ascii="Times New Roman" w:hAnsi="Times New Roman" w:cs="Times New Roman"/>
          <w:sz w:val="28"/>
          <w:szCs w:val="28"/>
        </w:rPr>
        <w:lastRenderedPageBreak/>
        <w:t>собственности. Если мирные переговоры не помогают, владелец может обратиться с документами на квартиру к местному участковому и попасть в помещение в его сопровождении — при условии добровольного согласия жильцов. Если даже при виде представителя власти квартиранты не будут открывать дверь, то можно пригласить техника и в присутствии участкового вскрыть замок. Это вполне закономерный процесс, так как квартира, согласно договору, сдается в пользование жильцам, однако наличие договора не может запрещать досмотр жилого помещения, если у собственника возникла необходимость убедится лично, что с его жилплощадью все в порядке.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Важно учитывать, что при обращении к участковому владельца квартиры, скорее всего, попросят письменно обосновать причины, по которым он стремится попасть в собственное жилое помещение. Собственник может указать на подозрение, что квартире мог быть причинен материальный ущерб. В этом случае участковый вправе входить в жилую собственность вместе с владельцем: полицейский уполномочен провести проверку, а в случае необходимости зафиксировать ущерб и факт нарушения прав собственника. После этого можно будет начинать прения с жильцами об их выселении либо возмещении ущерба.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5. Я обнаружил, что за время аренды в квартире перестала работать сантехника. Обязаны ли жильцы возместить мне ущерб, если они отказываются самостоятельно чинить либо менять сантехнику?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Дмитрий Шевченко, партнер юридического бюро «Замоскворечье»: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— Обычно текущий ремонт в съемной квартире — это обязанность нанимателя. Соответствующая норма прописана в ст. 681 Гражданского кодекса России. Если договор изначально не предусматривает других условий, то ремонт сантехнических приборов и устройств, к числу которых относятся водяные затворы (сифоны), раковины и мойки, ванны и душевые поддоны, унитазы и смывные бачки, возложен на нанимателя в качестве расходов по текущему ремонту. Эти затраты можно удержать из гарантийного депозита, если он был предусмотрен договором найма, либо взыскать с арендатора в судебном порядке.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Если обе стороны договора являются предпринимателями, то судебная практика допускает удержание принадлежащих нанимателю вещей в качестве способа обеспечения обязательства до оплаты нанимателем указанных расходов. Об этом говорит п. 14 информационного письма президиума ВАС РФ № 66 от 11 января 2002 года. При этом важно понимать, что право на удержание вещей должника возникает у кредитора лишь в том случае, когда спорная вещь оказалась в его владении на законном основании. Возможность удержания не может быть следствием захвата вещи должника без его воли.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6. Я случайно узнал, что моя квартира сдана в субаренду, хотя я не давал такого разрешения. Могу ли я взыскать материальный ущерб с арендаторов, которые решили пересдать мою квартиру? Могу ли я их выселить?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720AEF">
        <w:rPr>
          <w:rFonts w:ascii="Times New Roman" w:hAnsi="Times New Roman" w:cs="Times New Roman"/>
          <w:sz w:val="28"/>
          <w:szCs w:val="28"/>
        </w:rPr>
        <w:t>Черба</w:t>
      </w:r>
      <w:proofErr w:type="spellEnd"/>
      <w:r w:rsidRPr="00720AEF">
        <w:rPr>
          <w:rFonts w:ascii="Times New Roman" w:hAnsi="Times New Roman" w:cs="Times New Roman"/>
          <w:sz w:val="28"/>
          <w:szCs w:val="28"/>
        </w:rPr>
        <w:t>, член Адвокатской коллегии Москвы: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 xml:space="preserve">— Все упирается в то, как составлен договор об аренде жилой площади, на какой срок он заключен и прошел ли государственную регистрацию. В </w:t>
      </w:r>
      <w:r w:rsidRPr="00720AEF">
        <w:rPr>
          <w:rFonts w:ascii="Times New Roman" w:hAnsi="Times New Roman" w:cs="Times New Roman"/>
          <w:sz w:val="28"/>
          <w:szCs w:val="28"/>
        </w:rPr>
        <w:lastRenderedPageBreak/>
        <w:t>договорах, которые легко найти в интернете, часто не прописана прямая ответственность жильцов за несогласованную сдачу помещения в субаренду. В этом случае привлечь квартирантов к ответственности вряд ли получится. Устные договоренности не имеют силы.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>Если же в договоре имеются пункты, где сказано, что «сдача в субаренду жилого помещения по такому-то адресу запрещена в отношении жильцов» или «жильцы не вправе сдавать помещение в субаренду ни на долгий, ни на короткий срок без предварительного согласования с собственником жилья», то на первый план выходит вопрос о государственной регистрации документа. Чтобы рассчитывать на привлечение квартиросъемщиков к ответственности, договор должен быть внесен в Единый государственный реестр прав (ЕГРП). В противном случае у арендодателя вряд ли получится отстоять свою правоту в суде.</w:t>
      </w:r>
    </w:p>
    <w:p w:rsidR="00720AEF" w:rsidRPr="00720AEF" w:rsidRDefault="00720AEF" w:rsidP="006A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EF">
        <w:rPr>
          <w:rFonts w:ascii="Times New Roman" w:hAnsi="Times New Roman" w:cs="Times New Roman"/>
          <w:sz w:val="28"/>
          <w:szCs w:val="28"/>
        </w:rPr>
        <w:t xml:space="preserve">Если все оформлено как надо, договор внесен в реестр, а арендодатель своевременно платит налог на доходы от сдачи помещения внаем, то документ об аренде имеет юридически законную силу. При наличии в таком договоре пункта о запрете на субаренду владелец квартиры может обратиться в суд с претензией к жильцам и получить полную или частичную компенсацию за причиненный моральный вред и нарушение обязательств. Выселить арендаторов можно, если суд примет обращение и удовлетворит иск. </w:t>
      </w:r>
    </w:p>
    <w:p w:rsidR="00B9443E" w:rsidRDefault="00B9443E" w:rsidP="00805CB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9A5" w:rsidRDefault="00805CBF" w:rsidP="004C49A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CBF">
        <w:rPr>
          <w:rFonts w:ascii="Times New Roman" w:hAnsi="Times New Roman" w:cs="Times New Roman"/>
          <w:sz w:val="28"/>
          <w:szCs w:val="28"/>
        </w:rPr>
        <w:t>Список источников и литературы</w:t>
      </w:r>
    </w:p>
    <w:p w:rsidR="000604DE" w:rsidRDefault="000604DE" w:rsidP="004C49A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4DE" w:rsidRDefault="000604DE" w:rsidP="000604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4DE">
        <w:rPr>
          <w:rFonts w:ascii="Times New Roman" w:hAnsi="Times New Roman" w:cs="Times New Roman"/>
          <w:sz w:val="28"/>
          <w:szCs w:val="28"/>
        </w:rPr>
        <w:t>1. Гражданский кодекс Российской Федерации (часть первая) [принят Гос. Думой 21 д</w:t>
      </w:r>
      <w:r w:rsidR="00EB4525">
        <w:rPr>
          <w:rFonts w:ascii="Times New Roman" w:hAnsi="Times New Roman" w:cs="Times New Roman"/>
          <w:sz w:val="28"/>
          <w:szCs w:val="28"/>
        </w:rPr>
        <w:t>екабря 1994 г.</w:t>
      </w:r>
      <w:r w:rsidRPr="000604DE">
        <w:rPr>
          <w:rFonts w:ascii="Times New Roman" w:hAnsi="Times New Roman" w:cs="Times New Roman"/>
          <w:sz w:val="28"/>
          <w:szCs w:val="28"/>
        </w:rPr>
        <w:t>] // Собрание законодательства РФ. – 1994. – №32. – Ст. 3301.</w:t>
      </w:r>
    </w:p>
    <w:p w:rsidR="000604DE" w:rsidRPr="000604DE" w:rsidRDefault="000604DE" w:rsidP="000604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4525" w:rsidRDefault="00EB4525" w:rsidP="000604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04DE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</w:t>
      </w:r>
      <w:r>
        <w:rPr>
          <w:rFonts w:ascii="Times New Roman" w:hAnsi="Times New Roman" w:cs="Times New Roman"/>
          <w:sz w:val="28"/>
          <w:szCs w:val="28"/>
        </w:rPr>
        <w:t>вторая</w:t>
      </w:r>
      <w:r w:rsidRPr="000604DE">
        <w:rPr>
          <w:rFonts w:ascii="Times New Roman" w:hAnsi="Times New Roman" w:cs="Times New Roman"/>
          <w:sz w:val="28"/>
          <w:szCs w:val="28"/>
        </w:rPr>
        <w:t>) [принят Гос. Думой 2</w:t>
      </w:r>
      <w:r>
        <w:rPr>
          <w:rFonts w:ascii="Times New Roman" w:hAnsi="Times New Roman" w:cs="Times New Roman"/>
          <w:sz w:val="28"/>
          <w:szCs w:val="28"/>
        </w:rPr>
        <w:t>2 декабря 1995 г.</w:t>
      </w:r>
      <w:r w:rsidRPr="000604DE">
        <w:rPr>
          <w:rFonts w:ascii="Times New Roman" w:hAnsi="Times New Roman" w:cs="Times New Roman"/>
          <w:sz w:val="28"/>
          <w:szCs w:val="28"/>
        </w:rPr>
        <w:t>] // Собрание законодательства РФ. – 199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04DE">
        <w:rPr>
          <w:rFonts w:ascii="Times New Roman" w:hAnsi="Times New Roman" w:cs="Times New Roman"/>
          <w:sz w:val="28"/>
          <w:szCs w:val="28"/>
        </w:rPr>
        <w:t>. –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04DE">
        <w:rPr>
          <w:rFonts w:ascii="Times New Roman" w:hAnsi="Times New Roman" w:cs="Times New Roman"/>
          <w:sz w:val="28"/>
          <w:szCs w:val="28"/>
        </w:rPr>
        <w:t xml:space="preserve">. – Ст. </w:t>
      </w:r>
      <w:r>
        <w:rPr>
          <w:rFonts w:ascii="Times New Roman" w:hAnsi="Times New Roman" w:cs="Times New Roman"/>
          <w:sz w:val="28"/>
          <w:szCs w:val="28"/>
        </w:rPr>
        <w:t>410</w:t>
      </w:r>
      <w:r w:rsidRPr="000604DE">
        <w:rPr>
          <w:rFonts w:ascii="Times New Roman" w:hAnsi="Times New Roman" w:cs="Times New Roman"/>
          <w:sz w:val="28"/>
          <w:szCs w:val="28"/>
        </w:rPr>
        <w:t>.</w:t>
      </w:r>
    </w:p>
    <w:p w:rsidR="00EB4525" w:rsidRDefault="00EB4525" w:rsidP="000604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04DE" w:rsidRDefault="00EB4525" w:rsidP="000604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04DE" w:rsidRPr="000604DE">
        <w:rPr>
          <w:rFonts w:ascii="Times New Roman" w:hAnsi="Times New Roman" w:cs="Times New Roman"/>
          <w:sz w:val="28"/>
          <w:szCs w:val="28"/>
        </w:rPr>
        <w:t xml:space="preserve">. </w:t>
      </w:r>
      <w:r w:rsidR="00137A27">
        <w:rPr>
          <w:rFonts w:ascii="Times New Roman" w:hAnsi="Times New Roman" w:cs="Times New Roman"/>
          <w:sz w:val="28"/>
          <w:szCs w:val="28"/>
        </w:rPr>
        <w:t>Гражданский процессуальный</w:t>
      </w:r>
      <w:r w:rsidR="000604DE" w:rsidRPr="000604DE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от 1</w:t>
      </w:r>
      <w:r w:rsidR="00137A27">
        <w:rPr>
          <w:rFonts w:ascii="Times New Roman" w:hAnsi="Times New Roman" w:cs="Times New Roman"/>
          <w:sz w:val="28"/>
          <w:szCs w:val="28"/>
        </w:rPr>
        <w:t>1</w:t>
      </w:r>
      <w:r w:rsidR="000604DE" w:rsidRPr="000604DE">
        <w:rPr>
          <w:rFonts w:ascii="Times New Roman" w:hAnsi="Times New Roman" w:cs="Times New Roman"/>
          <w:sz w:val="28"/>
          <w:szCs w:val="28"/>
        </w:rPr>
        <w:t xml:space="preserve"> </w:t>
      </w:r>
      <w:r w:rsidR="00137A27">
        <w:rPr>
          <w:rFonts w:ascii="Times New Roman" w:hAnsi="Times New Roman" w:cs="Times New Roman"/>
          <w:sz w:val="28"/>
          <w:szCs w:val="28"/>
        </w:rPr>
        <w:t>ноя</w:t>
      </w:r>
      <w:r w:rsidR="000604DE" w:rsidRPr="000604DE">
        <w:rPr>
          <w:rFonts w:ascii="Times New Roman" w:hAnsi="Times New Roman" w:cs="Times New Roman"/>
          <w:sz w:val="28"/>
          <w:szCs w:val="28"/>
        </w:rPr>
        <w:t>бря 200</w:t>
      </w:r>
      <w:r w:rsidR="00137A27">
        <w:rPr>
          <w:rFonts w:ascii="Times New Roman" w:hAnsi="Times New Roman" w:cs="Times New Roman"/>
          <w:sz w:val="28"/>
          <w:szCs w:val="28"/>
        </w:rPr>
        <w:t>2</w:t>
      </w:r>
      <w:r w:rsidR="000604DE" w:rsidRPr="000604DE">
        <w:rPr>
          <w:rFonts w:ascii="Times New Roman" w:hAnsi="Times New Roman" w:cs="Times New Roman"/>
          <w:sz w:val="28"/>
          <w:szCs w:val="28"/>
        </w:rPr>
        <w:t xml:space="preserve"> № 1</w:t>
      </w:r>
      <w:r w:rsidR="00137A27">
        <w:rPr>
          <w:rFonts w:ascii="Times New Roman" w:hAnsi="Times New Roman" w:cs="Times New Roman"/>
          <w:sz w:val="28"/>
          <w:szCs w:val="28"/>
        </w:rPr>
        <w:t>38</w:t>
      </w:r>
      <w:r w:rsidR="000604DE" w:rsidRPr="000604DE">
        <w:rPr>
          <w:rFonts w:ascii="Times New Roman" w:hAnsi="Times New Roman" w:cs="Times New Roman"/>
          <w:sz w:val="28"/>
          <w:szCs w:val="28"/>
        </w:rPr>
        <w:t>-ФЗ</w:t>
      </w:r>
      <w:proofErr w:type="gramStart"/>
      <w:r w:rsidR="000604DE" w:rsidRPr="000604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604DE" w:rsidRPr="000604DE">
        <w:rPr>
          <w:rFonts w:ascii="Times New Roman" w:hAnsi="Times New Roman" w:cs="Times New Roman"/>
          <w:sz w:val="28"/>
          <w:szCs w:val="28"/>
        </w:rPr>
        <w:t xml:space="preserve"> [принят Гос. Думой 2</w:t>
      </w:r>
      <w:r w:rsidR="00137A27">
        <w:rPr>
          <w:rFonts w:ascii="Times New Roman" w:hAnsi="Times New Roman" w:cs="Times New Roman"/>
          <w:sz w:val="28"/>
          <w:szCs w:val="28"/>
        </w:rPr>
        <w:t>3</w:t>
      </w:r>
      <w:r w:rsidR="000604DE" w:rsidRPr="0006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A27">
        <w:rPr>
          <w:rFonts w:ascii="Times New Roman" w:hAnsi="Times New Roman" w:cs="Times New Roman"/>
          <w:sz w:val="28"/>
          <w:szCs w:val="28"/>
        </w:rPr>
        <w:t>октя</w:t>
      </w:r>
      <w:r w:rsidR="000604DE" w:rsidRPr="000604DE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="000604DE" w:rsidRPr="000604DE">
        <w:rPr>
          <w:rFonts w:ascii="Times New Roman" w:hAnsi="Times New Roman" w:cs="Times New Roman"/>
          <w:sz w:val="28"/>
          <w:szCs w:val="28"/>
        </w:rPr>
        <w:t xml:space="preserve"> 200</w:t>
      </w:r>
      <w:r w:rsidR="00137A27">
        <w:rPr>
          <w:rFonts w:ascii="Times New Roman" w:hAnsi="Times New Roman" w:cs="Times New Roman"/>
          <w:sz w:val="28"/>
          <w:szCs w:val="28"/>
        </w:rPr>
        <w:t>2</w:t>
      </w:r>
      <w:r w:rsidR="000604DE" w:rsidRPr="000604DE">
        <w:rPr>
          <w:rFonts w:ascii="Times New Roman" w:hAnsi="Times New Roman" w:cs="Times New Roman"/>
          <w:sz w:val="28"/>
          <w:szCs w:val="28"/>
        </w:rPr>
        <w:t xml:space="preserve"> г., одобрен Советом Федерации </w:t>
      </w:r>
      <w:r w:rsidR="00137A27">
        <w:rPr>
          <w:rFonts w:ascii="Times New Roman" w:hAnsi="Times New Roman" w:cs="Times New Roman"/>
          <w:sz w:val="28"/>
          <w:szCs w:val="28"/>
        </w:rPr>
        <w:t>30</w:t>
      </w:r>
      <w:r w:rsidR="000604DE" w:rsidRPr="000604DE">
        <w:rPr>
          <w:rFonts w:ascii="Times New Roman" w:hAnsi="Times New Roman" w:cs="Times New Roman"/>
          <w:sz w:val="28"/>
          <w:szCs w:val="28"/>
        </w:rPr>
        <w:t xml:space="preserve"> </w:t>
      </w:r>
      <w:r w:rsidR="00137A27">
        <w:rPr>
          <w:rFonts w:ascii="Times New Roman" w:hAnsi="Times New Roman" w:cs="Times New Roman"/>
          <w:sz w:val="28"/>
          <w:szCs w:val="28"/>
        </w:rPr>
        <w:t>октя</w:t>
      </w:r>
      <w:r w:rsidR="000604DE" w:rsidRPr="000604DE">
        <w:rPr>
          <w:rFonts w:ascii="Times New Roman" w:hAnsi="Times New Roman" w:cs="Times New Roman"/>
          <w:sz w:val="28"/>
          <w:szCs w:val="28"/>
        </w:rPr>
        <w:t>бря 200</w:t>
      </w:r>
      <w:r w:rsidR="00137A27">
        <w:rPr>
          <w:rFonts w:ascii="Times New Roman" w:hAnsi="Times New Roman" w:cs="Times New Roman"/>
          <w:sz w:val="28"/>
          <w:szCs w:val="28"/>
        </w:rPr>
        <w:t>2</w:t>
      </w:r>
      <w:r w:rsidR="000604DE" w:rsidRPr="000604DE">
        <w:rPr>
          <w:rFonts w:ascii="Times New Roman" w:hAnsi="Times New Roman" w:cs="Times New Roman"/>
          <w:sz w:val="28"/>
          <w:szCs w:val="28"/>
        </w:rPr>
        <w:t xml:space="preserve"> года] // Собрание законодательства РФ.– </w:t>
      </w:r>
      <w:r w:rsidR="00137A27">
        <w:rPr>
          <w:rFonts w:ascii="Times New Roman" w:hAnsi="Times New Roman" w:cs="Times New Roman"/>
          <w:sz w:val="28"/>
          <w:szCs w:val="28"/>
        </w:rPr>
        <w:t>2002</w:t>
      </w:r>
      <w:r w:rsidR="000604DE" w:rsidRPr="000604DE">
        <w:rPr>
          <w:rFonts w:ascii="Times New Roman" w:hAnsi="Times New Roman" w:cs="Times New Roman"/>
          <w:sz w:val="28"/>
          <w:szCs w:val="28"/>
        </w:rPr>
        <w:t xml:space="preserve">. – № </w:t>
      </w:r>
      <w:r w:rsidR="00137A27">
        <w:rPr>
          <w:rFonts w:ascii="Times New Roman" w:hAnsi="Times New Roman" w:cs="Times New Roman"/>
          <w:sz w:val="28"/>
          <w:szCs w:val="28"/>
        </w:rPr>
        <w:t>46</w:t>
      </w:r>
      <w:r w:rsidR="000604DE" w:rsidRPr="000604DE">
        <w:rPr>
          <w:rFonts w:ascii="Times New Roman" w:hAnsi="Times New Roman" w:cs="Times New Roman"/>
          <w:sz w:val="28"/>
          <w:szCs w:val="28"/>
        </w:rPr>
        <w:t>. – С</w:t>
      </w:r>
      <w:r w:rsidR="00137A27">
        <w:rPr>
          <w:rFonts w:ascii="Times New Roman" w:hAnsi="Times New Roman" w:cs="Times New Roman"/>
          <w:sz w:val="28"/>
          <w:szCs w:val="28"/>
        </w:rPr>
        <w:t>т</w:t>
      </w:r>
      <w:r w:rsidR="000604DE" w:rsidRPr="000604DE">
        <w:rPr>
          <w:rFonts w:ascii="Times New Roman" w:hAnsi="Times New Roman" w:cs="Times New Roman"/>
          <w:sz w:val="28"/>
          <w:szCs w:val="28"/>
        </w:rPr>
        <w:t xml:space="preserve">. </w:t>
      </w:r>
      <w:r w:rsidR="00137A27">
        <w:rPr>
          <w:rFonts w:ascii="Times New Roman" w:hAnsi="Times New Roman" w:cs="Times New Roman"/>
          <w:sz w:val="28"/>
          <w:szCs w:val="28"/>
        </w:rPr>
        <w:t>4532</w:t>
      </w:r>
      <w:r w:rsidR="000604DE" w:rsidRPr="000604DE">
        <w:rPr>
          <w:rFonts w:ascii="Times New Roman" w:hAnsi="Times New Roman" w:cs="Times New Roman"/>
          <w:sz w:val="28"/>
          <w:szCs w:val="28"/>
        </w:rPr>
        <w:t>.</w:t>
      </w:r>
    </w:p>
    <w:p w:rsidR="000604DE" w:rsidRPr="000604DE" w:rsidRDefault="000604DE" w:rsidP="000604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5CBF" w:rsidRPr="004C49A5" w:rsidRDefault="004C49A5" w:rsidP="004C49A5">
      <w:pPr>
        <w:tabs>
          <w:tab w:val="left" w:pos="8020"/>
        </w:tabs>
      </w:pPr>
      <w:r>
        <w:tab/>
      </w:r>
    </w:p>
    <w:sectPr w:rsidR="00805CBF" w:rsidRPr="004C49A5" w:rsidSect="006A27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D2D"/>
    <w:multiLevelType w:val="hybridMultilevel"/>
    <w:tmpl w:val="3C8AF76E"/>
    <w:lvl w:ilvl="0" w:tplc="D43EF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ED5996"/>
    <w:multiLevelType w:val="hybridMultilevel"/>
    <w:tmpl w:val="05BA2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5452F"/>
    <w:multiLevelType w:val="hybridMultilevel"/>
    <w:tmpl w:val="B46AC54A"/>
    <w:lvl w:ilvl="0" w:tplc="63F63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3467D"/>
    <w:multiLevelType w:val="hybridMultilevel"/>
    <w:tmpl w:val="8E864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80"/>
    <w:rsid w:val="000604DE"/>
    <w:rsid w:val="00083ABD"/>
    <w:rsid w:val="000A6139"/>
    <w:rsid w:val="000D5D75"/>
    <w:rsid w:val="00123676"/>
    <w:rsid w:val="00137A27"/>
    <w:rsid w:val="001D2F68"/>
    <w:rsid w:val="001D372A"/>
    <w:rsid w:val="002328CD"/>
    <w:rsid w:val="002F796E"/>
    <w:rsid w:val="00300EF0"/>
    <w:rsid w:val="003D45F9"/>
    <w:rsid w:val="0044354F"/>
    <w:rsid w:val="00454C7B"/>
    <w:rsid w:val="00462C82"/>
    <w:rsid w:val="004C49A5"/>
    <w:rsid w:val="004D6ED4"/>
    <w:rsid w:val="004F5BBD"/>
    <w:rsid w:val="00500215"/>
    <w:rsid w:val="00504558"/>
    <w:rsid w:val="00521DAA"/>
    <w:rsid w:val="00545364"/>
    <w:rsid w:val="005825EE"/>
    <w:rsid w:val="005D13AD"/>
    <w:rsid w:val="005E7A27"/>
    <w:rsid w:val="005F229C"/>
    <w:rsid w:val="00623B5B"/>
    <w:rsid w:val="00651D36"/>
    <w:rsid w:val="00654F0C"/>
    <w:rsid w:val="006552F3"/>
    <w:rsid w:val="00694F65"/>
    <w:rsid w:val="006A27B3"/>
    <w:rsid w:val="00720AEF"/>
    <w:rsid w:val="007746B3"/>
    <w:rsid w:val="007B00DA"/>
    <w:rsid w:val="00805CBF"/>
    <w:rsid w:val="00831A60"/>
    <w:rsid w:val="008B4B3A"/>
    <w:rsid w:val="008E17B2"/>
    <w:rsid w:val="0098713C"/>
    <w:rsid w:val="00A0177F"/>
    <w:rsid w:val="00A51877"/>
    <w:rsid w:val="00AA5D4A"/>
    <w:rsid w:val="00B5388C"/>
    <w:rsid w:val="00B55580"/>
    <w:rsid w:val="00B9443E"/>
    <w:rsid w:val="00B968E4"/>
    <w:rsid w:val="00BB0616"/>
    <w:rsid w:val="00C442BB"/>
    <w:rsid w:val="00C54FF1"/>
    <w:rsid w:val="00CC0FB5"/>
    <w:rsid w:val="00D8258B"/>
    <w:rsid w:val="00E803C5"/>
    <w:rsid w:val="00EB4525"/>
    <w:rsid w:val="00EE112C"/>
    <w:rsid w:val="00F2399D"/>
    <w:rsid w:val="00F40E18"/>
    <w:rsid w:val="00F67FD6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6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0EF0"/>
    <w:pPr>
      <w:ind w:left="720"/>
      <w:contextualSpacing/>
    </w:pPr>
  </w:style>
  <w:style w:type="table" w:styleId="a5">
    <w:name w:val="Table Grid"/>
    <w:basedOn w:val="a1"/>
    <w:uiPriority w:val="39"/>
    <w:rsid w:val="005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137A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6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0EF0"/>
    <w:pPr>
      <w:ind w:left="720"/>
      <w:contextualSpacing/>
    </w:pPr>
  </w:style>
  <w:style w:type="table" w:styleId="a5">
    <w:name w:val="Table Grid"/>
    <w:basedOn w:val="a1"/>
    <w:uiPriority w:val="39"/>
    <w:rsid w:val="005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137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Спектор Людмила Александровна</cp:lastModifiedBy>
  <cp:revision>4</cp:revision>
  <dcterms:created xsi:type="dcterms:W3CDTF">2018-10-18T13:20:00Z</dcterms:created>
  <dcterms:modified xsi:type="dcterms:W3CDTF">2019-02-04T08:25:00Z</dcterms:modified>
</cp:coreProperties>
</file>