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79" w:rsidRPr="001B08C7" w:rsidRDefault="003C05FB" w:rsidP="001B08C7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36"/>
          <w:szCs w:val="38"/>
        </w:rPr>
        <w:t>СОВРЕМЕННОЕ СОСТОЯНИЕ ПРОБЛЕМ ОБЕСПЕЧЕНИЯ</w:t>
      </w:r>
      <w:r>
        <w:rPr>
          <w:rFonts w:ascii="Times New Roman" w:eastAsia="Times New Roman" w:hAnsi="Times New Roman"/>
          <w:b/>
          <w:bCs/>
          <w:color w:val="000000"/>
          <w:kern w:val="36"/>
          <w:sz w:val="36"/>
          <w:szCs w:val="38"/>
        </w:rPr>
        <w:br/>
        <w:t>ДЕТЕЙ-СИРОТ ЖИЛЫМИ ПОМЕЩЕНИЯМИ В РОССИЙСКОЙ ФЕДЕРАЦИИ</w:t>
      </w:r>
      <w:bookmarkStart w:id="0" w:name="_GoBack"/>
      <w:bookmarkEnd w:id="0"/>
    </w:p>
    <w:p w:rsidR="00792EFF" w:rsidRPr="00733B2E" w:rsidRDefault="00792EFF" w:rsidP="00792EFF">
      <w:pPr>
        <w:jc w:val="both"/>
        <w:rPr>
          <w:rFonts w:ascii="Times New Roman" w:hAnsi="Times New Roman"/>
          <w:sz w:val="28"/>
          <w:szCs w:val="28"/>
        </w:rPr>
      </w:pP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правовая защита детей является одним из важнейших компонентов социальной политики государства. В основе понимания приоритетов социально-правового государства лежат общечеловеческие ценности, к которым можно отнести: жизнь, здоровье, свобода, достоинство, честь, права и интересы личности. Согласно нормам международного и российского права человек провозглашается высшей ценностью государства. 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преамбуле Конвенции о правах ребенка, принятой Генеральной Ассамблеей ООН в 1989 году говорится: «Ребенок,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рождения». Исходя из этого, детям необходима повседневная опека взрослых, а на уровне государственной власти и местного самоуправления - социальная защита. 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истории человечества постепенно развивались, совершенствовались и складывались в многоплановую и многоуровневую систему социальной защиты детства специальные институты. 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настоящее время одной из актуальных проблем современного российского общества является тенденция увеличения числа детей - сирот и детей, оставшихся без попечения родителей, которые находятся в социально опасном положении. Обеспечение благоустроенными жилыми помещениями детей-сирот и детей, оставшихся без попечения родителей, было и остается одним из острых и важных вопросов в области защиты прав данной категории детей. 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законодательное закрепление прав, на обеспечение жильем детей-сирот и детей, оставшихся без попечения родителей, механизм реализации данного права остается неурегулированным должным образом. 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кажется весьма странным проявление негативной формы жизнеустройства детей - сирот, поскольку данные аспекты четко регламентируются в ряде нормативно-правовых актах, к которым можно отнести: 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Конституцию РФ, предусматривающую право каждого ребенка на социальную защиту со стороны государства;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Конвенцию о правах ребенка, одобренную Генеральной Ассамблеей ООН 20.11.1989 года;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Жилищный кодекс Российской Федерации от 29.12.2004 № 188-ФЗ;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Семейный кодекс Российской Федерации в части сохранения права собственности несовершеннолетнего на жилое помещение;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31.12.2009 № 1203 «Об утверждении Правил предоставления и распределения субсидий из </w:t>
      </w:r>
      <w:r>
        <w:rPr>
          <w:rFonts w:ascii="Times New Roman" w:hAnsi="Times New Roman"/>
          <w:sz w:val="28"/>
          <w:szCs w:val="28"/>
        </w:rPr>
        <w:lastRenderedPageBreak/>
        <w:t>федерального бюджета бюджетам субъектов Российской Федерации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помещения»;</w:t>
      </w:r>
    </w:p>
    <w:p w:rsidR="00FE5379" w:rsidRDefault="00FE5379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от 24.12.2012 № 1390 «Об изменениях в Правила предоставления субсидий бюджетам субъектов РФ на обеспечение жильем детей-сирот и детей, оставшихся без попечения родителей».</w:t>
      </w:r>
    </w:p>
    <w:p w:rsidR="00FE5379" w:rsidRPr="00CB5908" w:rsidRDefault="00BD5CCE" w:rsidP="00733B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5CCE">
        <w:rPr>
          <w:rFonts w:ascii="Times New Roman" w:hAnsi="Times New Roman"/>
          <w:color w:val="000000"/>
          <w:sz w:val="28"/>
          <w:szCs w:val="28"/>
        </w:rPr>
        <w:t>Согласно официальным данным в 2017 году было признано нуждающимися в обеспечении жильем 145 тысяч человек, выдано 41 тысяча квартир детям из категории детей-сирот и детей, оставшихся без попечения родителей. Кроме того, проблемы жилищного обеспечения заключаются в отсутствии фиксированного закрепления места в очереди на получение жилого помещения. Согласно статистике за 2018 год, на начало года в очереди на жилье по России состояло 228 тыс. человек, на конец года - уже 249 тыс. человек, при этом выдано всего 25 тыс. квартир.</w:t>
      </w:r>
    </w:p>
    <w:p w:rsidR="00BD5CCE" w:rsidRPr="00CB5908" w:rsidRDefault="00BD5CCE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FA2" w:rsidRPr="00BD5CCE" w:rsidRDefault="00BD5CCE" w:rsidP="00733B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6BB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064D1B" wp14:editId="1DC8EB76">
            <wp:extent cx="5048250" cy="3248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5CCE" w:rsidRPr="00CB5908" w:rsidRDefault="00BD5CCE" w:rsidP="00733B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1. Статистика </w:t>
      </w:r>
      <w:r w:rsidRPr="00286BB8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286BB8">
        <w:rPr>
          <w:rFonts w:ascii="Times New Roman" w:hAnsi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/>
          <w:sz w:val="28"/>
          <w:szCs w:val="28"/>
        </w:rPr>
        <w:t xml:space="preserve"> за 2017 год</w:t>
      </w:r>
    </w:p>
    <w:p w:rsidR="00BD5CCE" w:rsidRPr="00BD5CCE" w:rsidRDefault="00BD5CCE" w:rsidP="00733B2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286BB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FFDE1DD" wp14:editId="09CEA684">
            <wp:extent cx="5105400" cy="3152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5CCE" w:rsidRDefault="00BD5CCE" w:rsidP="00733B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2. Статистика </w:t>
      </w:r>
      <w:r w:rsidRPr="00286BB8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286BB8">
        <w:rPr>
          <w:rFonts w:ascii="Times New Roman" w:hAnsi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4A1427" w:rsidRPr="00CB5908" w:rsidRDefault="004A1427" w:rsidP="00733B2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исходя из вышесказанного необходимо отметить, что многие </w:t>
      </w:r>
      <w:r w:rsidRPr="00286BB8">
        <w:rPr>
          <w:rFonts w:ascii="Times New Roman" w:hAnsi="Times New Roman"/>
          <w:sz w:val="28"/>
          <w:szCs w:val="28"/>
        </w:rPr>
        <w:t xml:space="preserve">общественные организации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Pr="00286BB8">
        <w:rPr>
          <w:rFonts w:ascii="Times New Roman" w:hAnsi="Times New Roman"/>
          <w:sz w:val="28"/>
          <w:szCs w:val="28"/>
        </w:rPr>
        <w:t>с помощью с</w:t>
      </w:r>
      <w:r>
        <w:rPr>
          <w:rFonts w:ascii="Times New Roman" w:hAnsi="Times New Roman"/>
          <w:sz w:val="28"/>
          <w:szCs w:val="28"/>
        </w:rPr>
        <w:t xml:space="preserve">обственных комплексных программ,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4309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х</w:t>
      </w:r>
      <w:r w:rsidRPr="00514309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Pr="00514309">
        <w:rPr>
          <w:rFonts w:ascii="Times New Roman" w:hAnsi="Times New Roman"/>
          <w:sz w:val="28"/>
          <w:szCs w:val="28"/>
        </w:rPr>
        <w:t xml:space="preserve"> и нетрадиционны</w:t>
      </w:r>
      <w:r>
        <w:rPr>
          <w:rFonts w:ascii="Times New Roman" w:hAnsi="Times New Roman"/>
          <w:sz w:val="28"/>
          <w:szCs w:val="28"/>
        </w:rPr>
        <w:t>х</w:t>
      </w:r>
      <w:r w:rsidRPr="00514309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 не могут создать</w:t>
      </w:r>
      <w:r w:rsidRPr="00286BB8">
        <w:rPr>
          <w:rFonts w:ascii="Times New Roman" w:hAnsi="Times New Roman"/>
          <w:sz w:val="28"/>
          <w:szCs w:val="28"/>
        </w:rPr>
        <w:t xml:space="preserve"> условия для социальной реабилитации детей, </w:t>
      </w:r>
      <w:r>
        <w:rPr>
          <w:rFonts w:ascii="Times New Roman" w:hAnsi="Times New Roman"/>
          <w:sz w:val="28"/>
          <w:szCs w:val="28"/>
        </w:rPr>
        <w:t xml:space="preserve">оказавшихся в трудной жизненной </w:t>
      </w:r>
      <w:r w:rsidRPr="00286BB8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B8">
        <w:rPr>
          <w:rFonts w:ascii="Times New Roman" w:hAnsi="Times New Roman"/>
          <w:sz w:val="28"/>
          <w:szCs w:val="28"/>
        </w:rPr>
        <w:t>Взаимодействие органов власти и предста</w:t>
      </w:r>
      <w:r>
        <w:rPr>
          <w:rFonts w:ascii="Times New Roman" w:hAnsi="Times New Roman"/>
          <w:sz w:val="28"/>
          <w:szCs w:val="28"/>
        </w:rPr>
        <w:t xml:space="preserve">вителей гражданского общества в </w:t>
      </w:r>
      <w:r w:rsidRPr="00286BB8">
        <w:rPr>
          <w:rFonts w:ascii="Times New Roman" w:hAnsi="Times New Roman"/>
          <w:sz w:val="28"/>
          <w:szCs w:val="28"/>
        </w:rPr>
        <w:t>социальной сфере имеет объективную основу и явля</w:t>
      </w:r>
      <w:r>
        <w:rPr>
          <w:rFonts w:ascii="Times New Roman" w:hAnsi="Times New Roman"/>
          <w:sz w:val="28"/>
          <w:szCs w:val="28"/>
        </w:rPr>
        <w:t xml:space="preserve">ется естественным состоянием их </w:t>
      </w:r>
      <w:r w:rsidRPr="00286BB8">
        <w:rPr>
          <w:rFonts w:ascii="Times New Roman" w:hAnsi="Times New Roman"/>
          <w:sz w:val="28"/>
          <w:szCs w:val="28"/>
        </w:rPr>
        <w:t>функционирования. Строящаяся система госу</w:t>
      </w:r>
      <w:r>
        <w:rPr>
          <w:rFonts w:ascii="Times New Roman" w:hAnsi="Times New Roman"/>
          <w:sz w:val="28"/>
          <w:szCs w:val="28"/>
        </w:rPr>
        <w:t xml:space="preserve">дарственных органов управления, </w:t>
      </w:r>
      <w:r w:rsidRPr="00286BB8">
        <w:rPr>
          <w:rFonts w:ascii="Times New Roman" w:hAnsi="Times New Roman"/>
          <w:sz w:val="28"/>
          <w:szCs w:val="28"/>
        </w:rPr>
        <w:t>подведомственных им учреждений и</w:t>
      </w:r>
      <w:r>
        <w:rPr>
          <w:rFonts w:ascii="Times New Roman" w:hAnsi="Times New Roman"/>
          <w:sz w:val="28"/>
          <w:szCs w:val="28"/>
        </w:rPr>
        <w:t xml:space="preserve"> общественных структур вызывает </w:t>
      </w:r>
      <w:r w:rsidRPr="00286BB8">
        <w:rPr>
          <w:rFonts w:ascii="Times New Roman" w:hAnsi="Times New Roman"/>
          <w:sz w:val="28"/>
          <w:szCs w:val="28"/>
        </w:rPr>
        <w:t>необ</w:t>
      </w:r>
      <w:r>
        <w:rPr>
          <w:rFonts w:ascii="Times New Roman" w:hAnsi="Times New Roman"/>
          <w:sz w:val="28"/>
          <w:szCs w:val="28"/>
        </w:rPr>
        <w:t xml:space="preserve">ходимость </w:t>
      </w:r>
      <w:r w:rsidRPr="00286BB8">
        <w:rPr>
          <w:rFonts w:ascii="Times New Roman" w:hAnsi="Times New Roman"/>
          <w:sz w:val="28"/>
          <w:szCs w:val="28"/>
        </w:rPr>
        <w:t>объединения, взаимного дополнения усилий через</w:t>
      </w:r>
      <w:r>
        <w:rPr>
          <w:rFonts w:ascii="Times New Roman" w:hAnsi="Times New Roman"/>
          <w:sz w:val="28"/>
          <w:szCs w:val="28"/>
        </w:rPr>
        <w:t xml:space="preserve"> налаживание связей. Единство в </w:t>
      </w:r>
      <w:r w:rsidRPr="00286BB8">
        <w:rPr>
          <w:rFonts w:ascii="Times New Roman" w:hAnsi="Times New Roman"/>
          <w:sz w:val="28"/>
          <w:szCs w:val="28"/>
        </w:rPr>
        <w:t>достижении целей данных институтов со</w:t>
      </w:r>
      <w:r>
        <w:rPr>
          <w:rFonts w:ascii="Times New Roman" w:hAnsi="Times New Roman"/>
          <w:sz w:val="28"/>
          <w:szCs w:val="28"/>
        </w:rPr>
        <w:t xml:space="preserve">циальной сферы базируется на их </w:t>
      </w:r>
      <w:r w:rsidRPr="00286BB8">
        <w:rPr>
          <w:rFonts w:ascii="Times New Roman" w:hAnsi="Times New Roman"/>
          <w:sz w:val="28"/>
          <w:szCs w:val="28"/>
        </w:rPr>
        <w:t>взаимозависимости, связанной с четким разделением ф</w:t>
      </w:r>
      <w:r>
        <w:rPr>
          <w:rFonts w:ascii="Times New Roman" w:hAnsi="Times New Roman"/>
          <w:sz w:val="28"/>
          <w:szCs w:val="28"/>
        </w:rPr>
        <w:t xml:space="preserve">ункций. Каждая структура должна </w:t>
      </w:r>
      <w:r w:rsidRPr="00286BB8">
        <w:rPr>
          <w:rFonts w:ascii="Times New Roman" w:hAnsi="Times New Roman"/>
          <w:sz w:val="28"/>
          <w:szCs w:val="28"/>
        </w:rPr>
        <w:t xml:space="preserve">решать проблемы детей </w:t>
      </w:r>
      <w:r>
        <w:rPr>
          <w:rFonts w:ascii="Times New Roman" w:hAnsi="Times New Roman"/>
          <w:sz w:val="28"/>
          <w:szCs w:val="28"/>
        </w:rPr>
        <w:t xml:space="preserve">на определенных этапах их жизни и в определенных ситуациях. 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B8">
        <w:rPr>
          <w:rFonts w:ascii="Times New Roman" w:hAnsi="Times New Roman"/>
          <w:sz w:val="28"/>
          <w:szCs w:val="28"/>
        </w:rPr>
        <w:t>Наличие стабильного взаимодействия ме</w:t>
      </w:r>
      <w:r>
        <w:rPr>
          <w:rFonts w:ascii="Times New Roman" w:hAnsi="Times New Roman"/>
          <w:sz w:val="28"/>
          <w:szCs w:val="28"/>
        </w:rPr>
        <w:t xml:space="preserve">жду ними способствует повышению </w:t>
      </w:r>
      <w:r w:rsidRPr="00286BB8">
        <w:rPr>
          <w:rFonts w:ascii="Times New Roman" w:hAnsi="Times New Roman"/>
          <w:sz w:val="28"/>
          <w:szCs w:val="28"/>
        </w:rPr>
        <w:t xml:space="preserve">доступности, </w:t>
      </w:r>
      <w:proofErr w:type="gramStart"/>
      <w:r w:rsidRPr="00286BB8">
        <w:rPr>
          <w:rFonts w:ascii="Times New Roman" w:hAnsi="Times New Roman"/>
          <w:sz w:val="28"/>
          <w:szCs w:val="28"/>
        </w:rPr>
        <w:t>вариативности</w:t>
      </w:r>
      <w:proofErr w:type="gramEnd"/>
      <w:r w:rsidRPr="00286BB8">
        <w:rPr>
          <w:rFonts w:ascii="Times New Roman" w:hAnsi="Times New Roman"/>
          <w:sz w:val="28"/>
          <w:szCs w:val="28"/>
        </w:rPr>
        <w:t xml:space="preserve"> и эффективности социа</w:t>
      </w:r>
      <w:r>
        <w:rPr>
          <w:rFonts w:ascii="Times New Roman" w:hAnsi="Times New Roman"/>
          <w:sz w:val="28"/>
          <w:szCs w:val="28"/>
        </w:rPr>
        <w:t xml:space="preserve">льных услуг для детей поскольку </w:t>
      </w:r>
      <w:r w:rsidRPr="00286BB8">
        <w:rPr>
          <w:rFonts w:ascii="Times New Roman" w:hAnsi="Times New Roman"/>
          <w:sz w:val="28"/>
          <w:szCs w:val="28"/>
        </w:rPr>
        <w:t>обеспечивает функционирование всей систем</w:t>
      </w:r>
      <w:r>
        <w:rPr>
          <w:rFonts w:ascii="Times New Roman" w:hAnsi="Times New Roman"/>
          <w:sz w:val="28"/>
          <w:szCs w:val="28"/>
        </w:rPr>
        <w:t>ы социальной защиты в целом.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B8">
        <w:rPr>
          <w:rFonts w:ascii="Times New Roman" w:hAnsi="Times New Roman"/>
          <w:sz w:val="28"/>
          <w:szCs w:val="28"/>
        </w:rPr>
        <w:t>В настоящее время система взаимоот</w:t>
      </w:r>
      <w:r>
        <w:rPr>
          <w:rFonts w:ascii="Times New Roman" w:hAnsi="Times New Roman"/>
          <w:sz w:val="28"/>
          <w:szCs w:val="28"/>
        </w:rPr>
        <w:t xml:space="preserve">ношений между органами власти и </w:t>
      </w:r>
      <w:r w:rsidRPr="00286BB8">
        <w:rPr>
          <w:rFonts w:ascii="Times New Roman" w:hAnsi="Times New Roman"/>
          <w:sz w:val="28"/>
          <w:szCs w:val="28"/>
        </w:rPr>
        <w:t>гражданским обществом находится в стади</w:t>
      </w:r>
      <w:r>
        <w:rPr>
          <w:rFonts w:ascii="Times New Roman" w:hAnsi="Times New Roman"/>
          <w:sz w:val="28"/>
          <w:szCs w:val="28"/>
        </w:rPr>
        <w:t xml:space="preserve">и становления и характеризуется </w:t>
      </w:r>
      <w:r w:rsidRPr="00286BB8">
        <w:rPr>
          <w:rFonts w:ascii="Times New Roman" w:hAnsi="Times New Roman"/>
          <w:sz w:val="28"/>
          <w:szCs w:val="28"/>
        </w:rPr>
        <w:t xml:space="preserve">недостаточной </w:t>
      </w:r>
      <w:proofErr w:type="spellStart"/>
      <w:r w:rsidRPr="00286BB8">
        <w:rPr>
          <w:rFonts w:ascii="Times New Roman" w:hAnsi="Times New Roman"/>
          <w:sz w:val="28"/>
          <w:szCs w:val="28"/>
        </w:rPr>
        <w:t>отработанностью</w:t>
      </w:r>
      <w:proofErr w:type="spellEnd"/>
      <w:r w:rsidRPr="00286BB8">
        <w:rPr>
          <w:rFonts w:ascii="Times New Roman" w:hAnsi="Times New Roman"/>
          <w:sz w:val="28"/>
          <w:szCs w:val="28"/>
        </w:rPr>
        <w:t xml:space="preserve"> механизмов взаимод</w:t>
      </w:r>
      <w:r>
        <w:rPr>
          <w:rFonts w:ascii="Times New Roman" w:hAnsi="Times New Roman"/>
          <w:sz w:val="28"/>
          <w:szCs w:val="28"/>
        </w:rPr>
        <w:t xml:space="preserve">ействия, что влияет на качество </w:t>
      </w:r>
      <w:r w:rsidRPr="00286BB8">
        <w:rPr>
          <w:rFonts w:ascii="Times New Roman" w:hAnsi="Times New Roman"/>
          <w:sz w:val="28"/>
          <w:szCs w:val="28"/>
        </w:rPr>
        <w:t xml:space="preserve">оказываемых услуг. </w:t>
      </w:r>
    </w:p>
    <w:p w:rsidR="00AE5432" w:rsidRDefault="00AE5432" w:rsidP="00733B2E">
      <w:pPr>
        <w:spacing w:after="0" w:line="240" w:lineRule="auto"/>
        <w:ind w:firstLine="567"/>
        <w:jc w:val="both"/>
      </w:pPr>
      <w:r w:rsidRPr="00286BB8">
        <w:rPr>
          <w:rFonts w:ascii="Times New Roman" w:hAnsi="Times New Roman"/>
          <w:sz w:val="28"/>
          <w:szCs w:val="28"/>
        </w:rPr>
        <w:t>Так, многие законода</w:t>
      </w:r>
      <w:r>
        <w:rPr>
          <w:rFonts w:ascii="Times New Roman" w:hAnsi="Times New Roman"/>
          <w:sz w:val="28"/>
          <w:szCs w:val="28"/>
        </w:rPr>
        <w:t>тельно закрепленные гарантии по социальной защите детей-сирот оказались</w:t>
      </w:r>
      <w:r w:rsidRPr="00286BB8">
        <w:rPr>
          <w:rFonts w:ascii="Times New Roman" w:hAnsi="Times New Roman"/>
          <w:sz w:val="28"/>
          <w:szCs w:val="28"/>
        </w:rPr>
        <w:t xml:space="preserve"> нежизнеспособными и </w:t>
      </w:r>
      <w:r>
        <w:rPr>
          <w:rFonts w:ascii="Times New Roman" w:hAnsi="Times New Roman"/>
          <w:sz w:val="28"/>
          <w:szCs w:val="28"/>
        </w:rPr>
        <w:t xml:space="preserve">не выполняются в полном объеме, </w:t>
      </w:r>
      <w:r w:rsidRPr="00286BB8"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недостаточное внимание уделяется</w:t>
      </w:r>
      <w:r w:rsidRPr="00286BB8">
        <w:rPr>
          <w:rFonts w:ascii="Times New Roman" w:hAnsi="Times New Roman"/>
          <w:sz w:val="28"/>
          <w:szCs w:val="28"/>
        </w:rPr>
        <w:t xml:space="preserve"> регулированию </w:t>
      </w:r>
      <w:r>
        <w:rPr>
          <w:rFonts w:ascii="Times New Roman" w:hAnsi="Times New Roman"/>
          <w:sz w:val="28"/>
          <w:szCs w:val="28"/>
        </w:rPr>
        <w:br/>
      </w:r>
      <w:r w:rsidRPr="00286BB8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-управленческой </w:t>
      </w:r>
      <w:r w:rsidRPr="00286BB8">
        <w:rPr>
          <w:rFonts w:ascii="Times New Roman" w:hAnsi="Times New Roman"/>
          <w:sz w:val="28"/>
          <w:szCs w:val="28"/>
        </w:rPr>
        <w:t xml:space="preserve">структуры органов власти и </w:t>
      </w:r>
      <w:r>
        <w:rPr>
          <w:rFonts w:ascii="Times New Roman" w:hAnsi="Times New Roman"/>
          <w:sz w:val="28"/>
          <w:szCs w:val="28"/>
        </w:rPr>
        <w:t xml:space="preserve">непосредственно упорядочению их </w:t>
      </w:r>
      <w:r w:rsidRPr="00286BB8">
        <w:rPr>
          <w:rFonts w:ascii="Times New Roman" w:hAnsi="Times New Roman"/>
          <w:sz w:val="28"/>
          <w:szCs w:val="28"/>
        </w:rPr>
        <w:t>взаимодействия с представителями гражданског</w:t>
      </w:r>
      <w:r>
        <w:rPr>
          <w:rFonts w:ascii="Times New Roman" w:hAnsi="Times New Roman"/>
          <w:sz w:val="28"/>
          <w:szCs w:val="28"/>
        </w:rPr>
        <w:t xml:space="preserve">о общества при выполнении своих </w:t>
      </w:r>
      <w:r w:rsidRPr="00286BB8">
        <w:rPr>
          <w:rFonts w:ascii="Times New Roman" w:hAnsi="Times New Roman"/>
          <w:sz w:val="28"/>
          <w:szCs w:val="28"/>
        </w:rPr>
        <w:t>функций.</w:t>
      </w:r>
      <w:r w:rsidRPr="00E12FE0">
        <w:t xml:space="preserve"> 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Различные органы и организации, принимающие</w:t>
      </w:r>
      <w:r>
        <w:rPr>
          <w:rFonts w:ascii="Times New Roman" w:hAnsi="Times New Roman"/>
          <w:sz w:val="28"/>
          <w:szCs w:val="28"/>
        </w:rPr>
        <w:t xml:space="preserve"> участие в осуществлении защиты </w:t>
      </w:r>
      <w:r w:rsidRPr="00E12FE0">
        <w:rPr>
          <w:rFonts w:ascii="Times New Roman" w:hAnsi="Times New Roman"/>
          <w:sz w:val="28"/>
          <w:szCs w:val="28"/>
        </w:rPr>
        <w:t xml:space="preserve">детей-сирот, действуют некоординированно, имеют лишь узко </w:t>
      </w:r>
      <w:r w:rsidRPr="00E12FE0">
        <w:rPr>
          <w:rFonts w:ascii="Times New Roman" w:hAnsi="Times New Roman"/>
          <w:sz w:val="28"/>
          <w:szCs w:val="28"/>
        </w:rPr>
        <w:lastRenderedPageBreak/>
        <w:t>ограниченную</w:t>
      </w:r>
      <w:r>
        <w:rPr>
          <w:rFonts w:ascii="Times New Roman" w:hAnsi="Times New Roman"/>
          <w:sz w:val="28"/>
          <w:szCs w:val="28"/>
        </w:rPr>
        <w:t>,</w:t>
      </w:r>
      <w:r w:rsidRPr="00E12FE0">
        <w:rPr>
          <w:rFonts w:ascii="Times New Roman" w:hAnsi="Times New Roman"/>
          <w:sz w:val="28"/>
          <w:szCs w:val="28"/>
        </w:rPr>
        <w:t xml:space="preserve"> как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функциям, так и во времени долю ответственности, приобретая и утрачивая ее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 xml:space="preserve">жизни ребенка. 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Главным изъяном сущест</w:t>
      </w:r>
      <w:r>
        <w:rPr>
          <w:rFonts w:ascii="Times New Roman" w:hAnsi="Times New Roman"/>
          <w:sz w:val="28"/>
          <w:szCs w:val="28"/>
        </w:rPr>
        <w:t xml:space="preserve">вующей практики деятельности по </w:t>
      </w:r>
      <w:r w:rsidRPr="00E12FE0">
        <w:rPr>
          <w:rFonts w:ascii="Times New Roman" w:hAnsi="Times New Roman"/>
          <w:sz w:val="28"/>
          <w:szCs w:val="28"/>
        </w:rPr>
        <w:t>защите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 xml:space="preserve">исследователи называют отсутствие </w:t>
      </w:r>
      <w:proofErr w:type="spellStart"/>
      <w:r w:rsidRPr="00E12FE0">
        <w:rPr>
          <w:rFonts w:ascii="Times New Roman" w:hAnsi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12FE0">
        <w:rPr>
          <w:rFonts w:ascii="Times New Roman" w:hAnsi="Times New Roman"/>
          <w:sz w:val="28"/>
          <w:szCs w:val="28"/>
        </w:rPr>
        <w:t xml:space="preserve"> как между действиями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общественных организаций и органов власти, так и внутри властных структур</w:t>
      </w:r>
      <w:r>
        <w:rPr>
          <w:rFonts w:ascii="Times New Roman" w:hAnsi="Times New Roman"/>
          <w:sz w:val="28"/>
          <w:szCs w:val="28"/>
        </w:rPr>
        <w:t>.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Говоря о причинах недостаточной эффекти</w:t>
      </w:r>
      <w:r>
        <w:rPr>
          <w:rFonts w:ascii="Times New Roman" w:hAnsi="Times New Roman"/>
          <w:sz w:val="28"/>
          <w:szCs w:val="28"/>
        </w:rPr>
        <w:t xml:space="preserve">вности функционирования системы </w:t>
      </w:r>
      <w:r w:rsidRPr="00E12FE0">
        <w:rPr>
          <w:rFonts w:ascii="Times New Roman" w:hAnsi="Times New Roman"/>
          <w:sz w:val="28"/>
          <w:szCs w:val="28"/>
        </w:rPr>
        <w:t>социальной защиты детей-сирот можно выделить целый ряд негативных факторов,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оказывающих отрицательное влияние на координации деятельности органов власти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представителей гражданского общес</w:t>
      </w:r>
      <w:r>
        <w:rPr>
          <w:rFonts w:ascii="Times New Roman" w:hAnsi="Times New Roman"/>
          <w:sz w:val="28"/>
          <w:szCs w:val="28"/>
        </w:rPr>
        <w:t>тва в данной сфере, такие как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E5432" w:rsidRPr="00E12FE0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- рассогласованность (методологическая, ор</w:t>
      </w:r>
      <w:r>
        <w:rPr>
          <w:rFonts w:ascii="Times New Roman" w:hAnsi="Times New Roman"/>
          <w:sz w:val="28"/>
          <w:szCs w:val="28"/>
        </w:rPr>
        <w:t xml:space="preserve">ганизационная и методическая) в </w:t>
      </w:r>
      <w:r w:rsidRPr="00E12FE0">
        <w:rPr>
          <w:rFonts w:ascii="Times New Roman" w:hAnsi="Times New Roman"/>
          <w:sz w:val="28"/>
          <w:szCs w:val="28"/>
        </w:rPr>
        <w:t>деятельности большинства существующих служб;</w:t>
      </w:r>
    </w:p>
    <w:p w:rsidR="00AE5432" w:rsidRPr="00E12FE0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- ведомственные барьеры, выражающи</w:t>
      </w:r>
      <w:r>
        <w:rPr>
          <w:rFonts w:ascii="Times New Roman" w:hAnsi="Times New Roman"/>
          <w:sz w:val="28"/>
          <w:szCs w:val="28"/>
        </w:rPr>
        <w:t xml:space="preserve">еся в «закрытости» деятельности </w:t>
      </w:r>
      <w:r w:rsidRPr="00E12FE0">
        <w:rPr>
          <w:rFonts w:ascii="Times New Roman" w:hAnsi="Times New Roman"/>
          <w:sz w:val="28"/>
          <w:szCs w:val="28"/>
        </w:rPr>
        <w:t>большинства властных структур и их нежелании контактировать с другими,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«открытыми» общественными структурами;</w:t>
      </w:r>
    </w:p>
    <w:p w:rsidR="00AE5432" w:rsidRPr="00E12FE0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- несовпадение частных задач и приоритетов</w:t>
      </w:r>
      <w:r>
        <w:rPr>
          <w:rFonts w:ascii="Times New Roman" w:hAnsi="Times New Roman"/>
          <w:sz w:val="28"/>
          <w:szCs w:val="28"/>
        </w:rPr>
        <w:t xml:space="preserve"> общего дела, отсутствие единых </w:t>
      </w:r>
      <w:r w:rsidRPr="00E12FE0">
        <w:rPr>
          <w:rFonts w:ascii="Times New Roman" w:hAnsi="Times New Roman"/>
          <w:sz w:val="28"/>
          <w:szCs w:val="28"/>
        </w:rPr>
        <w:t>критериев оценки результатов работы и проработанной правовой основы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деятельности заинтересованных сторон в решении сложной и комплексной задачи;</w:t>
      </w:r>
    </w:p>
    <w:p w:rsidR="00AE5432" w:rsidRPr="00E12FE0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- отсутствие навыка у специалистов работать</w:t>
      </w:r>
      <w:r>
        <w:rPr>
          <w:rFonts w:ascii="Times New Roman" w:hAnsi="Times New Roman"/>
          <w:sz w:val="28"/>
          <w:szCs w:val="28"/>
        </w:rPr>
        <w:t xml:space="preserve"> «под задачу», командой. Слабая </w:t>
      </w:r>
      <w:r w:rsidRPr="00E12FE0">
        <w:rPr>
          <w:rFonts w:ascii="Times New Roman" w:hAnsi="Times New Roman"/>
          <w:sz w:val="28"/>
          <w:szCs w:val="28"/>
        </w:rPr>
        <w:t>осведомленность о возможных зонах взаимного интереса и недостаточная уверенность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возможности оказания помощи со стороны государственных структур;</w:t>
      </w:r>
    </w:p>
    <w:p w:rsidR="00AE5432" w:rsidRPr="00E12FE0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12FE0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E1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FE0">
        <w:rPr>
          <w:rFonts w:ascii="Times New Roman" w:hAnsi="Times New Roman"/>
          <w:sz w:val="28"/>
          <w:szCs w:val="28"/>
        </w:rPr>
        <w:t>урегулированность</w:t>
      </w:r>
      <w:proofErr w:type="spellEnd"/>
      <w:r w:rsidRPr="00E12FE0">
        <w:rPr>
          <w:rFonts w:ascii="Times New Roman" w:hAnsi="Times New Roman"/>
          <w:sz w:val="28"/>
          <w:szCs w:val="28"/>
        </w:rPr>
        <w:t xml:space="preserve"> статуса разл</w:t>
      </w:r>
      <w:r>
        <w:rPr>
          <w:rFonts w:ascii="Times New Roman" w:hAnsi="Times New Roman"/>
          <w:sz w:val="28"/>
          <w:szCs w:val="28"/>
        </w:rPr>
        <w:t xml:space="preserve">ичных элементов данной системы. </w:t>
      </w:r>
      <w:r w:rsidRPr="00E12FE0">
        <w:rPr>
          <w:rFonts w:ascii="Times New Roman" w:hAnsi="Times New Roman"/>
          <w:sz w:val="28"/>
          <w:szCs w:val="28"/>
        </w:rPr>
        <w:t>Отсутствует четкое разграничение предметов ведения и не до конца раскрыта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отдельных элементов и учреждений, в том числе и органов, призванных координировать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взаимодействие элементов системы. Так, на федеральном уровне не существует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регламентации деятельности органов власти, призванных координировать данную</w:t>
      </w:r>
      <w:r>
        <w:rPr>
          <w:rFonts w:ascii="Times New Roman" w:hAnsi="Times New Roman"/>
          <w:sz w:val="28"/>
          <w:szCs w:val="28"/>
        </w:rPr>
        <w:t xml:space="preserve"> систему</w:t>
      </w:r>
      <w:r w:rsidRPr="00E12FE0">
        <w:rPr>
          <w:rFonts w:ascii="Times New Roman" w:hAnsi="Times New Roman"/>
          <w:sz w:val="28"/>
          <w:szCs w:val="28"/>
        </w:rPr>
        <w:t>;</w:t>
      </w:r>
    </w:p>
    <w:p w:rsidR="00AE5432" w:rsidRPr="00E12FE0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- неэффективность осуществляемого контроля, пос</w:t>
      </w:r>
      <w:r>
        <w:rPr>
          <w:rFonts w:ascii="Times New Roman" w:hAnsi="Times New Roman"/>
          <w:sz w:val="28"/>
          <w:szCs w:val="28"/>
        </w:rPr>
        <w:t xml:space="preserve">кольку он осуществляется внутри </w:t>
      </w:r>
      <w:r w:rsidRPr="00E12FE0">
        <w:rPr>
          <w:rFonts w:ascii="Times New Roman" w:hAnsi="Times New Roman"/>
          <w:sz w:val="28"/>
          <w:szCs w:val="28"/>
        </w:rPr>
        <w:t>самой системы и его отличительными чертами являются корпоративность и 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узковедомственный подход</w:t>
      </w:r>
      <w:r>
        <w:rPr>
          <w:rFonts w:ascii="Times New Roman" w:hAnsi="Times New Roman"/>
          <w:sz w:val="28"/>
          <w:szCs w:val="28"/>
        </w:rPr>
        <w:t>;</w:t>
      </w:r>
    </w:p>
    <w:p w:rsidR="00AE5432" w:rsidRPr="00E12FE0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- неудовлетворительная организация научно-иссле</w:t>
      </w:r>
      <w:r>
        <w:rPr>
          <w:rFonts w:ascii="Times New Roman" w:hAnsi="Times New Roman"/>
          <w:sz w:val="28"/>
          <w:szCs w:val="28"/>
        </w:rPr>
        <w:t xml:space="preserve">довательской работы по вопросам </w:t>
      </w:r>
      <w:r w:rsidRPr="00E12FE0">
        <w:rPr>
          <w:rFonts w:ascii="Times New Roman" w:hAnsi="Times New Roman"/>
          <w:sz w:val="28"/>
          <w:szCs w:val="28"/>
        </w:rPr>
        <w:t>взаимодействия и внедрения ее результатов на практике.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FE0">
        <w:rPr>
          <w:rFonts w:ascii="Times New Roman" w:hAnsi="Times New Roman"/>
          <w:sz w:val="28"/>
          <w:szCs w:val="28"/>
        </w:rPr>
        <w:t>Законодательная база даже на федеральном уровне</w:t>
      </w:r>
      <w:r>
        <w:rPr>
          <w:rFonts w:ascii="Times New Roman" w:hAnsi="Times New Roman"/>
          <w:sz w:val="28"/>
          <w:szCs w:val="28"/>
        </w:rPr>
        <w:t xml:space="preserve"> до настоящего времени также не </w:t>
      </w:r>
      <w:r w:rsidRPr="00E12FE0">
        <w:rPr>
          <w:rFonts w:ascii="Times New Roman" w:hAnsi="Times New Roman"/>
          <w:sz w:val="28"/>
          <w:szCs w:val="28"/>
        </w:rPr>
        <w:t>является до конца проработанной. Долгое время в России отсутство</w:t>
      </w:r>
      <w:r>
        <w:rPr>
          <w:rFonts w:ascii="Times New Roman" w:hAnsi="Times New Roman"/>
          <w:sz w:val="28"/>
          <w:szCs w:val="28"/>
        </w:rPr>
        <w:t xml:space="preserve">вал </w:t>
      </w:r>
      <w:r w:rsidRPr="00E12FE0">
        <w:rPr>
          <w:rFonts w:ascii="Times New Roman" w:hAnsi="Times New Roman"/>
          <w:sz w:val="28"/>
          <w:szCs w:val="28"/>
        </w:rPr>
        <w:t>основополагающий документ, предусматривающий осуществление государством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целостной и скоординированной политики, направленной на обеспечение выживания,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защиты и развития детей. В последние годы федеральный центр обратил внимание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 xml:space="preserve">проблемы в этой сфере и занялся урегулированием данных вопросов. </w:t>
      </w:r>
      <w:proofErr w:type="gramStart"/>
      <w:r w:rsidRPr="00E12FE0">
        <w:rPr>
          <w:rFonts w:ascii="Times New Roman" w:hAnsi="Times New Roman"/>
          <w:sz w:val="28"/>
          <w:szCs w:val="28"/>
        </w:rPr>
        <w:t>В 2008 году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 xml:space="preserve">федеральном уровне был принят закон </w:t>
      </w:r>
      <w:r>
        <w:rPr>
          <w:rFonts w:ascii="Times New Roman" w:hAnsi="Times New Roman"/>
          <w:sz w:val="28"/>
          <w:szCs w:val="28"/>
        </w:rPr>
        <w:t>«Об опеке и попечительстве»</w:t>
      </w:r>
      <w:r w:rsidRPr="00E12FE0">
        <w:rPr>
          <w:rFonts w:ascii="Times New Roman" w:hAnsi="Times New Roman"/>
          <w:sz w:val="28"/>
          <w:szCs w:val="28"/>
        </w:rPr>
        <w:t>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которым полномочия по опеке и попечительству были переданы с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уровня на региональный, поскольку органы местного самоуправления оказались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12F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FE0">
        <w:rPr>
          <w:rFonts w:ascii="Times New Roman" w:hAnsi="Times New Roman"/>
          <w:sz w:val="28"/>
          <w:szCs w:val="28"/>
        </w:rPr>
        <w:t>готовыми принимать на себя больший объем ответственности.</w:t>
      </w:r>
      <w:proofErr w:type="gramEnd"/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309">
        <w:rPr>
          <w:rFonts w:ascii="Times New Roman" w:hAnsi="Times New Roman"/>
          <w:sz w:val="28"/>
          <w:szCs w:val="28"/>
        </w:rPr>
        <w:t>Таким образом, очевидно, что ре</w:t>
      </w:r>
      <w:r>
        <w:rPr>
          <w:rFonts w:ascii="Times New Roman" w:hAnsi="Times New Roman"/>
          <w:sz w:val="28"/>
          <w:szCs w:val="28"/>
        </w:rPr>
        <w:t xml:space="preserve">зультат будет, достигнут только </w:t>
      </w:r>
      <w:r w:rsidRPr="00514309">
        <w:rPr>
          <w:rFonts w:ascii="Times New Roman" w:hAnsi="Times New Roman"/>
          <w:sz w:val="28"/>
          <w:szCs w:val="28"/>
        </w:rPr>
        <w:t>тогда, когда</w:t>
      </w:r>
      <w:r>
        <w:rPr>
          <w:rFonts w:ascii="Times New Roman" w:hAnsi="Times New Roman"/>
          <w:sz w:val="28"/>
          <w:szCs w:val="28"/>
        </w:rPr>
        <w:t xml:space="preserve"> будут применяться следующие мероприятия, действие которых направлено на урегулирование проблем связанных с неэффективным обеспечением прав и защиты законных интересов детей-сирот: 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выделение из федерального бюджета финансов для </w:t>
      </w:r>
      <w:r w:rsidRPr="00514309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 xml:space="preserve"> жилья, предназначенного для </w:t>
      </w:r>
      <w:r w:rsidRPr="00514309">
        <w:rPr>
          <w:rFonts w:ascii="Times New Roman" w:hAnsi="Times New Roman"/>
          <w:sz w:val="28"/>
          <w:szCs w:val="28"/>
        </w:rPr>
        <w:t xml:space="preserve">социально-незащищенного населения, </w:t>
      </w:r>
      <w:r>
        <w:rPr>
          <w:rFonts w:ascii="Times New Roman" w:hAnsi="Times New Roman"/>
          <w:sz w:val="28"/>
          <w:szCs w:val="28"/>
        </w:rPr>
        <w:t xml:space="preserve">а именно детей-сирот и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оставшихся без попечения родителей,</w:t>
      </w:r>
      <w:r w:rsidRPr="00514309">
        <w:t xml:space="preserve"> </w:t>
      </w:r>
      <w:r w:rsidRPr="00514309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 зависимости от финансовых или с</w:t>
      </w:r>
      <w:r w:rsidRPr="00514309">
        <w:rPr>
          <w:rFonts w:ascii="Times New Roman" w:hAnsi="Times New Roman"/>
          <w:sz w:val="28"/>
          <w:szCs w:val="28"/>
        </w:rPr>
        <w:t>оциально-экономических достижений субъекта РФ</w:t>
      </w:r>
      <w:r>
        <w:rPr>
          <w:rFonts w:ascii="Times New Roman" w:hAnsi="Times New Roman"/>
          <w:sz w:val="28"/>
          <w:szCs w:val="28"/>
        </w:rPr>
        <w:t>;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</w:t>
      </w:r>
      <w:r w:rsidRPr="00514309">
        <w:rPr>
          <w:rFonts w:ascii="Times New Roman" w:hAnsi="Times New Roman"/>
          <w:sz w:val="28"/>
          <w:szCs w:val="28"/>
        </w:rPr>
        <w:t xml:space="preserve">конкретных сроков, согласно которым </w:t>
      </w:r>
      <w:r>
        <w:rPr>
          <w:rFonts w:ascii="Times New Roman" w:hAnsi="Times New Roman"/>
          <w:sz w:val="28"/>
          <w:szCs w:val="28"/>
        </w:rPr>
        <w:t xml:space="preserve">лица, поставленные на очередь в </w:t>
      </w:r>
      <w:r w:rsidRPr="00514309">
        <w:rPr>
          <w:rFonts w:ascii="Times New Roman" w:hAnsi="Times New Roman"/>
          <w:sz w:val="28"/>
          <w:szCs w:val="28"/>
        </w:rPr>
        <w:t>качестве нуждающихся в жилье</w:t>
      </w:r>
      <w:r>
        <w:rPr>
          <w:rFonts w:ascii="Times New Roman" w:hAnsi="Times New Roman"/>
          <w:sz w:val="28"/>
          <w:szCs w:val="28"/>
        </w:rPr>
        <w:t>, должны быть обеспечены жилыми помещениями, так как т</w:t>
      </w:r>
      <w:r w:rsidRPr="00514309">
        <w:rPr>
          <w:rFonts w:ascii="Times New Roman" w:hAnsi="Times New Roman"/>
          <w:sz w:val="28"/>
          <w:szCs w:val="28"/>
        </w:rPr>
        <w:t xml:space="preserve">акое упущение со стороны </w:t>
      </w:r>
      <w:r>
        <w:rPr>
          <w:rFonts w:ascii="Times New Roman" w:hAnsi="Times New Roman"/>
          <w:sz w:val="28"/>
          <w:szCs w:val="28"/>
        </w:rPr>
        <w:t xml:space="preserve">законодательства на долгие годы </w:t>
      </w:r>
      <w:r w:rsidRPr="00514309">
        <w:rPr>
          <w:rFonts w:ascii="Times New Roman" w:hAnsi="Times New Roman"/>
          <w:sz w:val="28"/>
          <w:szCs w:val="28"/>
        </w:rPr>
        <w:t>лишает детей-</w:t>
      </w:r>
      <w:r>
        <w:rPr>
          <w:rFonts w:ascii="Times New Roman" w:hAnsi="Times New Roman"/>
          <w:sz w:val="28"/>
          <w:szCs w:val="28"/>
        </w:rPr>
        <w:t>сирот возможности обрести жилье;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согласно </w:t>
      </w:r>
      <w:r w:rsidRPr="00DB5EE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ому</w:t>
      </w:r>
      <w:r w:rsidRPr="00DB5E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у от 29.02.2012 № </w:t>
      </w:r>
      <w:r w:rsidRPr="00DB5EED">
        <w:rPr>
          <w:rFonts w:ascii="Times New Roman" w:hAnsi="Times New Roman"/>
          <w:sz w:val="28"/>
          <w:szCs w:val="28"/>
        </w:rPr>
        <w:t xml:space="preserve">15-ФЗ «О внесении изменений в отдельные </w:t>
      </w:r>
      <w:r>
        <w:rPr>
          <w:rFonts w:ascii="Times New Roman" w:hAnsi="Times New Roman"/>
          <w:sz w:val="28"/>
          <w:szCs w:val="28"/>
        </w:rPr>
        <w:t xml:space="preserve">законодательные акты Российской </w:t>
      </w:r>
      <w:r w:rsidRPr="00DB5EED">
        <w:rPr>
          <w:rFonts w:ascii="Times New Roman" w:hAnsi="Times New Roman"/>
          <w:sz w:val="28"/>
          <w:szCs w:val="28"/>
        </w:rPr>
        <w:t>Федерации в части обеспечения жилыми п</w:t>
      </w:r>
      <w:r>
        <w:rPr>
          <w:rFonts w:ascii="Times New Roman" w:hAnsi="Times New Roman"/>
          <w:sz w:val="28"/>
          <w:szCs w:val="28"/>
        </w:rPr>
        <w:t xml:space="preserve">омещениями детей-сирот и детей, </w:t>
      </w:r>
      <w:r w:rsidRPr="00DB5EED">
        <w:rPr>
          <w:rFonts w:ascii="Times New Roman" w:hAnsi="Times New Roman"/>
          <w:sz w:val="28"/>
          <w:szCs w:val="28"/>
        </w:rPr>
        <w:t>оставшихся без попечения родителей»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EED">
        <w:rPr>
          <w:rFonts w:ascii="Times New Roman" w:hAnsi="Times New Roman"/>
          <w:sz w:val="28"/>
          <w:szCs w:val="28"/>
        </w:rPr>
        <w:t>предост</w:t>
      </w:r>
      <w:r>
        <w:rPr>
          <w:rFonts w:ascii="Times New Roman" w:hAnsi="Times New Roman"/>
          <w:sz w:val="28"/>
          <w:szCs w:val="28"/>
        </w:rPr>
        <w:t xml:space="preserve">авление благоустроенного жилого </w:t>
      </w:r>
      <w:r w:rsidRPr="00DB5EED">
        <w:rPr>
          <w:rFonts w:ascii="Times New Roman" w:hAnsi="Times New Roman"/>
          <w:sz w:val="28"/>
          <w:szCs w:val="28"/>
        </w:rPr>
        <w:t>помещения детям-сиротам и детям, оставш</w:t>
      </w:r>
      <w:r>
        <w:rPr>
          <w:rFonts w:ascii="Times New Roman" w:hAnsi="Times New Roman"/>
          <w:sz w:val="28"/>
          <w:szCs w:val="28"/>
        </w:rPr>
        <w:t xml:space="preserve">имся без попечения родителей по </w:t>
      </w:r>
      <w:r w:rsidRPr="00DB5EED">
        <w:rPr>
          <w:rFonts w:ascii="Times New Roman" w:hAnsi="Times New Roman"/>
          <w:sz w:val="28"/>
          <w:szCs w:val="28"/>
        </w:rPr>
        <w:t>договору найма специализированных жи</w:t>
      </w:r>
      <w:r>
        <w:rPr>
          <w:rFonts w:ascii="Times New Roman" w:hAnsi="Times New Roman"/>
          <w:sz w:val="28"/>
          <w:szCs w:val="28"/>
        </w:rPr>
        <w:t xml:space="preserve">лых помещений, а не по договору </w:t>
      </w:r>
      <w:r w:rsidRPr="00DB5EED">
        <w:rPr>
          <w:rFonts w:ascii="Times New Roman" w:hAnsi="Times New Roman"/>
          <w:sz w:val="28"/>
          <w:szCs w:val="28"/>
        </w:rPr>
        <w:t>социального найма, как это было до 2013 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образом, важно отметить, что д</w:t>
      </w:r>
      <w:r w:rsidRPr="00DB5EED">
        <w:rPr>
          <w:rFonts w:ascii="Times New Roman" w:hAnsi="Times New Roman"/>
          <w:sz w:val="28"/>
          <w:szCs w:val="28"/>
        </w:rPr>
        <w:t>оговор специализированного найма ж</w:t>
      </w:r>
      <w:r>
        <w:rPr>
          <w:rFonts w:ascii="Times New Roman" w:hAnsi="Times New Roman"/>
          <w:sz w:val="28"/>
          <w:szCs w:val="28"/>
        </w:rPr>
        <w:t xml:space="preserve">илого помещения помимо предмета </w:t>
      </w:r>
      <w:r w:rsidRPr="00DB5EED">
        <w:rPr>
          <w:rFonts w:ascii="Times New Roman" w:hAnsi="Times New Roman"/>
          <w:sz w:val="28"/>
          <w:szCs w:val="28"/>
        </w:rPr>
        <w:t>договора содержит права и обязанности нани</w:t>
      </w:r>
      <w:r>
        <w:rPr>
          <w:rFonts w:ascii="Times New Roman" w:hAnsi="Times New Roman"/>
          <w:sz w:val="28"/>
          <w:szCs w:val="28"/>
        </w:rPr>
        <w:t xml:space="preserve">мателя (ребенка-сироты). К обязанностям пользователя </w:t>
      </w:r>
      <w:r w:rsidRPr="00DB5EED">
        <w:rPr>
          <w:rFonts w:ascii="Times New Roman" w:hAnsi="Times New Roman"/>
          <w:sz w:val="28"/>
          <w:szCs w:val="28"/>
        </w:rPr>
        <w:t>жилья по договору специализированного найма относятся: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EED">
        <w:rPr>
          <w:rFonts w:ascii="Times New Roman" w:hAnsi="Times New Roman"/>
          <w:sz w:val="28"/>
          <w:szCs w:val="28"/>
        </w:rPr>
        <w:t>помещения для личного проживания, оплата коммунальные услуги. Вместе с тем следует отметить, ч</w:t>
      </w:r>
      <w:r>
        <w:rPr>
          <w:rFonts w:ascii="Times New Roman" w:hAnsi="Times New Roman"/>
          <w:sz w:val="28"/>
          <w:szCs w:val="28"/>
        </w:rPr>
        <w:t xml:space="preserve">то в законодательном порядке не </w:t>
      </w:r>
      <w:r w:rsidRPr="00DB5EED">
        <w:rPr>
          <w:rFonts w:ascii="Times New Roman" w:hAnsi="Times New Roman"/>
          <w:sz w:val="28"/>
          <w:szCs w:val="28"/>
        </w:rPr>
        <w:t xml:space="preserve">определена равнозначная плата за жилое помещение, предоставленное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EED">
        <w:rPr>
          <w:rFonts w:ascii="Times New Roman" w:hAnsi="Times New Roman"/>
          <w:sz w:val="28"/>
          <w:szCs w:val="28"/>
        </w:rPr>
        <w:t>договору найма специализированного жи</w:t>
      </w:r>
      <w:r>
        <w:rPr>
          <w:rFonts w:ascii="Times New Roman" w:hAnsi="Times New Roman"/>
          <w:sz w:val="28"/>
          <w:szCs w:val="28"/>
        </w:rPr>
        <w:t xml:space="preserve">лого фонда для детей-сирот и по договору социального найма. 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EED">
        <w:rPr>
          <w:rFonts w:ascii="Times New Roman" w:hAnsi="Times New Roman"/>
          <w:sz w:val="28"/>
          <w:szCs w:val="28"/>
        </w:rPr>
        <w:t>Учитывая данный факт, целесообр</w:t>
      </w:r>
      <w:r>
        <w:rPr>
          <w:rFonts w:ascii="Times New Roman" w:hAnsi="Times New Roman"/>
          <w:sz w:val="28"/>
          <w:szCs w:val="28"/>
        </w:rPr>
        <w:t>азно было бы внести изменения в Федеральный закон</w:t>
      </w:r>
      <w:r w:rsidRPr="00DB5EED">
        <w:rPr>
          <w:rFonts w:ascii="Times New Roman" w:hAnsi="Times New Roman"/>
          <w:sz w:val="28"/>
          <w:szCs w:val="28"/>
        </w:rPr>
        <w:t xml:space="preserve"> от 21 декабря 1996</w:t>
      </w:r>
      <w:r>
        <w:rPr>
          <w:rFonts w:ascii="Times New Roman" w:hAnsi="Times New Roman"/>
          <w:sz w:val="28"/>
          <w:szCs w:val="28"/>
        </w:rPr>
        <w:t xml:space="preserve"> № 159-ФЗ «О </w:t>
      </w:r>
      <w:r w:rsidRPr="00DB5EED">
        <w:rPr>
          <w:rFonts w:ascii="Times New Roman" w:hAnsi="Times New Roman"/>
          <w:sz w:val="28"/>
          <w:szCs w:val="28"/>
        </w:rPr>
        <w:t>дополнительных гарантиях по социальной</w:t>
      </w:r>
      <w:r>
        <w:rPr>
          <w:rFonts w:ascii="Times New Roman" w:hAnsi="Times New Roman"/>
          <w:sz w:val="28"/>
          <w:szCs w:val="28"/>
        </w:rPr>
        <w:t xml:space="preserve"> поддержке детей-сирот и детей, </w:t>
      </w:r>
      <w:r w:rsidRPr="00DB5EED">
        <w:rPr>
          <w:rFonts w:ascii="Times New Roman" w:hAnsi="Times New Roman"/>
          <w:sz w:val="28"/>
          <w:szCs w:val="28"/>
        </w:rPr>
        <w:t xml:space="preserve">оставшихся без попечения родителей», </w:t>
      </w:r>
      <w:r>
        <w:rPr>
          <w:rFonts w:ascii="Times New Roman" w:hAnsi="Times New Roman"/>
          <w:sz w:val="28"/>
          <w:szCs w:val="28"/>
        </w:rPr>
        <w:t xml:space="preserve">установив размер платы за жилое </w:t>
      </w:r>
      <w:r w:rsidRPr="00DB5EED">
        <w:rPr>
          <w:rFonts w:ascii="Times New Roman" w:hAnsi="Times New Roman"/>
          <w:sz w:val="28"/>
          <w:szCs w:val="28"/>
        </w:rPr>
        <w:t>помещение и коммунальные услуги для дете</w:t>
      </w:r>
      <w:r>
        <w:rPr>
          <w:rFonts w:ascii="Times New Roman" w:hAnsi="Times New Roman"/>
          <w:sz w:val="28"/>
          <w:szCs w:val="28"/>
        </w:rPr>
        <w:t xml:space="preserve">й-сирот и детей, оставшихся без </w:t>
      </w:r>
      <w:r w:rsidRPr="00DB5EED">
        <w:rPr>
          <w:rFonts w:ascii="Times New Roman" w:hAnsi="Times New Roman"/>
          <w:sz w:val="28"/>
          <w:szCs w:val="28"/>
        </w:rPr>
        <w:t>попечения родителей согласно единому д</w:t>
      </w:r>
      <w:r>
        <w:rPr>
          <w:rFonts w:ascii="Times New Roman" w:hAnsi="Times New Roman"/>
          <w:sz w:val="28"/>
          <w:szCs w:val="28"/>
        </w:rPr>
        <w:t xml:space="preserve">ля всех тарифу, либо освободить </w:t>
      </w:r>
      <w:r w:rsidRPr="00DB5EED">
        <w:rPr>
          <w:rFonts w:ascii="Times New Roman" w:hAnsi="Times New Roman"/>
          <w:sz w:val="28"/>
          <w:szCs w:val="28"/>
        </w:rPr>
        <w:t xml:space="preserve">детей-сирот от внесения платы за наем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договору специализированного найма.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EED">
        <w:rPr>
          <w:rFonts w:ascii="Times New Roman" w:hAnsi="Times New Roman"/>
          <w:sz w:val="28"/>
          <w:szCs w:val="28"/>
        </w:rPr>
        <w:t xml:space="preserve">Таким образом, в настоящее время изучение проблемы призрения детей, исходя из новой (по сравнению с советским периодом) политической и экономической ситуации в России, актуально с точки зрения использования опыта прошлого поколения, чтобы взять оттуда все положительное и попытаться не только материально, но и морально, духовно помочь им. </w:t>
      </w:r>
    </w:p>
    <w:p w:rsidR="00AE5432" w:rsidRDefault="00AE5432" w:rsidP="00733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EED">
        <w:rPr>
          <w:rFonts w:ascii="Times New Roman" w:hAnsi="Times New Roman"/>
          <w:sz w:val="28"/>
          <w:szCs w:val="28"/>
        </w:rPr>
        <w:t xml:space="preserve">Сейчас, как никогда необходимо воспитывать в людях любовь, уважение и сострадание, </w:t>
      </w:r>
      <w:proofErr w:type="gramStart"/>
      <w:r w:rsidRPr="00DB5EED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DB5EED">
        <w:rPr>
          <w:rFonts w:ascii="Times New Roman" w:hAnsi="Times New Roman"/>
          <w:sz w:val="28"/>
          <w:szCs w:val="28"/>
        </w:rPr>
        <w:t xml:space="preserve"> славился русский народ еще в стародавние времена. Каждый гражданин и общество в целом должны сознать необходимость этих каче</w:t>
      </w:r>
      <w:proofErr w:type="gramStart"/>
      <w:r w:rsidRPr="00DB5EED">
        <w:rPr>
          <w:rFonts w:ascii="Times New Roman" w:hAnsi="Times New Roman"/>
          <w:sz w:val="28"/>
          <w:szCs w:val="28"/>
        </w:rPr>
        <w:t>ств дл</w:t>
      </w:r>
      <w:proofErr w:type="gramEnd"/>
      <w:r w:rsidRPr="00DB5EED">
        <w:rPr>
          <w:rFonts w:ascii="Times New Roman" w:hAnsi="Times New Roman"/>
          <w:sz w:val="28"/>
          <w:szCs w:val="28"/>
        </w:rPr>
        <w:t>я конкретного человека. Изучение исторических фактов и явлений необходимо для того, чтобы перенести многие формы и приемы помощи сиротам из прошлого в настоящее время.</w:t>
      </w:r>
    </w:p>
    <w:p w:rsidR="00AE5432" w:rsidRPr="00733B2E" w:rsidRDefault="00AE5432" w:rsidP="00733B2E">
      <w:pPr>
        <w:tabs>
          <w:tab w:val="left" w:pos="4260"/>
        </w:tabs>
      </w:pPr>
    </w:p>
    <w:sectPr w:rsidR="00AE5432" w:rsidRPr="00733B2E" w:rsidSect="003B240D">
      <w:pgSz w:w="11910" w:h="16840"/>
      <w:pgMar w:top="1340" w:right="600" w:bottom="280" w:left="1020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B"/>
    <w:rsid w:val="000629BB"/>
    <w:rsid w:val="0007000B"/>
    <w:rsid w:val="0009467A"/>
    <w:rsid w:val="000C584E"/>
    <w:rsid w:val="00101282"/>
    <w:rsid w:val="001074CA"/>
    <w:rsid w:val="00134F7F"/>
    <w:rsid w:val="001B08C7"/>
    <w:rsid w:val="00211647"/>
    <w:rsid w:val="00266B37"/>
    <w:rsid w:val="002C2109"/>
    <w:rsid w:val="0036367E"/>
    <w:rsid w:val="003B240D"/>
    <w:rsid w:val="003C05FB"/>
    <w:rsid w:val="003C6E8B"/>
    <w:rsid w:val="003E594E"/>
    <w:rsid w:val="004100D4"/>
    <w:rsid w:val="00427574"/>
    <w:rsid w:val="00452CE5"/>
    <w:rsid w:val="004741BD"/>
    <w:rsid w:val="00477A96"/>
    <w:rsid w:val="004A1427"/>
    <w:rsid w:val="004A1508"/>
    <w:rsid w:val="00583E37"/>
    <w:rsid w:val="0058429A"/>
    <w:rsid w:val="00584B18"/>
    <w:rsid w:val="005B0E80"/>
    <w:rsid w:val="005B11D9"/>
    <w:rsid w:val="005B7054"/>
    <w:rsid w:val="005D6AE2"/>
    <w:rsid w:val="005F61C5"/>
    <w:rsid w:val="00620097"/>
    <w:rsid w:val="00654184"/>
    <w:rsid w:val="006A430C"/>
    <w:rsid w:val="006B592C"/>
    <w:rsid w:val="006E1E53"/>
    <w:rsid w:val="006F6C17"/>
    <w:rsid w:val="00712A32"/>
    <w:rsid w:val="00733B2E"/>
    <w:rsid w:val="00757C23"/>
    <w:rsid w:val="00792EFF"/>
    <w:rsid w:val="007B0F54"/>
    <w:rsid w:val="007C604E"/>
    <w:rsid w:val="007D7FA2"/>
    <w:rsid w:val="008547E2"/>
    <w:rsid w:val="0086406B"/>
    <w:rsid w:val="008816CE"/>
    <w:rsid w:val="008816DF"/>
    <w:rsid w:val="00894662"/>
    <w:rsid w:val="008F18B5"/>
    <w:rsid w:val="00955627"/>
    <w:rsid w:val="009B32E7"/>
    <w:rsid w:val="00A11E85"/>
    <w:rsid w:val="00A15FA4"/>
    <w:rsid w:val="00A31A94"/>
    <w:rsid w:val="00A42F36"/>
    <w:rsid w:val="00A9332D"/>
    <w:rsid w:val="00AE5432"/>
    <w:rsid w:val="00B2375F"/>
    <w:rsid w:val="00B35F43"/>
    <w:rsid w:val="00BD5CCE"/>
    <w:rsid w:val="00BF16B6"/>
    <w:rsid w:val="00C46815"/>
    <w:rsid w:val="00C84384"/>
    <w:rsid w:val="00CB5908"/>
    <w:rsid w:val="00D55DEB"/>
    <w:rsid w:val="00DB0B3C"/>
    <w:rsid w:val="00DE3F83"/>
    <w:rsid w:val="00E82F5B"/>
    <w:rsid w:val="00EC14E2"/>
    <w:rsid w:val="00ED522D"/>
    <w:rsid w:val="00F12E38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5379"/>
    <w:pPr>
      <w:ind w:left="720"/>
      <w:contextualSpacing/>
    </w:pPr>
  </w:style>
  <w:style w:type="table" w:styleId="a5">
    <w:name w:val="Table Grid"/>
    <w:basedOn w:val="a1"/>
    <w:uiPriority w:val="39"/>
    <w:rsid w:val="00FE53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84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5379"/>
    <w:pPr>
      <w:ind w:left="720"/>
      <w:contextualSpacing/>
    </w:pPr>
  </w:style>
  <w:style w:type="table" w:styleId="a5">
    <w:name w:val="Table Grid"/>
    <w:basedOn w:val="a1"/>
    <w:uiPriority w:val="39"/>
    <w:rsid w:val="00FE53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8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167929480513053E-2"/>
          <c:y val="0.17550850132003296"/>
          <c:w val="0.47535205269152675"/>
          <c:h val="0.738816973391522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4406113298337708"/>
                  <c:y val="-0.19168978877640294"/>
                </c:manualLayout>
              </c:layout>
              <c:tx>
                <c:rich>
                  <a:bodyPr/>
                  <a:lstStyle/>
                  <a:p>
                    <a:r>
                      <a:rPr lang="ru-RU" sz="1600" dirty="0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145000</a:t>
                    </a:r>
                    <a:endParaRPr lang="en-US" sz="1600" dirty="0">
                      <a:solidFill>
                        <a:schemeClr val="bg1">
                          <a:lumMod val="95000"/>
                          <a:lumOff val="5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055737824438612"/>
                  <c:y val="0.14399168853893263"/>
                </c:manualLayout>
              </c:layout>
              <c:tx>
                <c:rich>
                  <a:bodyPr/>
                  <a:lstStyle/>
                  <a:p>
                    <a:r>
                      <a:rPr lang="ru-RU" sz="1600" dirty="0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41000</a:t>
                    </a:r>
                    <a:endParaRPr lang="en-US" sz="1600" dirty="0">
                      <a:solidFill>
                        <a:schemeClr val="bg1">
                          <a:lumMod val="95000"/>
                          <a:lumOff val="5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Нуждаются</c:v>
                </c:pt>
                <c:pt idx="1">
                  <c:v>Выдано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8925469222007631"/>
          <c:y val="0.40953102269840902"/>
          <c:w val="0.3894652602386966"/>
          <c:h val="0.404358340837893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2018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523622047244093"/>
          <c:y val="0.16336243468055917"/>
          <c:w val="0.47789947898303758"/>
          <c:h val="0.773879518836580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8797428138426134"/>
                  <c:y val="-0.16856485556820683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22</a:t>
                    </a:r>
                    <a:r>
                      <a:rPr lang="en-US" sz="1400" dirty="0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ru-RU" sz="1400" dirty="0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.000</a:t>
                    </a:r>
                    <a:endParaRPr lang="en-US" sz="1400" dirty="0">
                      <a:solidFill>
                        <a:schemeClr val="bg1">
                          <a:lumMod val="95000"/>
                          <a:lumOff val="5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856946267133276"/>
                  <c:y val="1.7050368703912012E-2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25.000</a:t>
                    </a:r>
                    <a:endParaRPr lang="en-US" sz="1400" dirty="0">
                      <a:solidFill>
                        <a:schemeClr val="bg1">
                          <a:lumMod val="95000"/>
                          <a:lumOff val="5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632480009034442"/>
                  <c:y val="0.16339594117478209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>
                        <a:solidFill>
                          <a:schemeClr val="bg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249.000</a:t>
                    </a:r>
                    <a:endParaRPr lang="en-US" sz="1400" dirty="0">
                      <a:solidFill>
                        <a:schemeClr val="bg1">
                          <a:lumMod val="95000"/>
                          <a:lumOff val="5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Нуждаются</c:v>
                </c:pt>
                <c:pt idx="1">
                  <c:v>Выдано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036859012026482"/>
          <c:y val="0.39589821665041114"/>
          <c:w val="0.39308477298546635"/>
          <c:h val="0.267941099507576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Спектор Людмила Александровна</cp:lastModifiedBy>
  <cp:revision>4</cp:revision>
  <dcterms:created xsi:type="dcterms:W3CDTF">2018-10-24T10:02:00Z</dcterms:created>
  <dcterms:modified xsi:type="dcterms:W3CDTF">2019-02-04T08:23:00Z</dcterms:modified>
</cp:coreProperties>
</file>