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DE" w:rsidRDefault="004502DE" w:rsidP="004502DE">
      <w:pPr>
        <w:spacing w:after="0" w:line="360" w:lineRule="auto"/>
        <w:jc w:val="center"/>
        <w:rPr>
          <w:rFonts w:ascii="Times New Roman" w:eastAsia="Calibri" w:hAnsi="Times New Roman" w:cs="Times New Roman"/>
          <w:b/>
          <w:sz w:val="28"/>
          <w:szCs w:val="28"/>
        </w:rPr>
      </w:pPr>
      <w:r w:rsidRPr="000341AB">
        <w:rPr>
          <w:rFonts w:ascii="Times New Roman" w:eastAsia="Calibri" w:hAnsi="Times New Roman" w:cs="Times New Roman"/>
          <w:b/>
          <w:sz w:val="28"/>
          <w:szCs w:val="28"/>
        </w:rPr>
        <w:t>ОГЛАВЛЕНИЕ</w:t>
      </w:r>
    </w:p>
    <w:p w:rsidR="004502DE" w:rsidRPr="000341AB" w:rsidRDefault="004502DE" w:rsidP="004502DE">
      <w:pPr>
        <w:spacing w:after="200" w:line="276" w:lineRule="auto"/>
        <w:jc w:val="center"/>
        <w:rPr>
          <w:rFonts w:ascii="Times New Roman" w:eastAsia="Calibri" w:hAnsi="Times New Roman" w:cs="Times New Roman"/>
          <w:b/>
          <w:sz w:val="28"/>
          <w:szCs w:val="28"/>
        </w:rPr>
      </w:pPr>
    </w:p>
    <w:tbl>
      <w:tblPr>
        <w:tblStyle w:val="a6"/>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8363"/>
        <w:gridCol w:w="567"/>
      </w:tblGrid>
      <w:tr w:rsidR="004502DE" w:rsidTr="008C03EA">
        <w:tc>
          <w:tcPr>
            <w:tcW w:w="1560" w:type="dxa"/>
          </w:tcPr>
          <w:p w:rsidR="004502DE" w:rsidRDefault="004502DE" w:rsidP="008C03EA">
            <w:pPr>
              <w:spacing w:after="0" w:line="360" w:lineRule="auto"/>
            </w:pPr>
          </w:p>
        </w:tc>
        <w:tc>
          <w:tcPr>
            <w:tcW w:w="8363" w:type="dxa"/>
          </w:tcPr>
          <w:p w:rsidR="004502DE" w:rsidRPr="005955A0" w:rsidRDefault="004502DE" w:rsidP="008C03EA">
            <w:pPr>
              <w:spacing w:after="0" w:line="360" w:lineRule="auto"/>
              <w:jc w:val="both"/>
              <w:rPr>
                <w:rFonts w:ascii="Times New Roman" w:hAnsi="Times New Roman" w:cs="Times New Roman"/>
                <w:sz w:val="28"/>
                <w:szCs w:val="28"/>
              </w:rPr>
            </w:pPr>
            <w:r w:rsidRPr="005955A0">
              <w:rPr>
                <w:rFonts w:ascii="Times New Roman" w:hAnsi="Times New Roman" w:cs="Times New Roman"/>
                <w:sz w:val="28"/>
                <w:szCs w:val="28"/>
              </w:rPr>
              <w:t>ВВЕДЕНИЕ</w:t>
            </w:r>
            <w:r>
              <w:rPr>
                <w:rFonts w:ascii="Times New Roman" w:hAnsi="Times New Roman" w:cs="Times New Roman"/>
                <w:sz w:val="28"/>
                <w:szCs w:val="28"/>
              </w:rPr>
              <w:t>……………………………………………………………...</w:t>
            </w:r>
          </w:p>
        </w:tc>
        <w:tc>
          <w:tcPr>
            <w:tcW w:w="567" w:type="dxa"/>
          </w:tcPr>
          <w:p w:rsidR="004502DE" w:rsidRPr="00CC50D1" w:rsidRDefault="004502DE" w:rsidP="008C03EA">
            <w:pPr>
              <w:spacing w:after="0" w:line="360" w:lineRule="auto"/>
              <w:jc w:val="right"/>
              <w:rPr>
                <w:rFonts w:ascii="Times New Roman" w:hAnsi="Times New Roman" w:cs="Times New Roman"/>
                <w:sz w:val="28"/>
                <w:szCs w:val="28"/>
              </w:rPr>
            </w:pPr>
            <w:r w:rsidRPr="00CC50D1">
              <w:rPr>
                <w:rFonts w:ascii="Times New Roman" w:hAnsi="Times New Roman" w:cs="Times New Roman"/>
                <w:sz w:val="28"/>
                <w:szCs w:val="28"/>
              </w:rPr>
              <w:t>3</w:t>
            </w:r>
          </w:p>
        </w:tc>
      </w:tr>
      <w:tr w:rsidR="004502DE" w:rsidTr="008C03EA">
        <w:tc>
          <w:tcPr>
            <w:tcW w:w="1560" w:type="dxa"/>
          </w:tcPr>
          <w:p w:rsidR="004502DE" w:rsidRDefault="004502DE" w:rsidP="008C03EA">
            <w:pPr>
              <w:spacing w:after="0" w:line="360" w:lineRule="auto"/>
              <w:jc w:val="right"/>
            </w:pPr>
            <w:r w:rsidRPr="000341AB">
              <w:rPr>
                <w:rFonts w:ascii="Times New Roman" w:eastAsia="Calibri" w:hAnsi="Times New Roman" w:cs="Times New Roman"/>
                <w:sz w:val="28"/>
                <w:szCs w:val="28"/>
              </w:rPr>
              <w:t xml:space="preserve">ГЛАВА </w:t>
            </w:r>
            <w:r w:rsidRPr="000341AB">
              <w:rPr>
                <w:rFonts w:ascii="Times New Roman" w:eastAsia="Calibri" w:hAnsi="Times New Roman" w:cs="Times New Roman"/>
                <w:sz w:val="28"/>
                <w:szCs w:val="28"/>
                <w:lang w:val="en-US"/>
              </w:rPr>
              <w:t>I</w:t>
            </w:r>
            <w:r w:rsidRPr="000341AB">
              <w:rPr>
                <w:rFonts w:ascii="Times New Roman" w:eastAsia="Calibri" w:hAnsi="Times New Roman" w:cs="Times New Roman"/>
                <w:sz w:val="28"/>
                <w:szCs w:val="28"/>
              </w:rPr>
              <w:t>.</w:t>
            </w:r>
          </w:p>
        </w:tc>
        <w:tc>
          <w:tcPr>
            <w:tcW w:w="8363" w:type="dxa"/>
          </w:tcPr>
          <w:p w:rsidR="004502DE" w:rsidRDefault="004502DE" w:rsidP="008C03EA">
            <w:pPr>
              <w:spacing w:after="0" w:line="360" w:lineRule="auto"/>
              <w:jc w:val="both"/>
            </w:pPr>
            <w:r>
              <w:rPr>
                <w:rFonts w:ascii="Times New Roman" w:eastAsia="Calibri" w:hAnsi="Times New Roman" w:cs="Times New Roman"/>
                <w:sz w:val="28"/>
                <w:szCs w:val="28"/>
              </w:rPr>
              <w:t>ДОЛЖНОСТНОЕ ЛИЦО КАК СУБЪЕКТ ПРАВООТНОШЕНИЙ</w:t>
            </w:r>
          </w:p>
        </w:tc>
        <w:tc>
          <w:tcPr>
            <w:tcW w:w="567" w:type="dxa"/>
          </w:tcPr>
          <w:p w:rsidR="004502DE" w:rsidRPr="00CC50D1" w:rsidRDefault="004502DE" w:rsidP="008C03EA">
            <w:pPr>
              <w:spacing w:after="0" w:line="360" w:lineRule="auto"/>
              <w:jc w:val="right"/>
              <w:rPr>
                <w:rFonts w:ascii="Times New Roman" w:hAnsi="Times New Roman" w:cs="Times New Roman"/>
                <w:sz w:val="28"/>
                <w:szCs w:val="28"/>
              </w:rPr>
            </w:pPr>
          </w:p>
        </w:tc>
      </w:tr>
      <w:tr w:rsidR="004502DE" w:rsidTr="008C03EA">
        <w:trPr>
          <w:trHeight w:val="641"/>
        </w:trPr>
        <w:tc>
          <w:tcPr>
            <w:tcW w:w="1560" w:type="dxa"/>
          </w:tcPr>
          <w:p w:rsidR="004502DE" w:rsidRDefault="004502DE" w:rsidP="008C03EA">
            <w:pPr>
              <w:spacing w:after="0" w:line="360" w:lineRule="auto"/>
              <w:jc w:val="right"/>
            </w:pPr>
            <w:r w:rsidRPr="000341AB">
              <w:rPr>
                <w:rFonts w:ascii="Times New Roman" w:eastAsia="Calibri" w:hAnsi="Times New Roman" w:cs="Times New Roman"/>
                <w:sz w:val="28"/>
                <w:szCs w:val="28"/>
                <w:lang w:val="en-US"/>
              </w:rPr>
              <w:t>1.1.</w:t>
            </w:r>
          </w:p>
        </w:tc>
        <w:tc>
          <w:tcPr>
            <w:tcW w:w="8363" w:type="dxa"/>
          </w:tcPr>
          <w:p w:rsidR="004502DE" w:rsidRDefault="004502DE" w:rsidP="008C03EA">
            <w:pPr>
              <w:spacing w:after="0" w:line="360" w:lineRule="auto"/>
              <w:jc w:val="both"/>
            </w:pPr>
            <w:r>
              <w:rPr>
                <w:rFonts w:ascii="Times New Roman" w:eastAsia="Calibri" w:hAnsi="Times New Roman" w:cs="Times New Roman"/>
                <w:sz w:val="28"/>
                <w:szCs w:val="28"/>
              </w:rPr>
              <w:t>Общая характеристика правового статуса в праве…………………...</w:t>
            </w:r>
          </w:p>
        </w:tc>
        <w:tc>
          <w:tcPr>
            <w:tcW w:w="567" w:type="dxa"/>
          </w:tcPr>
          <w:p w:rsidR="004502DE" w:rsidRPr="00CC50D1" w:rsidRDefault="004502DE" w:rsidP="008C03E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4502DE" w:rsidTr="008C03EA">
        <w:trPr>
          <w:trHeight w:val="848"/>
        </w:trPr>
        <w:tc>
          <w:tcPr>
            <w:tcW w:w="1560" w:type="dxa"/>
          </w:tcPr>
          <w:p w:rsidR="004502DE" w:rsidRDefault="004502DE" w:rsidP="008C03EA">
            <w:pPr>
              <w:spacing w:after="0" w:line="360" w:lineRule="auto"/>
              <w:jc w:val="right"/>
            </w:pPr>
            <w:r w:rsidRPr="003D0DB1">
              <w:rPr>
                <w:rFonts w:ascii="Times New Roman" w:eastAsia="Calibri" w:hAnsi="Times New Roman" w:cs="Times New Roman"/>
                <w:sz w:val="28"/>
                <w:szCs w:val="28"/>
              </w:rPr>
              <w:t>1.2.</w:t>
            </w:r>
          </w:p>
        </w:tc>
        <w:tc>
          <w:tcPr>
            <w:tcW w:w="8363" w:type="dxa"/>
          </w:tcPr>
          <w:p w:rsidR="004502DE" w:rsidRDefault="004502DE" w:rsidP="008C03EA">
            <w:pPr>
              <w:spacing w:after="0" w:line="360" w:lineRule="auto"/>
              <w:jc w:val="both"/>
            </w:pPr>
            <w:r>
              <w:rPr>
                <w:rFonts w:ascii="Times New Roman" w:eastAsia="Calibri" w:hAnsi="Times New Roman" w:cs="Times New Roman"/>
                <w:sz w:val="28"/>
                <w:szCs w:val="28"/>
              </w:rPr>
              <w:t>Правовой анализ статуса «должностное лицо» в государственной службе........................................................................................................</w:t>
            </w:r>
          </w:p>
        </w:tc>
        <w:tc>
          <w:tcPr>
            <w:tcW w:w="567" w:type="dxa"/>
            <w:vAlign w:val="bottom"/>
          </w:tcPr>
          <w:p w:rsidR="004502DE" w:rsidRPr="00CC50D1" w:rsidRDefault="004502DE" w:rsidP="008C03E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4502DE" w:rsidTr="008C03EA">
        <w:trPr>
          <w:trHeight w:val="691"/>
        </w:trPr>
        <w:tc>
          <w:tcPr>
            <w:tcW w:w="1560" w:type="dxa"/>
          </w:tcPr>
          <w:p w:rsidR="004502DE" w:rsidRDefault="004502DE" w:rsidP="008C03EA">
            <w:pPr>
              <w:spacing w:after="0" w:line="360" w:lineRule="auto"/>
              <w:jc w:val="right"/>
            </w:pPr>
            <w:r w:rsidRPr="000341AB">
              <w:rPr>
                <w:rFonts w:ascii="Times New Roman" w:eastAsia="Calibri" w:hAnsi="Times New Roman" w:cs="Times New Roman"/>
                <w:sz w:val="28"/>
                <w:szCs w:val="28"/>
              </w:rPr>
              <w:t>1.3.</w:t>
            </w:r>
          </w:p>
        </w:tc>
        <w:tc>
          <w:tcPr>
            <w:tcW w:w="8363" w:type="dxa"/>
          </w:tcPr>
          <w:p w:rsidR="004502DE" w:rsidRDefault="004502DE" w:rsidP="008C03EA">
            <w:pPr>
              <w:spacing w:after="0" w:line="360" w:lineRule="auto"/>
              <w:jc w:val="both"/>
            </w:pPr>
            <w:r>
              <w:rPr>
                <w:rFonts w:ascii="Times New Roman" w:eastAsia="Calibri" w:hAnsi="Times New Roman" w:cs="Times New Roman"/>
                <w:sz w:val="28"/>
                <w:szCs w:val="28"/>
              </w:rPr>
              <w:t>Понятие правового статуса должностного лица...................................</w:t>
            </w:r>
          </w:p>
        </w:tc>
        <w:tc>
          <w:tcPr>
            <w:tcW w:w="567" w:type="dxa"/>
          </w:tcPr>
          <w:p w:rsidR="004502DE" w:rsidRPr="00CC50D1" w:rsidRDefault="004502DE" w:rsidP="008C03E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18</w:t>
            </w:r>
          </w:p>
        </w:tc>
      </w:tr>
      <w:tr w:rsidR="004502DE" w:rsidTr="008C03EA">
        <w:trPr>
          <w:trHeight w:val="1268"/>
        </w:trPr>
        <w:tc>
          <w:tcPr>
            <w:tcW w:w="1560" w:type="dxa"/>
          </w:tcPr>
          <w:p w:rsidR="004502DE" w:rsidRDefault="004502DE" w:rsidP="008C03EA">
            <w:pPr>
              <w:spacing w:after="0" w:line="360" w:lineRule="auto"/>
              <w:jc w:val="right"/>
            </w:pPr>
            <w:r w:rsidRPr="000341AB">
              <w:rPr>
                <w:rFonts w:ascii="Times New Roman" w:eastAsia="Calibri" w:hAnsi="Times New Roman" w:cs="Times New Roman"/>
                <w:sz w:val="28"/>
                <w:szCs w:val="28"/>
              </w:rPr>
              <w:t xml:space="preserve">ГЛАВА </w:t>
            </w:r>
            <w:r w:rsidRPr="000341AB">
              <w:rPr>
                <w:rFonts w:ascii="Times New Roman" w:eastAsia="Calibri" w:hAnsi="Times New Roman" w:cs="Times New Roman"/>
                <w:sz w:val="28"/>
                <w:szCs w:val="28"/>
                <w:lang w:val="en-US"/>
              </w:rPr>
              <w:t>II</w:t>
            </w:r>
            <w:r w:rsidRPr="000341AB">
              <w:rPr>
                <w:rFonts w:ascii="Times New Roman" w:eastAsia="Calibri" w:hAnsi="Times New Roman" w:cs="Times New Roman"/>
                <w:sz w:val="28"/>
                <w:szCs w:val="28"/>
              </w:rPr>
              <w:t>.</w:t>
            </w:r>
          </w:p>
        </w:tc>
        <w:tc>
          <w:tcPr>
            <w:tcW w:w="8363" w:type="dxa"/>
          </w:tcPr>
          <w:p w:rsidR="004502DE" w:rsidRDefault="004502DE" w:rsidP="008C03EA">
            <w:pPr>
              <w:spacing w:after="0" w:line="360" w:lineRule="auto"/>
              <w:jc w:val="both"/>
            </w:pPr>
            <w:r>
              <w:rPr>
                <w:rFonts w:ascii="Times New Roman" w:eastAsia="Calibri" w:hAnsi="Times New Roman" w:cs="Times New Roman"/>
                <w:sz w:val="28"/>
                <w:szCs w:val="28"/>
              </w:rPr>
              <w:t>ОСОБЕННОСТИ И ПРОБЛЕМЫ ФУНКЦИОНИРОВАНИЯ ДОЛЖНОСТНЫХ ОБЯЗАННОСТЕЙ ДОЛЖНОСТНЫХ ЛИЦ ТАМОЖЕННЫХ ОРГАНОВ И ПУТИ ИХ РЕШЕНИЯ</w:t>
            </w:r>
          </w:p>
        </w:tc>
        <w:tc>
          <w:tcPr>
            <w:tcW w:w="567" w:type="dxa"/>
          </w:tcPr>
          <w:p w:rsidR="004502DE" w:rsidRPr="00CC50D1" w:rsidRDefault="004502DE" w:rsidP="008C03EA">
            <w:pPr>
              <w:spacing w:after="0" w:line="360" w:lineRule="auto"/>
              <w:jc w:val="right"/>
              <w:rPr>
                <w:rFonts w:ascii="Times New Roman" w:hAnsi="Times New Roman" w:cs="Times New Roman"/>
                <w:sz w:val="28"/>
                <w:szCs w:val="28"/>
              </w:rPr>
            </w:pPr>
          </w:p>
        </w:tc>
      </w:tr>
      <w:tr w:rsidR="004502DE" w:rsidTr="008C03EA">
        <w:trPr>
          <w:trHeight w:val="846"/>
        </w:trPr>
        <w:tc>
          <w:tcPr>
            <w:tcW w:w="1560" w:type="dxa"/>
          </w:tcPr>
          <w:p w:rsidR="004502DE" w:rsidRDefault="004502DE" w:rsidP="008C03EA">
            <w:pPr>
              <w:spacing w:after="0" w:line="360" w:lineRule="auto"/>
              <w:jc w:val="right"/>
            </w:pPr>
            <w:r w:rsidRPr="000341AB">
              <w:rPr>
                <w:rFonts w:ascii="Times New Roman" w:eastAsia="Calibri" w:hAnsi="Times New Roman" w:cs="Times New Roman"/>
                <w:sz w:val="28"/>
                <w:szCs w:val="28"/>
              </w:rPr>
              <w:t>2.1.</w:t>
            </w:r>
          </w:p>
        </w:tc>
        <w:tc>
          <w:tcPr>
            <w:tcW w:w="8363" w:type="dxa"/>
          </w:tcPr>
          <w:p w:rsidR="004502DE" w:rsidRDefault="004502DE" w:rsidP="008C03EA">
            <w:pPr>
              <w:spacing w:after="0" w:line="360" w:lineRule="auto"/>
              <w:jc w:val="both"/>
            </w:pPr>
            <w:r>
              <w:rPr>
                <w:rFonts w:ascii="Times New Roman" w:eastAsia="Calibri" w:hAnsi="Times New Roman" w:cs="Times New Roman"/>
                <w:sz w:val="28"/>
                <w:szCs w:val="28"/>
              </w:rPr>
              <w:t>Нормативно-правовые акты, регламентирующие правовой статус должностного лица таможенного органа...............................................</w:t>
            </w:r>
          </w:p>
        </w:tc>
        <w:tc>
          <w:tcPr>
            <w:tcW w:w="567" w:type="dxa"/>
          </w:tcPr>
          <w:p w:rsidR="004502DE" w:rsidRDefault="004502DE" w:rsidP="008C03EA">
            <w:pPr>
              <w:spacing w:after="0" w:line="360" w:lineRule="auto"/>
              <w:jc w:val="right"/>
              <w:rPr>
                <w:rFonts w:ascii="Times New Roman" w:hAnsi="Times New Roman" w:cs="Times New Roman"/>
                <w:sz w:val="28"/>
                <w:szCs w:val="28"/>
              </w:rPr>
            </w:pPr>
          </w:p>
          <w:p w:rsidR="004502DE" w:rsidRPr="00CC50D1" w:rsidRDefault="004502DE" w:rsidP="008C03E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26</w:t>
            </w:r>
          </w:p>
        </w:tc>
      </w:tr>
      <w:tr w:rsidR="004502DE" w:rsidTr="008C03EA">
        <w:trPr>
          <w:trHeight w:val="832"/>
        </w:trPr>
        <w:tc>
          <w:tcPr>
            <w:tcW w:w="1560" w:type="dxa"/>
          </w:tcPr>
          <w:p w:rsidR="004502DE" w:rsidRDefault="004502DE" w:rsidP="008C03EA">
            <w:pPr>
              <w:spacing w:after="0" w:line="360" w:lineRule="auto"/>
              <w:jc w:val="right"/>
            </w:pPr>
            <w:r w:rsidRPr="000341AB">
              <w:rPr>
                <w:rFonts w:ascii="Times New Roman" w:eastAsia="Calibri" w:hAnsi="Times New Roman" w:cs="Times New Roman"/>
                <w:sz w:val="28"/>
                <w:szCs w:val="28"/>
              </w:rPr>
              <w:t>2.2.</w:t>
            </w:r>
          </w:p>
        </w:tc>
        <w:tc>
          <w:tcPr>
            <w:tcW w:w="8363" w:type="dxa"/>
          </w:tcPr>
          <w:p w:rsidR="004502DE" w:rsidRDefault="004502DE" w:rsidP="008C03EA">
            <w:pPr>
              <w:spacing w:after="0" w:line="360" w:lineRule="auto"/>
              <w:jc w:val="both"/>
            </w:pPr>
            <w:r>
              <w:rPr>
                <w:rFonts w:ascii="Times New Roman" w:eastAsia="Calibri" w:hAnsi="Times New Roman" w:cs="Times New Roman"/>
                <w:sz w:val="28"/>
                <w:szCs w:val="28"/>
              </w:rPr>
              <w:t>Анализ судебной практики по преступлениям, совершаемым должностными лицами таможенных органов………………………...</w:t>
            </w:r>
          </w:p>
        </w:tc>
        <w:tc>
          <w:tcPr>
            <w:tcW w:w="567" w:type="dxa"/>
            <w:vAlign w:val="bottom"/>
          </w:tcPr>
          <w:p w:rsidR="004502DE" w:rsidRPr="00CC50D1" w:rsidRDefault="004502DE" w:rsidP="008C03E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32</w:t>
            </w:r>
          </w:p>
        </w:tc>
      </w:tr>
      <w:tr w:rsidR="004502DE" w:rsidTr="008C03EA">
        <w:trPr>
          <w:trHeight w:val="872"/>
        </w:trPr>
        <w:tc>
          <w:tcPr>
            <w:tcW w:w="1560" w:type="dxa"/>
          </w:tcPr>
          <w:p w:rsidR="004502DE" w:rsidRDefault="004502DE" w:rsidP="008C03EA">
            <w:pPr>
              <w:spacing w:after="0" w:line="360" w:lineRule="auto"/>
              <w:jc w:val="right"/>
            </w:pPr>
            <w:r>
              <w:rPr>
                <w:rFonts w:ascii="Times New Roman" w:eastAsia="Calibri" w:hAnsi="Times New Roman" w:cs="Times New Roman"/>
                <w:sz w:val="28"/>
                <w:szCs w:val="28"/>
              </w:rPr>
              <w:t>2.3.</w:t>
            </w:r>
          </w:p>
        </w:tc>
        <w:tc>
          <w:tcPr>
            <w:tcW w:w="8363" w:type="dxa"/>
          </w:tcPr>
          <w:p w:rsidR="004502DE" w:rsidRDefault="004502DE" w:rsidP="008C03EA">
            <w:pPr>
              <w:spacing w:after="0" w:line="360" w:lineRule="auto"/>
              <w:jc w:val="both"/>
            </w:pPr>
            <w:r>
              <w:rPr>
                <w:rFonts w:ascii="Times New Roman" w:eastAsia="Calibri" w:hAnsi="Times New Roman" w:cs="Times New Roman"/>
                <w:sz w:val="28"/>
                <w:szCs w:val="28"/>
              </w:rPr>
              <w:t>Проблемы и пути решения, связанные с исполнением должностных обязанностей должностных лиц таможенных органов………………</w:t>
            </w:r>
          </w:p>
        </w:tc>
        <w:tc>
          <w:tcPr>
            <w:tcW w:w="567" w:type="dxa"/>
            <w:vAlign w:val="bottom"/>
          </w:tcPr>
          <w:p w:rsidR="004502DE" w:rsidRPr="00CC50D1" w:rsidRDefault="004502DE" w:rsidP="008C03E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40</w:t>
            </w:r>
          </w:p>
        </w:tc>
      </w:tr>
      <w:tr w:rsidR="004502DE" w:rsidTr="008C03EA">
        <w:trPr>
          <w:trHeight w:val="408"/>
        </w:trPr>
        <w:tc>
          <w:tcPr>
            <w:tcW w:w="1560" w:type="dxa"/>
          </w:tcPr>
          <w:p w:rsidR="004502DE" w:rsidRDefault="004502DE" w:rsidP="008C03EA">
            <w:pPr>
              <w:spacing w:after="0" w:line="360" w:lineRule="auto"/>
            </w:pPr>
          </w:p>
        </w:tc>
        <w:tc>
          <w:tcPr>
            <w:tcW w:w="8363" w:type="dxa"/>
          </w:tcPr>
          <w:p w:rsidR="004502DE" w:rsidRDefault="004502DE" w:rsidP="008C03EA">
            <w:pPr>
              <w:spacing w:after="0" w:line="360" w:lineRule="auto"/>
              <w:jc w:val="both"/>
            </w:pPr>
            <w:r w:rsidRPr="000341AB">
              <w:rPr>
                <w:rFonts w:ascii="Times New Roman" w:eastAsia="Calibri" w:hAnsi="Times New Roman" w:cs="Times New Roman"/>
                <w:sz w:val="28"/>
                <w:szCs w:val="28"/>
              </w:rPr>
              <w:t>ЗАКЛЮЧЕНИЕ…………………………………………………</w:t>
            </w:r>
            <w:r>
              <w:rPr>
                <w:rFonts w:ascii="Times New Roman" w:eastAsia="Calibri" w:hAnsi="Times New Roman" w:cs="Times New Roman"/>
                <w:sz w:val="28"/>
                <w:szCs w:val="28"/>
              </w:rPr>
              <w:t>…........</w:t>
            </w:r>
          </w:p>
        </w:tc>
        <w:tc>
          <w:tcPr>
            <w:tcW w:w="567" w:type="dxa"/>
          </w:tcPr>
          <w:p w:rsidR="004502DE" w:rsidRPr="004D511D" w:rsidRDefault="004502DE" w:rsidP="008C03EA">
            <w:pPr>
              <w:spacing w:after="0" w:line="360" w:lineRule="auto"/>
              <w:jc w:val="right"/>
              <w:rPr>
                <w:rFonts w:ascii="Times New Roman" w:hAnsi="Times New Roman" w:cs="Times New Roman"/>
                <w:sz w:val="28"/>
                <w:szCs w:val="28"/>
              </w:rPr>
            </w:pPr>
            <w:r w:rsidRPr="004D511D">
              <w:rPr>
                <w:rFonts w:ascii="Times New Roman" w:hAnsi="Times New Roman" w:cs="Times New Roman"/>
                <w:sz w:val="28"/>
                <w:szCs w:val="28"/>
              </w:rPr>
              <w:t>4</w:t>
            </w:r>
            <w:r>
              <w:rPr>
                <w:rFonts w:ascii="Times New Roman" w:hAnsi="Times New Roman" w:cs="Times New Roman"/>
                <w:sz w:val="28"/>
                <w:szCs w:val="28"/>
              </w:rPr>
              <w:t>5</w:t>
            </w:r>
          </w:p>
        </w:tc>
      </w:tr>
      <w:tr w:rsidR="004502DE" w:rsidTr="008C03EA">
        <w:trPr>
          <w:trHeight w:val="549"/>
        </w:trPr>
        <w:tc>
          <w:tcPr>
            <w:tcW w:w="1560" w:type="dxa"/>
          </w:tcPr>
          <w:p w:rsidR="004502DE" w:rsidRDefault="004502DE" w:rsidP="008C03EA">
            <w:pPr>
              <w:spacing w:after="0" w:line="360" w:lineRule="auto"/>
            </w:pPr>
          </w:p>
        </w:tc>
        <w:tc>
          <w:tcPr>
            <w:tcW w:w="8363" w:type="dxa"/>
          </w:tcPr>
          <w:p w:rsidR="004502DE" w:rsidRDefault="004502DE" w:rsidP="008C03EA">
            <w:pPr>
              <w:spacing w:after="0" w:line="360" w:lineRule="auto"/>
              <w:jc w:val="both"/>
            </w:pPr>
            <w:r w:rsidRPr="000341AB">
              <w:rPr>
                <w:rFonts w:ascii="Times New Roman" w:eastAsia="Calibri" w:hAnsi="Times New Roman" w:cs="Times New Roman"/>
                <w:sz w:val="28"/>
                <w:szCs w:val="28"/>
              </w:rPr>
              <w:t>СПИСОК ЛИТЕРАТУРЫ…………………………………………..</w:t>
            </w:r>
            <w:r>
              <w:rPr>
                <w:rFonts w:ascii="Times New Roman" w:eastAsia="Calibri" w:hAnsi="Times New Roman" w:cs="Times New Roman"/>
                <w:sz w:val="28"/>
                <w:szCs w:val="28"/>
              </w:rPr>
              <w:t>......</w:t>
            </w:r>
          </w:p>
        </w:tc>
        <w:tc>
          <w:tcPr>
            <w:tcW w:w="567" w:type="dxa"/>
          </w:tcPr>
          <w:p w:rsidR="004502DE" w:rsidRPr="004D511D" w:rsidRDefault="004502DE" w:rsidP="008C03E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48</w:t>
            </w:r>
          </w:p>
        </w:tc>
      </w:tr>
      <w:tr w:rsidR="004502DE" w:rsidTr="008C03EA">
        <w:trPr>
          <w:trHeight w:val="493"/>
        </w:trPr>
        <w:tc>
          <w:tcPr>
            <w:tcW w:w="1560" w:type="dxa"/>
          </w:tcPr>
          <w:p w:rsidR="004502DE" w:rsidRDefault="004502DE" w:rsidP="008C03EA">
            <w:pPr>
              <w:spacing w:after="0" w:line="360" w:lineRule="auto"/>
            </w:pPr>
          </w:p>
        </w:tc>
        <w:tc>
          <w:tcPr>
            <w:tcW w:w="8363" w:type="dxa"/>
          </w:tcPr>
          <w:p w:rsidR="004502DE" w:rsidRDefault="004502DE" w:rsidP="008C03EA">
            <w:pPr>
              <w:spacing w:after="0" w:line="360" w:lineRule="auto"/>
              <w:jc w:val="both"/>
            </w:pPr>
            <w:r w:rsidRPr="000341AB">
              <w:rPr>
                <w:rFonts w:ascii="Times New Roman" w:eastAsia="Calibri" w:hAnsi="Times New Roman" w:cs="Times New Roman"/>
                <w:sz w:val="28"/>
                <w:szCs w:val="28"/>
              </w:rPr>
              <w:t>ПРИЛОЖЕНИЯ</w:t>
            </w:r>
          </w:p>
        </w:tc>
        <w:tc>
          <w:tcPr>
            <w:tcW w:w="567" w:type="dxa"/>
          </w:tcPr>
          <w:p w:rsidR="004502DE" w:rsidRDefault="004502DE" w:rsidP="008C03EA">
            <w:pPr>
              <w:spacing w:after="0" w:line="360" w:lineRule="auto"/>
              <w:jc w:val="right"/>
            </w:pPr>
          </w:p>
        </w:tc>
      </w:tr>
    </w:tbl>
    <w:p w:rsidR="004502DE" w:rsidRDefault="004502DE" w:rsidP="004502DE">
      <w:pPr>
        <w:spacing w:line="360" w:lineRule="auto"/>
      </w:pPr>
    </w:p>
    <w:p w:rsidR="004502DE" w:rsidRDefault="004502DE">
      <w:pPr>
        <w:rPr>
          <w:rFonts w:ascii="Times New Roman" w:hAnsi="Times New Roman" w:cs="Times New Roman"/>
          <w:sz w:val="28"/>
          <w:szCs w:val="28"/>
        </w:rPr>
      </w:pPr>
    </w:p>
    <w:p w:rsidR="004502DE" w:rsidRDefault="004502DE">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502DE" w:rsidRPr="004502DE" w:rsidRDefault="004502DE" w:rsidP="00450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eastAsia="Calibri" w:hAnsi="Times New Roman" w:cs="Times New Roman"/>
          <w:b/>
          <w:sz w:val="28"/>
          <w:szCs w:val="28"/>
        </w:rPr>
      </w:pPr>
      <w:r w:rsidRPr="004502DE">
        <w:rPr>
          <w:rFonts w:ascii="Times New Roman" w:eastAsia="Calibri" w:hAnsi="Times New Roman" w:cs="Times New Roman"/>
          <w:b/>
          <w:sz w:val="28"/>
          <w:szCs w:val="28"/>
        </w:rPr>
        <w:lastRenderedPageBreak/>
        <w:t>ВВЕДЕНИЕ</w:t>
      </w:r>
    </w:p>
    <w:p w:rsidR="004502DE" w:rsidRPr="00C75B27" w:rsidRDefault="004502DE" w:rsidP="004502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rFonts w:eastAsia="Calibri"/>
          <w:sz w:val="28"/>
          <w:szCs w:val="28"/>
        </w:rPr>
      </w:pPr>
    </w:p>
    <w:p w:rsidR="004502DE" w:rsidRPr="004502DE" w:rsidRDefault="004502DE" w:rsidP="004502DE">
      <w:pPr>
        <w:pStyle w:val="a9"/>
        <w:shd w:val="clear" w:color="auto" w:fill="FFFFFF"/>
        <w:spacing w:before="0" w:beforeAutospacing="0" w:after="0" w:afterAutospacing="0" w:line="360" w:lineRule="auto"/>
        <w:ind w:firstLine="709"/>
        <w:rPr>
          <w:b/>
          <w:color w:val="FF0000"/>
          <w:sz w:val="28"/>
          <w:szCs w:val="28"/>
        </w:rPr>
      </w:pPr>
      <w:r w:rsidRPr="004502DE">
        <w:rPr>
          <w:color w:val="000000"/>
          <w:sz w:val="28"/>
          <w:szCs w:val="28"/>
        </w:rPr>
        <w:t>На протяжении многих лет для правовой теории и правоприменительной деятельности в центре внимания находилась проблема выявления юридического содержания понятия «должностное лицо», определения правового статуса соответствующей категории лиц. Понятие должностного лица является одним из основополагающих категорий не только для таможенного права, но и для таких отраслей права как административное, уголовное и вообще для правовой науки в целом.</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Актуальность данной темы определяется тем, что в современных условиях система таможенного регулирования является важным элементом управления. Торговая политика является значимым элементом эффективной экономической системы, что определяет повышение эффективности деятельности таможенных органов и подробном изучении проблем, связанных с нарушениями должностных обязанностей должностных лиц в системе таможенного регулирования.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Исследование компетенций и правовых полномочий должностных лиц представлено в работах </w:t>
      </w:r>
      <w:proofErr w:type="spellStart"/>
      <w:r w:rsidRPr="004502DE">
        <w:rPr>
          <w:rFonts w:ascii="Times New Roman" w:hAnsi="Times New Roman" w:cs="Times New Roman"/>
          <w:sz w:val="28"/>
          <w:szCs w:val="28"/>
        </w:rPr>
        <w:t>Андриашина</w:t>
      </w:r>
      <w:proofErr w:type="spellEnd"/>
      <w:r w:rsidRPr="004502DE">
        <w:rPr>
          <w:rFonts w:ascii="Times New Roman" w:hAnsi="Times New Roman" w:cs="Times New Roman"/>
          <w:sz w:val="28"/>
          <w:szCs w:val="28"/>
        </w:rPr>
        <w:t xml:space="preserve"> X. А., Анохина О. Г., Богомолова А. А., </w:t>
      </w:r>
      <w:proofErr w:type="spellStart"/>
      <w:r w:rsidRPr="004502DE">
        <w:rPr>
          <w:rFonts w:ascii="Times New Roman" w:hAnsi="Times New Roman" w:cs="Times New Roman"/>
          <w:sz w:val="28"/>
          <w:szCs w:val="28"/>
        </w:rPr>
        <w:t>Завражных</w:t>
      </w:r>
      <w:proofErr w:type="spellEnd"/>
      <w:r w:rsidRPr="004502DE">
        <w:rPr>
          <w:rFonts w:ascii="Times New Roman" w:hAnsi="Times New Roman" w:cs="Times New Roman"/>
          <w:sz w:val="28"/>
          <w:szCs w:val="28"/>
        </w:rPr>
        <w:t xml:space="preserve"> М. Л., Коник Н. В., </w:t>
      </w:r>
      <w:proofErr w:type="spellStart"/>
      <w:r w:rsidRPr="004502DE">
        <w:rPr>
          <w:rFonts w:ascii="Times New Roman" w:hAnsi="Times New Roman" w:cs="Times New Roman"/>
          <w:sz w:val="28"/>
          <w:szCs w:val="28"/>
        </w:rPr>
        <w:t>Невешкина</w:t>
      </w:r>
      <w:proofErr w:type="spellEnd"/>
      <w:r w:rsidRPr="004502DE">
        <w:rPr>
          <w:rFonts w:ascii="Times New Roman" w:hAnsi="Times New Roman" w:cs="Times New Roman"/>
          <w:sz w:val="28"/>
          <w:szCs w:val="28"/>
        </w:rPr>
        <w:t xml:space="preserve"> Е. В., </w:t>
      </w:r>
      <w:proofErr w:type="spellStart"/>
      <w:r w:rsidRPr="004502DE">
        <w:rPr>
          <w:rFonts w:ascii="Times New Roman" w:hAnsi="Times New Roman" w:cs="Times New Roman"/>
          <w:sz w:val="28"/>
          <w:szCs w:val="28"/>
        </w:rPr>
        <w:t>Маховикова</w:t>
      </w:r>
      <w:proofErr w:type="spellEnd"/>
      <w:r w:rsidRPr="004502DE">
        <w:rPr>
          <w:rFonts w:ascii="Times New Roman" w:hAnsi="Times New Roman" w:cs="Times New Roman"/>
          <w:sz w:val="28"/>
          <w:szCs w:val="28"/>
        </w:rPr>
        <w:t xml:space="preserve"> Г. А., Павлова Е. Е., Моисеев Е. Г., Покровская В. В., Рогожин С. П., </w:t>
      </w:r>
      <w:proofErr w:type="spellStart"/>
      <w:r w:rsidRPr="004502DE">
        <w:rPr>
          <w:rFonts w:ascii="Times New Roman" w:hAnsi="Times New Roman" w:cs="Times New Roman"/>
          <w:sz w:val="28"/>
          <w:szCs w:val="28"/>
        </w:rPr>
        <w:t>Свинухов</w:t>
      </w:r>
      <w:proofErr w:type="spellEnd"/>
      <w:r w:rsidRPr="004502DE">
        <w:rPr>
          <w:rFonts w:ascii="Times New Roman" w:hAnsi="Times New Roman" w:cs="Times New Roman"/>
          <w:sz w:val="28"/>
          <w:szCs w:val="28"/>
        </w:rPr>
        <w:t xml:space="preserve"> В. Г., </w:t>
      </w:r>
      <w:proofErr w:type="spellStart"/>
      <w:r w:rsidRPr="004502DE">
        <w:rPr>
          <w:rFonts w:ascii="Times New Roman" w:hAnsi="Times New Roman" w:cs="Times New Roman"/>
          <w:sz w:val="28"/>
          <w:szCs w:val="28"/>
        </w:rPr>
        <w:t>Трунина</w:t>
      </w:r>
      <w:proofErr w:type="spellEnd"/>
      <w:r w:rsidRPr="004502DE">
        <w:rPr>
          <w:rFonts w:ascii="Times New Roman" w:hAnsi="Times New Roman" w:cs="Times New Roman"/>
          <w:sz w:val="28"/>
          <w:szCs w:val="28"/>
        </w:rPr>
        <w:t xml:space="preserve"> Е. В., </w:t>
      </w:r>
      <w:proofErr w:type="spellStart"/>
      <w:r w:rsidRPr="004502DE">
        <w:rPr>
          <w:rFonts w:ascii="Times New Roman" w:hAnsi="Times New Roman" w:cs="Times New Roman"/>
          <w:sz w:val="28"/>
          <w:szCs w:val="28"/>
        </w:rPr>
        <w:t>Чермянинов</w:t>
      </w:r>
      <w:proofErr w:type="spellEnd"/>
      <w:r w:rsidRPr="004502DE">
        <w:rPr>
          <w:rFonts w:ascii="Times New Roman" w:hAnsi="Times New Roman" w:cs="Times New Roman"/>
          <w:sz w:val="28"/>
          <w:szCs w:val="28"/>
        </w:rPr>
        <w:t xml:space="preserve"> Д. В.</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Теоретической основой исследования послужили новейшие нормативно-правовые акты ЕАЭС, РФ, ФТС России, а также научные труды авторов, рассматривающих порядок осуществления таможенного регулирования.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Субъектами соответствующих отношений выступают непосредственно институты власти, структуры и должностные лица, чей статус официально закреплен в федеральных, региональных или муниципальных законах.</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Предмет исследования – отношения по поводу реализации полномочий должностного лица в системе таможенного регулирования.</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lastRenderedPageBreak/>
        <w:t>Объект исследования - функции, задачи и обязанности должностных лиц в таможне.</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Целью данной курсовой работы является теоретический анализ понятия «должностное лицо» и определение его правового статуса, полномочий в процессе выполнения должностных обязанностей по контролю в сфере таможенного дела.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Для достижения поставленной цели предполагается последовательное решение следующих задач:</w:t>
      </w:r>
    </w:p>
    <w:p w:rsidR="004502DE" w:rsidRPr="004502DE" w:rsidRDefault="004502DE" w:rsidP="004502DE">
      <w:pPr>
        <w:pStyle w:val="a7"/>
        <w:numPr>
          <w:ilvl w:val="0"/>
          <w:numId w:val="2"/>
        </w:numPr>
        <w:tabs>
          <w:tab w:val="left" w:pos="993"/>
        </w:tabs>
        <w:spacing w:line="360" w:lineRule="auto"/>
        <w:ind w:left="0" w:firstLine="709"/>
        <w:contextualSpacing w:val="0"/>
        <w:rPr>
          <w:sz w:val="28"/>
          <w:szCs w:val="28"/>
        </w:rPr>
      </w:pPr>
      <w:r w:rsidRPr="004502DE">
        <w:rPr>
          <w:sz w:val="28"/>
          <w:szCs w:val="28"/>
        </w:rPr>
        <w:t>дать общую характеристику правового статуса «должностного лица»  в праве;</w:t>
      </w:r>
    </w:p>
    <w:p w:rsidR="004502DE" w:rsidRPr="004502DE" w:rsidRDefault="004502DE" w:rsidP="004502DE">
      <w:pPr>
        <w:pStyle w:val="a7"/>
        <w:numPr>
          <w:ilvl w:val="0"/>
          <w:numId w:val="2"/>
        </w:numPr>
        <w:tabs>
          <w:tab w:val="left" w:pos="993"/>
        </w:tabs>
        <w:spacing w:line="360" w:lineRule="auto"/>
        <w:ind w:left="0" w:firstLine="709"/>
        <w:contextualSpacing w:val="0"/>
        <w:rPr>
          <w:sz w:val="28"/>
          <w:szCs w:val="28"/>
        </w:rPr>
      </w:pPr>
      <w:r w:rsidRPr="004502DE">
        <w:rPr>
          <w:sz w:val="28"/>
          <w:szCs w:val="28"/>
        </w:rPr>
        <w:t>провести анализ статуса «должностное лицо» в государственной службе;</w:t>
      </w:r>
    </w:p>
    <w:p w:rsidR="004502DE" w:rsidRPr="004502DE" w:rsidRDefault="004502DE" w:rsidP="004502DE">
      <w:pPr>
        <w:pStyle w:val="a7"/>
        <w:numPr>
          <w:ilvl w:val="0"/>
          <w:numId w:val="2"/>
        </w:numPr>
        <w:tabs>
          <w:tab w:val="left" w:pos="993"/>
        </w:tabs>
        <w:spacing w:line="360" w:lineRule="auto"/>
        <w:ind w:left="0" w:firstLine="709"/>
        <w:contextualSpacing w:val="0"/>
        <w:rPr>
          <w:sz w:val="28"/>
          <w:szCs w:val="28"/>
        </w:rPr>
      </w:pPr>
      <w:r w:rsidRPr="004502DE">
        <w:rPr>
          <w:sz w:val="28"/>
          <w:szCs w:val="28"/>
        </w:rPr>
        <w:t>изучить нормативно-правовые акты, регламентирующие правовой статус должностного лица таможенного органа;</w:t>
      </w:r>
    </w:p>
    <w:p w:rsidR="004502DE" w:rsidRPr="004502DE" w:rsidRDefault="004502DE" w:rsidP="004502DE">
      <w:pPr>
        <w:pStyle w:val="a7"/>
        <w:numPr>
          <w:ilvl w:val="0"/>
          <w:numId w:val="2"/>
        </w:numPr>
        <w:tabs>
          <w:tab w:val="left" w:pos="993"/>
        </w:tabs>
        <w:spacing w:line="360" w:lineRule="auto"/>
        <w:ind w:left="0" w:firstLine="709"/>
        <w:contextualSpacing w:val="0"/>
        <w:rPr>
          <w:sz w:val="28"/>
          <w:szCs w:val="28"/>
        </w:rPr>
      </w:pPr>
      <w:r w:rsidRPr="004502DE">
        <w:rPr>
          <w:sz w:val="28"/>
          <w:szCs w:val="28"/>
        </w:rPr>
        <w:t>рассмотреть судебную практику по преступлениям, совершаемым должностными лицами таможенного органа;</w:t>
      </w:r>
    </w:p>
    <w:p w:rsidR="004502DE" w:rsidRPr="004502DE" w:rsidRDefault="004502DE" w:rsidP="004502DE">
      <w:pPr>
        <w:pStyle w:val="a7"/>
        <w:numPr>
          <w:ilvl w:val="0"/>
          <w:numId w:val="2"/>
        </w:numPr>
        <w:tabs>
          <w:tab w:val="left" w:pos="993"/>
        </w:tabs>
        <w:spacing w:line="360" w:lineRule="auto"/>
        <w:ind w:left="0" w:firstLine="709"/>
        <w:contextualSpacing w:val="0"/>
        <w:rPr>
          <w:sz w:val="28"/>
          <w:szCs w:val="28"/>
        </w:rPr>
      </w:pPr>
      <w:r w:rsidRPr="004502DE">
        <w:rPr>
          <w:sz w:val="28"/>
          <w:szCs w:val="28"/>
        </w:rPr>
        <w:t>сформулировать проблемы и пути решения, связанные с исполнением должностных обязанностей  должностных лиц таможенного органа.</w:t>
      </w:r>
    </w:p>
    <w:p w:rsidR="004502DE" w:rsidRPr="004502DE" w:rsidRDefault="004502DE" w:rsidP="004502DE">
      <w:pPr>
        <w:spacing w:after="0" w:line="360" w:lineRule="auto"/>
        <w:ind w:firstLine="709"/>
        <w:jc w:val="both"/>
        <w:rPr>
          <w:rStyle w:val="11"/>
          <w:sz w:val="28"/>
          <w:szCs w:val="28"/>
        </w:rPr>
      </w:pPr>
      <w:r w:rsidRPr="004502DE">
        <w:rPr>
          <w:rStyle w:val="11"/>
          <w:sz w:val="28"/>
          <w:szCs w:val="28"/>
        </w:rPr>
        <w:t>Информационной базой исследования являются общетеоретические исследования в области внешнеэкономической деятельности, статистические данные, данные представленные на сайтах Федеральной таможенной службы. Проанализированы положения УК РФ, ТК ЕАЭС, ряд нормативных актов и федеральных законов РФ.</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Элементы новизны исследования заключаются в том, что работа сформирована на основе данных статистической отчетности о нарушениях должностных обязанностей должностных лиц в последние несколько лет, что позволяет проследить динамику изменений нарушений в рассматриваемой сфере.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Научная и практическая значимость исследуемой проблемы состоит в  определении основных направлений деятельности должностных лиц </w:t>
      </w:r>
      <w:r w:rsidRPr="004502DE">
        <w:rPr>
          <w:rFonts w:ascii="Times New Roman" w:hAnsi="Times New Roman" w:cs="Times New Roman"/>
          <w:sz w:val="28"/>
          <w:szCs w:val="28"/>
        </w:rPr>
        <w:lastRenderedPageBreak/>
        <w:t xml:space="preserve">таможенных органов и сформировании представлений о фактических функциях и задачах. Проведение на основе теоретического </w:t>
      </w:r>
      <w:proofErr w:type="gramStart"/>
      <w:r w:rsidRPr="004502DE">
        <w:rPr>
          <w:rFonts w:ascii="Times New Roman" w:hAnsi="Times New Roman" w:cs="Times New Roman"/>
          <w:sz w:val="28"/>
          <w:szCs w:val="28"/>
        </w:rPr>
        <w:t>анализа оценки эффективности деятельности должностных лиц</w:t>
      </w:r>
      <w:proofErr w:type="gramEnd"/>
      <w:r w:rsidRPr="004502DE">
        <w:rPr>
          <w:rFonts w:ascii="Times New Roman" w:hAnsi="Times New Roman" w:cs="Times New Roman"/>
          <w:sz w:val="28"/>
          <w:szCs w:val="28"/>
        </w:rPr>
        <w:t xml:space="preserve"> и систематизирование результатов статистики нарушений в деятельности таможенных органов.</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Положения, выносимые на защиту:</w:t>
      </w:r>
    </w:p>
    <w:p w:rsidR="004502DE" w:rsidRPr="004502DE" w:rsidRDefault="004502DE" w:rsidP="004502DE">
      <w:pPr>
        <w:pStyle w:val="a7"/>
        <w:numPr>
          <w:ilvl w:val="0"/>
          <w:numId w:val="1"/>
        </w:numPr>
        <w:spacing w:line="360" w:lineRule="auto"/>
        <w:ind w:left="0" w:firstLine="709"/>
        <w:rPr>
          <w:sz w:val="28"/>
          <w:szCs w:val="28"/>
          <w:shd w:val="clear" w:color="auto" w:fill="FFFFFF"/>
        </w:rPr>
      </w:pPr>
      <w:r w:rsidRPr="004502DE">
        <w:rPr>
          <w:sz w:val="28"/>
          <w:szCs w:val="28"/>
          <w:shd w:val="clear" w:color="auto" w:fill="FFFFFF"/>
        </w:rPr>
        <w:t>должностному лицу органа власти надлежит фиксировать поступающие документы, материалы и иные доказательства, предоставленные частными лицами или полученные от иных властных структур. Правила регистрации определяются в положениях, регламентирующих делопроизводство;</w:t>
      </w:r>
    </w:p>
    <w:p w:rsidR="004502DE" w:rsidRPr="004502DE" w:rsidRDefault="004502DE" w:rsidP="004502DE">
      <w:pPr>
        <w:pStyle w:val="a7"/>
        <w:numPr>
          <w:ilvl w:val="0"/>
          <w:numId w:val="1"/>
        </w:numPr>
        <w:spacing w:line="360" w:lineRule="auto"/>
        <w:ind w:left="0" w:firstLine="709"/>
        <w:rPr>
          <w:sz w:val="28"/>
          <w:szCs w:val="28"/>
          <w:shd w:val="clear" w:color="auto" w:fill="FFFFFF"/>
        </w:rPr>
      </w:pPr>
      <w:r w:rsidRPr="004502DE">
        <w:rPr>
          <w:sz w:val="28"/>
          <w:szCs w:val="28"/>
          <w:shd w:val="clear" w:color="auto" w:fill="FFFFFF"/>
        </w:rPr>
        <w:t>должностные лица обязаны в своей деятельности руководствоваться законом, а также интересами государства и отдельных лиц, задействованных в системе таможенного регулирования. Нарушение указанных интересов и определяет высокую общественную опасность должностных преступлений;</w:t>
      </w:r>
    </w:p>
    <w:p w:rsidR="004502DE" w:rsidRPr="004502DE" w:rsidRDefault="004502DE" w:rsidP="004502DE">
      <w:pPr>
        <w:pStyle w:val="a7"/>
        <w:numPr>
          <w:ilvl w:val="0"/>
          <w:numId w:val="1"/>
        </w:numPr>
        <w:spacing w:line="360" w:lineRule="auto"/>
        <w:ind w:left="0" w:firstLine="709"/>
        <w:rPr>
          <w:sz w:val="28"/>
          <w:szCs w:val="28"/>
        </w:rPr>
      </w:pPr>
      <w:r w:rsidRPr="004502DE">
        <w:rPr>
          <w:sz w:val="28"/>
          <w:szCs w:val="28"/>
        </w:rPr>
        <w:t>в современных условиях необходимо актуализировать должностные регламенты и пересмотреть требования в соответствии с изменениями  в системе таможенного регулирования.</w:t>
      </w:r>
    </w:p>
    <w:p w:rsidR="004502DE" w:rsidRPr="004502DE" w:rsidRDefault="004502DE" w:rsidP="004502DE">
      <w:pPr>
        <w:spacing w:after="0" w:line="360" w:lineRule="auto"/>
        <w:ind w:firstLine="709"/>
        <w:jc w:val="both"/>
        <w:rPr>
          <w:rFonts w:ascii="Times New Roman" w:hAnsi="Times New Roman" w:cs="Times New Roman"/>
          <w:b/>
          <w:color w:val="FF0000"/>
          <w:sz w:val="28"/>
          <w:szCs w:val="28"/>
        </w:rPr>
      </w:pPr>
      <w:r w:rsidRPr="004502DE">
        <w:rPr>
          <w:rFonts w:ascii="Times New Roman" w:hAnsi="Times New Roman" w:cs="Times New Roman"/>
          <w:sz w:val="28"/>
          <w:szCs w:val="28"/>
        </w:rPr>
        <w:t xml:space="preserve">Данная работа включает в себя введение, 2 раздела, 6 подразделов, в которых решаются поставленные исследовательские задачи, заключение, список литературы и приложения. </w:t>
      </w:r>
    </w:p>
    <w:p w:rsidR="004502DE" w:rsidRPr="002E1CC6" w:rsidRDefault="004502DE" w:rsidP="004502DE">
      <w:pPr>
        <w:rPr>
          <w:b/>
        </w:rPr>
      </w:pPr>
    </w:p>
    <w:p w:rsidR="004502DE" w:rsidRDefault="004502DE" w:rsidP="004502DE">
      <w:pPr>
        <w:spacing w:line="360" w:lineRule="auto"/>
        <w:ind w:firstLine="709"/>
        <w:rPr>
          <w:color w:val="FF0000"/>
          <w:sz w:val="28"/>
          <w:szCs w:val="28"/>
        </w:rPr>
      </w:pPr>
    </w:p>
    <w:p w:rsidR="004502DE" w:rsidRDefault="004502DE" w:rsidP="004502DE">
      <w:pPr>
        <w:spacing w:line="360" w:lineRule="auto"/>
        <w:ind w:firstLine="709"/>
        <w:rPr>
          <w:color w:val="FF0000"/>
          <w:sz w:val="28"/>
          <w:szCs w:val="28"/>
        </w:rPr>
      </w:pPr>
    </w:p>
    <w:p w:rsidR="004502DE" w:rsidRDefault="004502DE" w:rsidP="004502DE">
      <w:pPr>
        <w:spacing w:line="360" w:lineRule="auto"/>
        <w:ind w:firstLine="709"/>
        <w:rPr>
          <w:color w:val="FF0000"/>
          <w:sz w:val="28"/>
          <w:szCs w:val="28"/>
        </w:rPr>
      </w:pPr>
    </w:p>
    <w:p w:rsidR="004502DE" w:rsidRDefault="004502DE" w:rsidP="004502DE">
      <w:pPr>
        <w:spacing w:line="360" w:lineRule="auto"/>
        <w:ind w:firstLine="709"/>
        <w:rPr>
          <w:color w:val="FF0000"/>
          <w:sz w:val="28"/>
          <w:szCs w:val="28"/>
        </w:rPr>
      </w:pPr>
    </w:p>
    <w:p w:rsidR="004502DE" w:rsidRDefault="004502DE" w:rsidP="004502DE">
      <w:pPr>
        <w:spacing w:line="360" w:lineRule="auto"/>
        <w:ind w:firstLine="709"/>
        <w:rPr>
          <w:color w:val="FF0000"/>
          <w:sz w:val="28"/>
          <w:szCs w:val="28"/>
        </w:rPr>
      </w:pPr>
    </w:p>
    <w:p w:rsidR="004502DE" w:rsidRDefault="004502DE" w:rsidP="004502DE">
      <w:pPr>
        <w:spacing w:line="360" w:lineRule="auto"/>
        <w:ind w:firstLine="709"/>
        <w:rPr>
          <w:color w:val="FF0000"/>
          <w:sz w:val="28"/>
          <w:szCs w:val="28"/>
        </w:rPr>
      </w:pPr>
    </w:p>
    <w:p w:rsidR="004502DE" w:rsidRPr="00BA528A" w:rsidRDefault="004502DE" w:rsidP="004502DE">
      <w:pPr>
        <w:pStyle w:val="2"/>
        <w:spacing w:before="0" w:line="360" w:lineRule="auto"/>
        <w:jc w:val="center"/>
        <w:rPr>
          <w:rFonts w:ascii="Times New Roman" w:eastAsia="Calibri" w:hAnsi="Times New Roman"/>
          <w:i/>
          <w:color w:val="auto"/>
          <w:sz w:val="28"/>
          <w:szCs w:val="28"/>
        </w:rPr>
      </w:pPr>
      <w:r w:rsidRPr="00BA528A">
        <w:rPr>
          <w:rFonts w:ascii="Times New Roman" w:eastAsia="Calibri" w:hAnsi="Times New Roman"/>
          <w:color w:val="auto"/>
          <w:sz w:val="28"/>
          <w:szCs w:val="28"/>
          <w:lang w:val="en-US"/>
        </w:rPr>
        <w:lastRenderedPageBreak/>
        <w:t>I</w:t>
      </w:r>
      <w:r w:rsidRPr="00BA528A">
        <w:rPr>
          <w:rFonts w:ascii="Times New Roman" w:eastAsia="Calibri" w:hAnsi="Times New Roman"/>
          <w:color w:val="auto"/>
          <w:sz w:val="28"/>
          <w:szCs w:val="28"/>
        </w:rPr>
        <w:t>. ДОЛЖНОСТНОЕ ЛИЦО КАК СУБЪЕКТ ПРАВООТНОШЕНИЙ</w:t>
      </w:r>
    </w:p>
    <w:p w:rsidR="004502DE" w:rsidRDefault="004502DE" w:rsidP="004502DE">
      <w:pPr>
        <w:pStyle w:val="1"/>
        <w:spacing w:before="0" w:line="360" w:lineRule="auto"/>
        <w:ind w:firstLine="709"/>
        <w:rPr>
          <w:rFonts w:ascii="Times New Roman" w:eastAsia="Calibri" w:hAnsi="Times New Roman"/>
        </w:rPr>
      </w:pPr>
    </w:p>
    <w:p w:rsidR="004502DE" w:rsidRDefault="004502DE" w:rsidP="004502DE">
      <w:pPr>
        <w:pStyle w:val="1"/>
        <w:spacing w:before="0" w:line="360" w:lineRule="auto"/>
        <w:ind w:firstLine="709"/>
        <w:rPr>
          <w:rFonts w:ascii="Times New Roman" w:eastAsia="Calibri" w:hAnsi="Times New Roman"/>
        </w:rPr>
      </w:pPr>
    </w:p>
    <w:p w:rsidR="004502DE" w:rsidRPr="001910F4" w:rsidRDefault="004502DE" w:rsidP="004502DE">
      <w:pPr>
        <w:pStyle w:val="1"/>
        <w:spacing w:before="0" w:line="360" w:lineRule="auto"/>
        <w:ind w:firstLine="709"/>
        <w:rPr>
          <w:rFonts w:ascii="Times New Roman" w:eastAsia="Calibri" w:hAnsi="Times New Roman"/>
          <w:color w:val="auto"/>
        </w:rPr>
      </w:pPr>
      <w:r w:rsidRPr="001910F4">
        <w:rPr>
          <w:rFonts w:ascii="Times New Roman" w:eastAsia="Calibri" w:hAnsi="Times New Roman"/>
          <w:color w:val="auto"/>
        </w:rPr>
        <w:t>1.1. Общая характеристика правового статуса в праве</w:t>
      </w:r>
    </w:p>
    <w:p w:rsidR="004502DE" w:rsidRDefault="004502DE" w:rsidP="004502DE">
      <w:pPr>
        <w:pStyle w:val="1"/>
        <w:spacing w:before="0" w:line="360" w:lineRule="auto"/>
        <w:jc w:val="center"/>
        <w:rPr>
          <w:rFonts w:ascii="Times New Roman" w:eastAsia="Calibri" w:hAnsi="Times New Roman"/>
        </w:rPr>
      </w:pPr>
    </w:p>
    <w:p w:rsidR="004502DE" w:rsidRPr="004502DE" w:rsidRDefault="004502DE" w:rsidP="004502DE">
      <w:pPr>
        <w:pStyle w:val="1"/>
        <w:spacing w:before="0" w:line="360" w:lineRule="auto"/>
        <w:ind w:firstLine="709"/>
        <w:rPr>
          <w:rFonts w:ascii="Times New Roman" w:hAnsi="Times New Roman"/>
          <w:b w:val="0"/>
          <w:color w:val="auto"/>
        </w:rPr>
      </w:pPr>
      <w:r w:rsidRPr="004502DE">
        <w:rPr>
          <w:rFonts w:ascii="Times New Roman" w:hAnsi="Times New Roman"/>
          <w:b w:val="0"/>
          <w:color w:val="auto"/>
        </w:rPr>
        <w:t>Общеизвестным фактом является то, что индивид, находясь в обществе, вступает во взаимоотношения, как с одним человеком, так и их объединениями, а государство представляет в одно время всех граждан. В зависимости от того, какая область взаимоотношений человека принимается во внимание, человек понимается как индивид, личность или гражданин.</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Если человек рассматривается как индивид, то он учитывается без связей с другими людьми. Данное понятие описывает человека как неповторимого. Оно рассматривает те черты, которые свойственны только одному человеку. Это пол, возраст, национальность человека и так далее. Если человек рассматривается как личность, то учитываются его взаимосвязи с другими людьми. Понятие «личность» переводится как маска. Оно описывает человека с угла рассмотрения таких ролей, которые он в силе реализовывать в обществе (жена, мама, ученик, рабочий)</w:t>
      </w:r>
      <w:r w:rsidRPr="004502DE">
        <w:rPr>
          <w:rStyle w:val="ad"/>
          <w:rFonts w:ascii="Times New Roman" w:hAnsi="Times New Roman" w:cs="Times New Roman"/>
          <w:sz w:val="28"/>
          <w:szCs w:val="28"/>
        </w:rPr>
        <w:footnoteReference w:id="1"/>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Понятие гражданин описывает отношение человека к тому, что является одинаковым для всех, кто существует в данном обществе, – к государству. Связи, которые возникают у государства и человека, и микроклимат людей друг с другом закрепляются государством в юридической форме, носящей название правовой статус человека и гражданина. В его фундаменте лежит практический социальный статус, т.е. настоящее положение человека в данном обществе. Право всего лишь учреждает данное положение, оформляет его законодательно</w:t>
      </w:r>
      <w:r w:rsidRPr="004502DE">
        <w:rPr>
          <w:rStyle w:val="ad"/>
          <w:rFonts w:ascii="Times New Roman" w:hAnsi="Times New Roman" w:cs="Times New Roman"/>
          <w:sz w:val="28"/>
          <w:szCs w:val="28"/>
        </w:rPr>
        <w:footnoteReference w:id="2"/>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lastRenderedPageBreak/>
        <w:t>Юридическое оформление практического положения человека реализуется различными методами и способами, а также при помощи определенных средств. Оно возникает с объявления человека субъектом права, которое функционирует в данном обществе, и дарования ему особых качеств – правоспособность и дееспособность, вследствие чего он получает возможность вступать в определенные правоотношения, а также нести ответственность за собственные действия.</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В основу правового статуса личности входят: ее права, свободы и обязанности, утвержденные Конституцией и другими важнейшими законодательными актами, обнародованные в Декларации прав человека и гражданина. Это в большей степени и предопределяет правовое положение личности в обществе, ее роль, перспективы, участие в государственных делах. Конечно, данное положение зависимо и от некоторых иных факторов</w:t>
      </w:r>
      <w:r w:rsidRPr="004502DE">
        <w:rPr>
          <w:rStyle w:val="ad"/>
          <w:rFonts w:ascii="Times New Roman" w:hAnsi="Times New Roman" w:cs="Times New Roman"/>
          <w:sz w:val="28"/>
          <w:szCs w:val="28"/>
        </w:rPr>
        <w:footnoteReference w:id="3"/>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Правовой статус наперед показывает как достоинства, так и недостатки функционирующей в настоящее время политико-юридической системы, принципов демократии, государственных основ данного общества. Поэтому его невозможно однозначно понять и раскрыть, не затрагивая сущность того социального уклада, в котором он создается и функционирует. Правовой статус, по своей сути, является частью элементом общества.</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Таким образом, из всего перечисленного можно сделать вывод, что конституционно-правовой статус личности есть сочетание прав и свобод, обязанностей и ответственности личности, которые четко закрепляются в правовых нормах, определяет правовое положение в обществе. Основные принципы правового статуса личности в РФ закреплены в главе 2 Конституции РФ и согласно статье 64 не могут быть изменены иначе как в порядке, установленном Конституцией РФ.</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Принципы правового статуса личности – это фундаментальные начала, основные идеи, которые провозглашаются и охраняются государством, они </w:t>
      </w:r>
      <w:r w:rsidRPr="004502DE">
        <w:rPr>
          <w:rFonts w:ascii="Times New Roman" w:hAnsi="Times New Roman" w:cs="Times New Roman"/>
          <w:sz w:val="28"/>
          <w:szCs w:val="28"/>
        </w:rPr>
        <w:lastRenderedPageBreak/>
        <w:t>лежат в основе реализации прав, свобод и обязанностей человека и гражданина. В Конституции РФ учреждены такие принципы правового статуса человека и гражданина:</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1. Основой данного статуса считается принцип равноправия. Он означает, что каждый член общества обладает правами и свободами, обеспечиваемыми государством, а государство требует от людей должного исполнения равных обязанностей и гарантирует возможность осуществления прав, свобод и обязанностей на равных с другими основаниями.</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2. Непосредственное действие прав и свобод. Данный принцип впервые был закреплен в статье 18 Конституции РФ. Принцип прямого воздействия конституционных прав и свобод находится непосредственно в связи с общим принципом высшей юридической силы и прямого действия Конституции РФ (ст. 15), что значит, возможность человека и гражданина реализовывать конституционные права и свободы, защищать их в ситуации нарушения с помощью законных способов, непосредственно обращаясь к конституционным нормам.</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3. </w:t>
      </w:r>
      <w:proofErr w:type="spellStart"/>
      <w:r w:rsidRPr="004502DE">
        <w:rPr>
          <w:rFonts w:ascii="Times New Roman" w:hAnsi="Times New Roman" w:cs="Times New Roman"/>
          <w:sz w:val="28"/>
          <w:szCs w:val="28"/>
        </w:rPr>
        <w:t>Неотчуждаемость</w:t>
      </w:r>
      <w:proofErr w:type="spellEnd"/>
      <w:r w:rsidRPr="004502DE">
        <w:rPr>
          <w:rFonts w:ascii="Times New Roman" w:hAnsi="Times New Roman" w:cs="Times New Roman"/>
          <w:sz w:val="28"/>
          <w:szCs w:val="28"/>
        </w:rPr>
        <w:t xml:space="preserve"> основных прав и свобод как принцип правового статуса человека. Тем самым Конституция РФ впервые закрепляет естественную природу прав и свобод человека, заверяя, что данные права не подарены государством личности и со стороны государства невозможно их отбирание.</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4. Недопустимость произвольного ограничения прав и свобод. Коротко говоря, принцип недопустимости произвольного ограничения прав и свобод закрепляется в части 2 статье 55 Конституции РФ, воспрещающий ратификацию в Российской Федерации законов, ограничивающих права и свободы человека и гражданина. Данное положение восполняется нормой Конституции РФ о том, что любой нормативно-правовой акт, затрагивающий права, свободы и обязанности человека и гражданина, никак не может применяться, если он не опубликован официально, открыто и официально. Кроме того, невозможность безосновательного умаления прав и свобод </w:t>
      </w:r>
      <w:r w:rsidRPr="004502DE">
        <w:rPr>
          <w:rFonts w:ascii="Times New Roman" w:hAnsi="Times New Roman" w:cs="Times New Roman"/>
          <w:sz w:val="28"/>
          <w:szCs w:val="28"/>
        </w:rPr>
        <w:lastRenderedPageBreak/>
        <w:t>зафиксирована в нормах Конституции РФ о невозможности пересмотра положений глава 2 «Права и свободы человека и гражданина» Федеральным Собранием РФ (статья 135). В то же время в Конституции РФ содержатся положения о законных ограничениях прав и свобод человека и гражданина. Содержит возможность ограничения прав и свобод только федеральный закон.</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5. Осуществление человеком своих прав и свобод не должно нарушать права и свободы других лиц.</w:t>
      </w:r>
      <w:r w:rsidRPr="004502DE">
        <w:rPr>
          <w:rFonts w:ascii="Times New Roman" w:hAnsi="Times New Roman" w:cs="Times New Roman"/>
          <w:color w:val="FF0000"/>
          <w:sz w:val="28"/>
          <w:szCs w:val="28"/>
        </w:rPr>
        <w:t xml:space="preserve"> </w:t>
      </w:r>
      <w:r w:rsidRPr="004502DE">
        <w:rPr>
          <w:rFonts w:ascii="Times New Roman" w:hAnsi="Times New Roman" w:cs="Times New Roman"/>
          <w:sz w:val="28"/>
          <w:szCs w:val="28"/>
        </w:rPr>
        <w:t>Практически никакое общество не в состоянии обеспечить всех людей неограниченной свободы, так будет невозможно их единое сожительство. Именно потому система прав и свобод человека и гражданина объективно образовывается, таким образом, для того, чтобы обеспечивать законные интересы всех людей и исключать вероятные правонарушения и злоупотребления</w:t>
      </w:r>
      <w:r w:rsidRPr="004502DE">
        <w:rPr>
          <w:rStyle w:val="ad"/>
          <w:rFonts w:ascii="Times New Roman" w:hAnsi="Times New Roman" w:cs="Times New Roman"/>
          <w:sz w:val="28"/>
          <w:szCs w:val="28"/>
        </w:rPr>
        <w:t xml:space="preserve"> </w:t>
      </w:r>
      <w:r w:rsidRPr="004502DE">
        <w:rPr>
          <w:rStyle w:val="ad"/>
          <w:rFonts w:ascii="Times New Roman" w:hAnsi="Times New Roman" w:cs="Times New Roman"/>
          <w:sz w:val="28"/>
          <w:szCs w:val="28"/>
        </w:rPr>
        <w:footnoteReference w:id="4"/>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6. Гарантированность прав и свобод означает долг государства гарантировать человеку и гражданину (с помощью учреждения определенных экономических, политических, правовых условий) настоящую перспективу использования дарованными ему Конституцией правами и свободами. Стоит отметить, что данный принцип закреплен в статье 2 Конституции РФ.</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7. Преимущество норм международного права в области прав и свобод человека и гражданина. Данный принцип правового статуса возникает из общей конституционной нормы о том, что общепризнанные принципы и нормы международного права и международные договоры Российской Федерации представляют собой составную часть ее правовой системы. В случае если международным договором Российской Федерации закреплены другие нормы, чем предусмотрены законом, то используются нормы международного договора</w:t>
      </w:r>
      <w:r w:rsidRPr="004502DE">
        <w:rPr>
          <w:rStyle w:val="ad"/>
          <w:rFonts w:ascii="Times New Roman" w:hAnsi="Times New Roman" w:cs="Times New Roman"/>
          <w:sz w:val="28"/>
          <w:szCs w:val="28"/>
        </w:rPr>
        <w:footnoteReference w:id="5"/>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lastRenderedPageBreak/>
        <w:t>Таким образом, можно сделать вывод, что в сфере прав человека важную роль после внутреннего законодательства играет система международных соглашений, закрепляющих гуманистические основы прав и свобод, способы регулирования их соблюдения. Более значимым из них являются: Всеобщая декларация прав человека; Международный пакт о гражданских и политических правах; Факультативный протокол к Международному пакту о гражданских и политических правах; Международный пакт об экономических, социальных и культурных правах; Европейская конвенция о защите прав человека и основных свобод.</w:t>
      </w:r>
    </w:p>
    <w:p w:rsidR="004502DE" w:rsidRPr="00E377B5" w:rsidRDefault="004502DE" w:rsidP="004502DE">
      <w:pPr>
        <w:spacing w:line="360" w:lineRule="auto"/>
        <w:ind w:firstLine="709"/>
        <w:rPr>
          <w:rFonts w:eastAsia="Calibri"/>
          <w:sz w:val="28"/>
          <w:szCs w:val="28"/>
        </w:rPr>
      </w:pPr>
    </w:p>
    <w:p w:rsidR="004502DE" w:rsidRPr="00E377B5" w:rsidRDefault="004502DE" w:rsidP="004502DE">
      <w:pPr>
        <w:spacing w:line="360" w:lineRule="auto"/>
        <w:ind w:firstLine="709"/>
        <w:rPr>
          <w:rFonts w:eastAsia="Calibri"/>
          <w:sz w:val="28"/>
          <w:szCs w:val="28"/>
        </w:rPr>
      </w:pPr>
    </w:p>
    <w:p w:rsidR="004502DE" w:rsidRPr="00E377B5" w:rsidRDefault="004502DE" w:rsidP="004502DE">
      <w:pPr>
        <w:spacing w:line="360" w:lineRule="auto"/>
        <w:ind w:firstLine="709"/>
        <w:rPr>
          <w:rFonts w:eastAsia="Calibri"/>
          <w:sz w:val="28"/>
          <w:szCs w:val="28"/>
        </w:rPr>
      </w:pPr>
    </w:p>
    <w:p w:rsidR="004502DE" w:rsidRPr="004502DE" w:rsidRDefault="004502DE" w:rsidP="004502DE">
      <w:pPr>
        <w:spacing w:line="360" w:lineRule="auto"/>
        <w:ind w:firstLine="709"/>
        <w:rPr>
          <w:rFonts w:ascii="Times New Roman" w:eastAsia="Calibri" w:hAnsi="Times New Roman" w:cs="Times New Roman"/>
          <w:b/>
          <w:sz w:val="28"/>
          <w:szCs w:val="28"/>
        </w:rPr>
      </w:pPr>
      <w:r w:rsidRPr="004502DE">
        <w:rPr>
          <w:rFonts w:ascii="Times New Roman" w:eastAsia="Calibri" w:hAnsi="Times New Roman" w:cs="Times New Roman"/>
          <w:b/>
          <w:sz w:val="28"/>
          <w:szCs w:val="28"/>
        </w:rPr>
        <w:t>1.2. Правовой анализ статуса «должностное лицо» в государственной службе</w:t>
      </w:r>
    </w:p>
    <w:p w:rsidR="004502DE" w:rsidRPr="00E377B5" w:rsidRDefault="004502DE" w:rsidP="004502DE">
      <w:pPr>
        <w:spacing w:line="360" w:lineRule="auto"/>
        <w:rPr>
          <w:rFonts w:eastAsia="Calibri"/>
          <w:b/>
          <w:sz w:val="28"/>
          <w:szCs w:val="28"/>
        </w:rPr>
      </w:pP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Большая часть терминов, обозначающих современную систему управления государством, берет свое начало из Древнего Рима. В эпоху становления Республики встала проблема распределения управленческих функций между избираемыми представителями от аристократии и народа (плебса), а также о делегировании им полномочий и их ограничении. Именно в этот период и появился термин «должностное лицо» - понятие, очень близкое нам по своему значению</w:t>
      </w:r>
      <w:r w:rsidRPr="004502DE">
        <w:rPr>
          <w:rStyle w:val="ad"/>
          <w:rFonts w:ascii="Times New Roman" w:hAnsi="Times New Roman" w:cs="Times New Roman"/>
          <w:sz w:val="28"/>
          <w:szCs w:val="28"/>
        </w:rPr>
        <w:footnoteReference w:id="6"/>
      </w:r>
      <w:r w:rsidRPr="004502DE">
        <w:rPr>
          <w:rFonts w:ascii="Times New Roman" w:hAnsi="Times New Roman" w:cs="Times New Roman"/>
          <w:sz w:val="28"/>
          <w:szCs w:val="28"/>
        </w:rPr>
        <w:t xml:space="preserve">.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В русском языке данный термин ассоциируется со словом «долг». </w:t>
      </w:r>
      <w:proofErr w:type="gramStart"/>
      <w:r w:rsidRPr="004502DE">
        <w:rPr>
          <w:rFonts w:ascii="Times New Roman" w:hAnsi="Times New Roman" w:cs="Times New Roman"/>
          <w:sz w:val="28"/>
          <w:szCs w:val="28"/>
        </w:rPr>
        <w:t xml:space="preserve">Но, в отличие от «должника», понятия «должность» и «должностное лицо» несут позитивную смысловую окраску. </w:t>
      </w:r>
      <w:proofErr w:type="gramEnd"/>
    </w:p>
    <w:p w:rsidR="004502DE" w:rsidRPr="004502DE" w:rsidRDefault="004502DE" w:rsidP="004502DE">
      <w:pPr>
        <w:spacing w:after="0" w:line="360" w:lineRule="auto"/>
        <w:ind w:firstLine="709"/>
        <w:jc w:val="both"/>
        <w:rPr>
          <w:rFonts w:ascii="Times New Roman" w:hAnsi="Times New Roman" w:cs="Times New Roman"/>
          <w:sz w:val="28"/>
          <w:szCs w:val="28"/>
        </w:rPr>
      </w:pPr>
      <w:proofErr w:type="gramStart"/>
      <w:r w:rsidRPr="004502DE">
        <w:rPr>
          <w:rStyle w:val="ae"/>
          <w:rFonts w:ascii="Times New Roman" w:hAnsi="Times New Roman" w:cs="Times New Roman"/>
          <w:b w:val="0"/>
          <w:sz w:val="28"/>
          <w:szCs w:val="28"/>
        </w:rPr>
        <w:t>Государственным должностным лицом</w:t>
      </w:r>
      <w:r w:rsidRPr="004502DE">
        <w:rPr>
          <w:rStyle w:val="ae"/>
          <w:rFonts w:ascii="Times New Roman" w:hAnsi="Times New Roman" w:cs="Times New Roman"/>
          <w:sz w:val="28"/>
          <w:szCs w:val="28"/>
        </w:rPr>
        <w:t xml:space="preserve"> </w:t>
      </w:r>
      <w:r w:rsidRPr="004502DE">
        <w:rPr>
          <w:rFonts w:ascii="Times New Roman" w:hAnsi="Times New Roman" w:cs="Times New Roman"/>
          <w:color w:val="000000"/>
          <w:sz w:val="28"/>
          <w:szCs w:val="28"/>
        </w:rPr>
        <w:t>следует считать гражданина Российской Федерации или гражданина иностранного государства, замеща</w:t>
      </w:r>
      <w:r w:rsidRPr="004502DE">
        <w:rPr>
          <w:rFonts w:ascii="Times New Roman" w:hAnsi="Times New Roman" w:cs="Times New Roman"/>
          <w:color w:val="000000"/>
          <w:sz w:val="28"/>
          <w:szCs w:val="28"/>
        </w:rPr>
        <w:softHyphen/>
      </w:r>
      <w:r w:rsidRPr="004502DE">
        <w:rPr>
          <w:rFonts w:ascii="Times New Roman" w:hAnsi="Times New Roman" w:cs="Times New Roman"/>
          <w:color w:val="000000"/>
          <w:sz w:val="28"/>
          <w:szCs w:val="28"/>
        </w:rPr>
        <w:lastRenderedPageBreak/>
        <w:t>ющего по основаниям и в порядке, установленным законами и иными нормативными правовыми актами Российской Федерации и (или) субъекта Российской Федерации, должность для реализации административных полномочий Российской Федерации, субъектов Российской Федерации, государственных органов, государственных коммерческих и некоммерческих организаций, действующего от имени Российской Федерации, субъекта Российской Федерации, государственного органа, государственной</w:t>
      </w:r>
      <w:proofErr w:type="gramEnd"/>
      <w:r w:rsidRPr="004502DE">
        <w:rPr>
          <w:rFonts w:ascii="Times New Roman" w:hAnsi="Times New Roman" w:cs="Times New Roman"/>
          <w:color w:val="000000"/>
          <w:sz w:val="28"/>
          <w:szCs w:val="28"/>
        </w:rPr>
        <w:t xml:space="preserve"> коммерческой или некоммерческой организации и выполняющего собственные функции по обеспечению исполнения иными участниками административных правоотношений общеобязательных установлений и</w:t>
      </w:r>
      <w:r w:rsidRPr="004502DE">
        <w:rPr>
          <w:rFonts w:ascii="Times New Roman" w:hAnsi="Times New Roman" w:cs="Times New Roman"/>
          <w:sz w:val="28"/>
          <w:szCs w:val="28"/>
        </w:rPr>
        <w:t xml:space="preserve"> </w:t>
      </w:r>
      <w:r w:rsidRPr="004502DE">
        <w:rPr>
          <w:rFonts w:ascii="Times New Roman" w:hAnsi="Times New Roman" w:cs="Times New Roman"/>
          <w:color w:val="000000"/>
          <w:sz w:val="28"/>
          <w:szCs w:val="28"/>
        </w:rPr>
        <w:t>правил поведения, предусмотренных законами и иными нормативными правовыми актами.</w:t>
      </w:r>
    </w:p>
    <w:p w:rsidR="004502DE" w:rsidRPr="004502DE" w:rsidRDefault="004502DE" w:rsidP="004502DE">
      <w:pPr>
        <w:spacing w:after="0" w:line="360" w:lineRule="auto"/>
        <w:ind w:firstLine="709"/>
        <w:jc w:val="both"/>
        <w:rPr>
          <w:rFonts w:ascii="Times New Roman" w:hAnsi="Times New Roman" w:cs="Times New Roman"/>
          <w:color w:val="000000"/>
          <w:sz w:val="28"/>
          <w:szCs w:val="28"/>
        </w:rPr>
      </w:pPr>
      <w:r w:rsidRPr="004502DE">
        <w:rPr>
          <w:rFonts w:ascii="Times New Roman" w:hAnsi="Times New Roman" w:cs="Times New Roman"/>
          <w:color w:val="000000"/>
          <w:sz w:val="28"/>
          <w:szCs w:val="28"/>
        </w:rPr>
        <w:t xml:space="preserve">С позиции изложенного в зависимости от характера замещаемой должности по </w:t>
      </w:r>
      <w:r w:rsidRPr="004502DE">
        <w:rPr>
          <w:rFonts w:ascii="Times New Roman" w:hAnsi="Times New Roman" w:cs="Times New Roman"/>
          <w:sz w:val="28"/>
          <w:szCs w:val="28"/>
        </w:rPr>
        <w:t>осуществлению</w:t>
      </w:r>
      <w:r w:rsidRPr="004502DE">
        <w:rPr>
          <w:rFonts w:ascii="Times New Roman" w:hAnsi="Times New Roman" w:cs="Times New Roman"/>
          <w:color w:val="000000"/>
          <w:sz w:val="28"/>
          <w:szCs w:val="28"/>
        </w:rPr>
        <w:t xml:space="preserve"> административных полномочий будет логичным подразделить государственных должностных лиц на три подвида:</w:t>
      </w:r>
    </w:p>
    <w:p w:rsidR="004502DE" w:rsidRPr="004502DE" w:rsidRDefault="004502DE" w:rsidP="004502DE">
      <w:pPr>
        <w:spacing w:after="0" w:line="360" w:lineRule="auto"/>
        <w:ind w:firstLine="709"/>
        <w:jc w:val="both"/>
        <w:rPr>
          <w:rFonts w:ascii="Times New Roman" w:hAnsi="Times New Roman" w:cs="Times New Roman"/>
          <w:color w:val="000000"/>
          <w:sz w:val="28"/>
          <w:szCs w:val="28"/>
        </w:rPr>
      </w:pPr>
      <w:r w:rsidRPr="004502DE">
        <w:rPr>
          <w:rFonts w:ascii="Times New Roman" w:hAnsi="Times New Roman" w:cs="Times New Roman"/>
          <w:color w:val="000000"/>
          <w:sz w:val="28"/>
          <w:szCs w:val="28"/>
        </w:rPr>
        <w:t>1) лица, замещающие государственные должности;</w:t>
      </w:r>
    </w:p>
    <w:p w:rsidR="004502DE" w:rsidRPr="004502DE" w:rsidRDefault="004502DE" w:rsidP="004502DE">
      <w:pPr>
        <w:spacing w:after="0" w:line="360" w:lineRule="auto"/>
        <w:ind w:firstLine="709"/>
        <w:jc w:val="both"/>
        <w:rPr>
          <w:rFonts w:ascii="Times New Roman" w:hAnsi="Times New Roman" w:cs="Times New Roman"/>
          <w:color w:val="000000"/>
          <w:sz w:val="28"/>
          <w:szCs w:val="28"/>
        </w:rPr>
      </w:pPr>
      <w:r w:rsidRPr="004502DE">
        <w:rPr>
          <w:rFonts w:ascii="Times New Roman" w:hAnsi="Times New Roman" w:cs="Times New Roman"/>
          <w:color w:val="000000"/>
          <w:sz w:val="28"/>
          <w:szCs w:val="28"/>
        </w:rPr>
        <w:t>2) лица, замещающие должности государственной службы;</w:t>
      </w:r>
    </w:p>
    <w:p w:rsidR="004502DE" w:rsidRPr="004502DE" w:rsidRDefault="004502DE" w:rsidP="004502DE">
      <w:pPr>
        <w:spacing w:after="0" w:line="360" w:lineRule="auto"/>
        <w:ind w:firstLine="709"/>
        <w:jc w:val="both"/>
        <w:rPr>
          <w:rFonts w:ascii="Times New Roman" w:hAnsi="Times New Roman" w:cs="Times New Roman"/>
          <w:color w:val="000000"/>
          <w:sz w:val="28"/>
          <w:szCs w:val="28"/>
        </w:rPr>
      </w:pPr>
      <w:r w:rsidRPr="004502DE">
        <w:rPr>
          <w:rFonts w:ascii="Times New Roman" w:hAnsi="Times New Roman" w:cs="Times New Roman"/>
          <w:color w:val="000000"/>
          <w:sz w:val="28"/>
          <w:szCs w:val="28"/>
        </w:rPr>
        <w:t xml:space="preserve">3) иные государственные должностные лица.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На сегодняшний день понятие должностного лица широко используется в российском законодательстве, однако общего для всех отраслей права понятия нет. На протяжении длительного времени единственное определение должностного лица содержалось в уголовном праве. В статье 285 УК РФ: «под должностным лицом понимается лицо,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 - 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Согласно примечанию к статье 318 УК под представителем власти понимается: «должностное лицо правоохранительного или контролирующего </w:t>
      </w:r>
      <w:r w:rsidRPr="004502DE">
        <w:rPr>
          <w:rFonts w:ascii="Times New Roman" w:hAnsi="Times New Roman" w:cs="Times New Roman"/>
          <w:sz w:val="28"/>
          <w:szCs w:val="28"/>
        </w:rPr>
        <w:lastRenderedPageBreak/>
        <w:t xml:space="preserve">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Однако уголовное право имеет свои задачи, </w:t>
      </w:r>
      <w:proofErr w:type="gramStart"/>
      <w:r w:rsidRPr="004502DE">
        <w:rPr>
          <w:rFonts w:ascii="Times New Roman" w:hAnsi="Times New Roman" w:cs="Times New Roman"/>
          <w:sz w:val="28"/>
          <w:szCs w:val="28"/>
        </w:rPr>
        <w:t>отличные</w:t>
      </w:r>
      <w:proofErr w:type="gramEnd"/>
      <w:r w:rsidRPr="004502DE">
        <w:rPr>
          <w:rFonts w:ascii="Times New Roman" w:hAnsi="Times New Roman" w:cs="Times New Roman"/>
          <w:sz w:val="28"/>
          <w:szCs w:val="28"/>
        </w:rPr>
        <w:t xml:space="preserve"> к примеру, от административного права. В уголовном праве должностное лицо рассматривается не как определение должностного лица, его прав и обязанностей в целом, а как установление возможности повышенной ответственности для лиц, выполняющих функции, важные для государства</w:t>
      </w:r>
      <w:r w:rsidRPr="004502DE">
        <w:rPr>
          <w:rStyle w:val="ad"/>
          <w:rFonts w:ascii="Times New Roman" w:hAnsi="Times New Roman" w:cs="Times New Roman"/>
          <w:sz w:val="28"/>
          <w:szCs w:val="28"/>
        </w:rPr>
        <w:footnoteReference w:id="7"/>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Схожее понятие должностного лица с уголовным правом содержится в административном праве. </w:t>
      </w:r>
      <w:proofErr w:type="gramStart"/>
      <w:r w:rsidRPr="004502DE">
        <w:rPr>
          <w:rFonts w:ascii="Times New Roman" w:hAnsi="Times New Roman" w:cs="Times New Roman"/>
          <w:sz w:val="28"/>
          <w:szCs w:val="28"/>
        </w:rPr>
        <w:t>В примечании к ст.2.4 Кодекса Российской Федерации об административных правонарушениях к должностному лицу относят: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 - хозяйственные функции в государственных органах, органах</w:t>
      </w:r>
      <w:proofErr w:type="gramEnd"/>
      <w:r w:rsidRPr="004502DE">
        <w:rPr>
          <w:rFonts w:ascii="Times New Roman" w:hAnsi="Times New Roman" w:cs="Times New Roman"/>
          <w:sz w:val="28"/>
          <w:szCs w:val="28"/>
        </w:rPr>
        <w:t xml:space="preserve"> местного самоуправления, государственных и муниципальных </w:t>
      </w:r>
      <w:proofErr w:type="gramStart"/>
      <w:r w:rsidRPr="004502DE">
        <w:rPr>
          <w:rFonts w:ascii="Times New Roman" w:hAnsi="Times New Roman" w:cs="Times New Roman"/>
          <w:sz w:val="28"/>
          <w:szCs w:val="28"/>
        </w:rPr>
        <w:t>организациях</w:t>
      </w:r>
      <w:proofErr w:type="gramEnd"/>
      <w:r w:rsidRPr="004502DE">
        <w:rPr>
          <w:rFonts w:ascii="Times New Roman" w:hAnsi="Times New Roman" w:cs="Times New Roman"/>
          <w:sz w:val="28"/>
          <w:szCs w:val="28"/>
        </w:rPr>
        <w:t>, а также в Вооруженных Силах Российской Федерации, других войсках и воинских формированиях Российской Федерации»</w:t>
      </w:r>
      <w:r w:rsidRPr="004502DE">
        <w:rPr>
          <w:rStyle w:val="ad"/>
          <w:rFonts w:ascii="Times New Roman" w:hAnsi="Times New Roman" w:cs="Times New Roman"/>
          <w:sz w:val="28"/>
          <w:szCs w:val="28"/>
        </w:rPr>
        <w:footnoteReference w:id="8"/>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Интересы службы в любой организации одинаковы. Они заключаются в стандартном (соответствующем законодательству) функционировании организации. Поэтому под должностным лицом целесообразнее считать служащего, выполняющего функции, указанные в примечании 1 к ст.285 УК. Помимо этого, в литературе довольно часто обсуждается вопрос о соотношении понятий должностного лица и представителя власти, а если быть точнее - о соответствии признаков должностного лица в примечаниях к ст.285 и </w:t>
      </w:r>
      <w:r w:rsidRPr="004502DE">
        <w:rPr>
          <w:rFonts w:ascii="Times New Roman" w:hAnsi="Times New Roman" w:cs="Times New Roman"/>
          <w:sz w:val="28"/>
          <w:szCs w:val="28"/>
        </w:rPr>
        <w:lastRenderedPageBreak/>
        <w:t>признаков представителя власти, сформулированных в примечании к ст.318 УК</w:t>
      </w:r>
      <w:r w:rsidRPr="004502DE">
        <w:rPr>
          <w:rStyle w:val="ad"/>
          <w:rFonts w:ascii="Times New Roman" w:hAnsi="Times New Roman" w:cs="Times New Roman"/>
          <w:sz w:val="28"/>
          <w:szCs w:val="28"/>
        </w:rPr>
        <w:footnoteReference w:id="9"/>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Понятия должностного лица и представителя власти, включают различные стороны взаимоотношений власти. Для уголовного права значительную роль играют</w:t>
      </w:r>
      <w:r w:rsidRPr="004502DE">
        <w:rPr>
          <w:rFonts w:ascii="Times New Roman" w:hAnsi="Times New Roman" w:cs="Times New Roman"/>
          <w:color w:val="FF0000"/>
          <w:sz w:val="28"/>
          <w:szCs w:val="28"/>
        </w:rPr>
        <w:t xml:space="preserve"> </w:t>
      </w:r>
      <w:r w:rsidRPr="004502DE">
        <w:rPr>
          <w:rFonts w:ascii="Times New Roman" w:hAnsi="Times New Roman" w:cs="Times New Roman"/>
          <w:sz w:val="28"/>
          <w:szCs w:val="28"/>
        </w:rPr>
        <w:t xml:space="preserve">статусные признаки лица, которое может нести ответственность за причинение вреда интересам власти «внутри» самой ее системы. С данной стороны существенно отношение субъекта к власти (интересам службы). Здесь значимыми представляются: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1) принадлежность к службе;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2) содержание служебных функций;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3) властный характер этих функций</w:t>
      </w:r>
      <w:r w:rsidRPr="004502DE">
        <w:rPr>
          <w:rStyle w:val="ad"/>
          <w:rFonts w:ascii="Times New Roman" w:hAnsi="Times New Roman" w:cs="Times New Roman"/>
          <w:sz w:val="28"/>
          <w:szCs w:val="28"/>
        </w:rPr>
        <w:footnoteReference w:id="10"/>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Непосредственно данные принципы и находят отражение в определениях должностного лица. Содержащиеся признаки представителя власти в примечании к ст.318 УК РФ отражают сущность отношений власти и подчинения. Они реализуются с помощью организационной системы управления, структурными элементами которой выступают субъекты отношения - лица, уполномоченные исполнительной властью на реализацию управленческих функций. По этой причине центральное место в определении представителя власти отводится именно его полномочиям по отношению к лицу, обязанному подчиняться власти.</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Должностными являются лица, которые на постоянной или временной основе наделяются определенными специфическими полномочиями. Они дают возможность выполнять функции представителя государственных властей. Также сюда относятся граждане, реализующие распорядительные, хозяйственные, организационные или административные функции в разных государственных организациях, в местной администрации, муниципальных учреждениях или Вооруженных силах страны.</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lastRenderedPageBreak/>
        <w:t>Согласно ст. 2.4 Кодекса об административных правонарушениях, должностным лицом в РФ признается гражданин, обладающий определенными властными полномочиями, реализующий функции распорядительно-организационного, а также административно-хозяйственного характера. Эти субъекты осуществляют свои полномочия в самых разных сферах: в Вооруженных Силах, муниципальных, региональных, государственных органах. Должностные лица в силу их особого статуса несут повышенную ответственность. Субъекты, не исполняющие или исполняющие ненадлежащим образом обязанности, возложенные на них, могут быть наказаны в соответствии с действующим законодательством. Государственные должностные лица – граждане, занимающие посты, установленные в Конституции, федеральном, региональном законодательстве для непосредственной реализации полномочий госорганов</w:t>
      </w:r>
      <w:r w:rsidRPr="004502DE">
        <w:rPr>
          <w:rStyle w:val="ad"/>
          <w:rFonts w:ascii="Times New Roman" w:hAnsi="Times New Roman" w:cs="Times New Roman"/>
          <w:sz w:val="28"/>
          <w:szCs w:val="28"/>
          <w:shd w:val="clear" w:color="auto" w:fill="FFFFFF"/>
        </w:rPr>
        <w:footnoteReference w:id="11"/>
      </w:r>
      <w:r w:rsidRPr="004502DE">
        <w:rPr>
          <w:rFonts w:ascii="Times New Roman" w:hAnsi="Times New Roman" w:cs="Times New Roman"/>
          <w:sz w:val="28"/>
          <w:szCs w:val="28"/>
          <w:shd w:val="clear" w:color="auto" w:fill="FFFFFF"/>
        </w:rPr>
        <w:t xml:space="preserve">.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Должностные лица определяются на основании трех признаков:</w:t>
      </w:r>
    </w:p>
    <w:p w:rsidR="004502DE" w:rsidRPr="004502DE" w:rsidRDefault="004502DE" w:rsidP="004502DE">
      <w:pPr>
        <w:pStyle w:val="a7"/>
        <w:numPr>
          <w:ilvl w:val="0"/>
          <w:numId w:val="11"/>
        </w:numPr>
        <w:tabs>
          <w:tab w:val="left" w:pos="851"/>
          <w:tab w:val="left" w:pos="993"/>
        </w:tabs>
        <w:spacing w:line="360" w:lineRule="auto"/>
        <w:ind w:left="0" w:firstLine="709"/>
        <w:rPr>
          <w:sz w:val="28"/>
          <w:szCs w:val="28"/>
          <w:shd w:val="clear" w:color="auto" w:fill="FFFFFF"/>
        </w:rPr>
      </w:pPr>
      <w:r w:rsidRPr="004502DE">
        <w:rPr>
          <w:sz w:val="28"/>
          <w:szCs w:val="28"/>
          <w:shd w:val="clear" w:color="auto" w:fill="FFFFFF"/>
        </w:rPr>
        <w:t xml:space="preserve">имеется специфический характер выполняемых трудовых функций, поэтому наделяются граждане особыми полномочиями и обязанностями; </w:t>
      </w:r>
    </w:p>
    <w:p w:rsidR="004502DE" w:rsidRPr="004502DE" w:rsidRDefault="004502DE" w:rsidP="004502DE">
      <w:pPr>
        <w:pStyle w:val="a7"/>
        <w:numPr>
          <w:ilvl w:val="0"/>
          <w:numId w:val="11"/>
        </w:numPr>
        <w:tabs>
          <w:tab w:val="left" w:pos="851"/>
          <w:tab w:val="left" w:pos="993"/>
        </w:tabs>
        <w:spacing w:line="360" w:lineRule="auto"/>
        <w:ind w:left="0" w:firstLine="709"/>
        <w:rPr>
          <w:sz w:val="28"/>
          <w:szCs w:val="28"/>
          <w:shd w:val="clear" w:color="auto" w:fill="FFFFFF"/>
        </w:rPr>
      </w:pPr>
      <w:r w:rsidRPr="004502DE">
        <w:rPr>
          <w:sz w:val="28"/>
          <w:szCs w:val="28"/>
          <w:shd w:val="clear" w:color="auto" w:fill="FFFFFF"/>
        </w:rPr>
        <w:t xml:space="preserve">у этих функций должно иметься правовое основание; </w:t>
      </w:r>
    </w:p>
    <w:p w:rsidR="004502DE" w:rsidRPr="004502DE" w:rsidRDefault="004502DE" w:rsidP="004502DE">
      <w:pPr>
        <w:pStyle w:val="a7"/>
        <w:numPr>
          <w:ilvl w:val="0"/>
          <w:numId w:val="11"/>
        </w:numPr>
        <w:tabs>
          <w:tab w:val="left" w:pos="851"/>
          <w:tab w:val="left" w:pos="993"/>
        </w:tabs>
        <w:spacing w:line="360" w:lineRule="auto"/>
        <w:ind w:left="0" w:firstLine="709"/>
        <w:rPr>
          <w:sz w:val="28"/>
          <w:szCs w:val="28"/>
          <w:shd w:val="clear" w:color="auto" w:fill="FFFFFF"/>
        </w:rPr>
      </w:pPr>
      <w:r w:rsidRPr="004502DE">
        <w:rPr>
          <w:sz w:val="28"/>
          <w:szCs w:val="28"/>
          <w:shd w:val="clear" w:color="auto" w:fill="FFFFFF"/>
        </w:rPr>
        <w:t xml:space="preserve">работа должна осуществляться в соответствующих органах, учреждениях или организациях.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 xml:space="preserve">Все лица, работающие при таких условиях, обязаны точно руководствовать основным правилам работы организаций. Если они нарушаются, то такие действия представлены преступлениями должностных лиц. Они считаются тяжкими правонарушениями, за которые назначается уголовная ответственность.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Принимая во внимание приведенные выше сведения, можно отметить следующие критерии, согласно которым субъект признается должностным лицом: Характер обязанностей и полномочий, возложенных на гражданина. Юридическое основание приобретения соответствующего статуса.</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lastRenderedPageBreak/>
        <w:t xml:space="preserve">Перечень органов, организаций, учреждений, в которых субъект ведет трудовую деятельность. В законодательстве обозначен круг действий должностного лица.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 xml:space="preserve">По ним можно, в свою очередь, четко определить, какие лица признаются должностными, и исключить субъектов, привлеченных к службе в госструктурах, местных институтах власти, муниципальных и госучреждениях, но реализующих иные функции.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Термин «должностное лицо», которым обозначается один из видов специальных субъектов правоотношений, является универсальным юридическим термином, применяемым практически во всех основных отраслях права и законодательства</w:t>
      </w:r>
      <w:r w:rsidRPr="004502DE">
        <w:rPr>
          <w:rStyle w:val="ad"/>
          <w:rFonts w:ascii="Times New Roman" w:hAnsi="Times New Roman" w:cs="Times New Roman"/>
          <w:sz w:val="28"/>
          <w:szCs w:val="28"/>
        </w:rPr>
        <w:footnoteReference w:id="12"/>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 xml:space="preserve">Должностные лица наделяются многочисленными полномочиями и возможностями, которыми они зачастую злоупотребляют в личных корыстных целях. Подобные действия являются серьезным правонарушением. Существует несколько видов должностных преступлений. О них мы поговорим немного позже, рассмотрев особенности каждой категории противоправных деяний. Преступления должностных лиц обязательно подлежат тщательному расследованию. Наказание назначается исключительно судом, для чего изучаются все обстоятельства конкретного дела. При этом применяться могут разные статьи УК, для чего выявляются конкретные действия, совершенные гражданами.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 xml:space="preserve">Злоупотребление полномочиями перечисляются в ст. 285 УК РФ. На основании данной статьи к ответственности могут привлекаться не только должностные лица, но и даже государственные служащие, наделяемые некоторыми специфическими полномочиями. Для таких лиц предполагается повышенная ответственность, если они пользуются полученными возможностями в личных целях.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lastRenderedPageBreak/>
        <w:t xml:space="preserve">Злоупотребление должностными полномочиями может привести к назначению реального тюремного срока для гражданина. При этом учитываются некоторые особенности: нарушением считается использование полномочий не в интересах службы, а для решения личных проблем; круг полномочий определяется разными официальными документами, к которым относятся уставы, положения, инструкции или иные нормативные акты, причем именно в них перечисляются все права и обязанности, которыми наделяются граждане, занимающие конкретную должность; не допускается пользоваться своим авторитетом для решения личных проблем, причем это относится даже к давлению на других лиц при телефонных разговорах или личном общении; преступлением будет считаться совершение разных действий в пределах имеющейся компетенции, но при этом они противоречат целям и задачам, поставленным перед конкретной государственной организацией.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 xml:space="preserve">Понятие должностного преступления весьма многогранно. Чаще всего подразумевается, что гражданин, наделенный полномочиями и использующий их, совершает какие-либо противоправные действия. Однако совершение преступления возможно даже при бездействии со стороны наделенного определенной властью человека. У преступления должен выявляться материальный состав. Оно считается оконченным, если нарушены интересы государства или конкретной государственной организации.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 xml:space="preserve">Необходимо доказать наличие корыстной заинтересованности. Она представлена стремлением человека получить какую-либо личную выгоду. Для достижения данной цели может использоваться чужое имущество, принадлежащее государству или третьим лицам. Лицо, совершающее обозначенные в УК должностные преступления, стремится получить от этого какую-либо имущественную выгоду. Для этого могут использоваться свои уникальные полномочия или вверенное в использование имущество. Как правило, подобные действия приводят к многочисленным негативным последствиям.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lastRenderedPageBreak/>
        <w:t xml:space="preserve">Должностные преступления – это действия, результатом которых становится возникновение крупных аварий или остановка производственного процесса. Наносится обычно другим лицам или организациям крупный материальный ущерб. Нередко вовсе последствием выступает нанесение тяжелого вреда здоровью людей. Превышение должностных полномочий Данные действия также являются серьезными преступлениями. Регулируются они ст. 286 УК.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 xml:space="preserve">Процесс превышения полномочий подразумевает, что гражданин выполняет действия, которые выходят за пределы имеющихся у него возможностей и прав.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proofErr w:type="gramStart"/>
      <w:r w:rsidRPr="004502DE">
        <w:rPr>
          <w:rFonts w:ascii="Times New Roman" w:hAnsi="Times New Roman" w:cs="Times New Roman"/>
          <w:sz w:val="28"/>
          <w:szCs w:val="28"/>
          <w:shd w:val="clear" w:color="auto" w:fill="FFFFFF"/>
        </w:rPr>
        <w:t>Преступления, совершенные должностными лицами в данной области, могут быть представлены разновидностями: выполнение разных действий или осуществление сделок, которые входят в компетенцию иного должностного лица; реализуются операции, которые могут осуществляться исключительно коллегиально; у виновного отсутствуют специальные полномочия, но он все равно выполняет определенные действия, для которого они требуются;</w:t>
      </w:r>
      <w:proofErr w:type="gramEnd"/>
      <w:r w:rsidRPr="004502DE">
        <w:rPr>
          <w:rFonts w:ascii="Times New Roman" w:hAnsi="Times New Roman" w:cs="Times New Roman"/>
          <w:sz w:val="28"/>
          <w:szCs w:val="28"/>
          <w:shd w:val="clear" w:color="auto" w:fill="FFFFFF"/>
        </w:rPr>
        <w:t xml:space="preserve"> совершение операций, которые являются противозаконными для любого лица независимо от разных условий и обстоятельств. Для того чтобы привлечь виновника к ответственности, необходимо, чтобы у него имелись определенные должностные или властные полномочия в отношении лиц, которым непосредственно наносится ущерб реализованными действиями. </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proofErr w:type="gramStart"/>
      <w:r w:rsidRPr="004502DE">
        <w:rPr>
          <w:rFonts w:ascii="Times New Roman" w:hAnsi="Times New Roman" w:cs="Times New Roman"/>
          <w:sz w:val="28"/>
          <w:szCs w:val="28"/>
          <w:shd w:val="clear" w:color="auto" w:fill="FFFFFF"/>
        </w:rPr>
        <w:t xml:space="preserve">Преступления, совершенные должностными лицами путем превышения их полномочий, могут быть представлены разными видами: нанесение другим лицам побоев, ударов или других физических повреждений; истязания граждан; незаконное лишение свобод гражданина; применение психического насилия или угроз; умышленное причинение вреда здоровью или запланированное убийство, причем такие действия классифицируются как тяжкое преступление, поэтому используются сведения из ст. 111 и ст. 105 УК. </w:t>
      </w:r>
      <w:proofErr w:type="gramEnd"/>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 xml:space="preserve">Дополнительно учитываются отягчающие обстоятельства. Сюда относится не только то, что должностное лицо превышает имеющиеся у него </w:t>
      </w:r>
      <w:r w:rsidRPr="004502DE">
        <w:rPr>
          <w:rFonts w:ascii="Times New Roman" w:hAnsi="Times New Roman" w:cs="Times New Roman"/>
          <w:sz w:val="28"/>
          <w:szCs w:val="28"/>
          <w:shd w:val="clear" w:color="auto" w:fill="FFFFFF"/>
        </w:rPr>
        <w:lastRenderedPageBreak/>
        <w:t>полномочия, но и то, что при совершении должностного преступления он может пользоваться разными техническими средствами, оружием или иными устройствами, выдаваемыми ему на службе. Сюда относятся специальные резиновые палки, наручники, газ или другие элементы, применяемые сотрудниками правоохранительных органов. Если должностное лицо при совершении преступления наносит чрезвычайно тяжелые повреждения гражданину, что приводит к его смерти, то он привлекается к уголовной ответственности, представленной лишением свободы.</w:t>
      </w:r>
    </w:p>
    <w:p w:rsidR="004502DE" w:rsidRPr="00F42E9D" w:rsidRDefault="004502DE" w:rsidP="004502DE">
      <w:pPr>
        <w:pStyle w:val="1"/>
        <w:spacing w:before="0" w:line="360" w:lineRule="auto"/>
        <w:ind w:firstLine="709"/>
        <w:rPr>
          <w:rFonts w:ascii="Times New Roman" w:eastAsia="Calibri" w:hAnsi="Times New Roman"/>
        </w:rPr>
      </w:pPr>
    </w:p>
    <w:p w:rsidR="004502DE" w:rsidRPr="00F42E9D" w:rsidRDefault="004502DE" w:rsidP="004502DE">
      <w:pPr>
        <w:pStyle w:val="1"/>
        <w:spacing w:before="0" w:line="360" w:lineRule="auto"/>
        <w:ind w:firstLine="709"/>
        <w:rPr>
          <w:rFonts w:ascii="Times New Roman" w:eastAsia="Calibri" w:hAnsi="Times New Roman"/>
        </w:rPr>
      </w:pPr>
    </w:p>
    <w:p w:rsidR="004502DE" w:rsidRPr="00F42E9D" w:rsidRDefault="004502DE" w:rsidP="004502DE">
      <w:pPr>
        <w:pStyle w:val="1"/>
        <w:spacing w:before="0" w:line="360" w:lineRule="auto"/>
        <w:ind w:firstLine="709"/>
        <w:rPr>
          <w:rFonts w:ascii="Times New Roman" w:eastAsia="Calibri" w:hAnsi="Times New Roman"/>
        </w:rPr>
      </w:pPr>
    </w:p>
    <w:p w:rsidR="004502DE" w:rsidRPr="00D9234B" w:rsidRDefault="004502DE" w:rsidP="004502DE">
      <w:pPr>
        <w:pStyle w:val="1"/>
        <w:spacing w:before="0" w:line="360" w:lineRule="auto"/>
        <w:ind w:firstLine="709"/>
        <w:rPr>
          <w:rFonts w:ascii="Times New Roman" w:eastAsia="Calibri" w:hAnsi="Times New Roman"/>
          <w:color w:val="auto"/>
        </w:rPr>
      </w:pPr>
      <w:r w:rsidRPr="00D9234B">
        <w:rPr>
          <w:rFonts w:ascii="Times New Roman" w:eastAsia="Calibri" w:hAnsi="Times New Roman"/>
          <w:color w:val="auto"/>
        </w:rPr>
        <w:t>1.3. Понятие правового статуса должностного лица</w:t>
      </w:r>
    </w:p>
    <w:p w:rsidR="004502DE" w:rsidRPr="00E377B5" w:rsidRDefault="004502DE" w:rsidP="004502DE">
      <w:pPr>
        <w:tabs>
          <w:tab w:val="right" w:leader="dot" w:pos="9600"/>
        </w:tabs>
        <w:spacing w:after="0" w:line="360" w:lineRule="auto"/>
        <w:ind w:firstLine="709"/>
        <w:jc w:val="both"/>
        <w:rPr>
          <w:sz w:val="28"/>
          <w:szCs w:val="28"/>
        </w:rPr>
      </w:pPr>
    </w:p>
    <w:p w:rsidR="004502DE" w:rsidRDefault="004502DE" w:rsidP="004502DE">
      <w:pPr>
        <w:pStyle w:val="a9"/>
        <w:spacing w:before="0" w:beforeAutospacing="0" w:after="0" w:afterAutospacing="0" w:line="360" w:lineRule="auto"/>
        <w:ind w:firstLine="709"/>
        <w:textAlignment w:val="top"/>
        <w:rPr>
          <w:color w:val="000000"/>
          <w:sz w:val="28"/>
          <w:szCs w:val="28"/>
        </w:rPr>
      </w:pPr>
      <w:proofErr w:type="gramStart"/>
      <w:r w:rsidRPr="00130E07">
        <w:rPr>
          <w:color w:val="000000"/>
          <w:sz w:val="28"/>
          <w:szCs w:val="28"/>
        </w:rPr>
        <w:t>В современной административно-правовой науке требуется уточнение элементов административно-правового статуса должностных лиц судебной и законодательной власти в РФ, которые имеют свои особенности по отношению к должностным лицам исполнительной власти, заключ</w:t>
      </w:r>
      <w:r>
        <w:rPr>
          <w:color w:val="000000"/>
          <w:sz w:val="28"/>
          <w:szCs w:val="28"/>
        </w:rPr>
        <w:t xml:space="preserve">ающиеся в том, что </w:t>
      </w:r>
      <w:r w:rsidRPr="003A1C39">
        <w:rPr>
          <w:color w:val="000000"/>
          <w:sz w:val="28"/>
          <w:szCs w:val="28"/>
        </w:rPr>
        <w:t>административно-правовой статус должностных лиц судебной и законодательной власти (права, обязанности, административные полномочия, ограничения и ответственность) устанавливается специальным</w:t>
      </w:r>
      <w:r>
        <w:rPr>
          <w:color w:val="000000"/>
          <w:sz w:val="28"/>
          <w:szCs w:val="28"/>
        </w:rPr>
        <w:t xml:space="preserve"> </w:t>
      </w:r>
      <w:r w:rsidRPr="00130E07">
        <w:rPr>
          <w:color w:val="000000"/>
          <w:sz w:val="28"/>
          <w:szCs w:val="28"/>
        </w:rPr>
        <w:t xml:space="preserve">законодательством, как правило, применительно к конкретной должности. </w:t>
      </w:r>
      <w:proofErr w:type="gramEnd"/>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proofErr w:type="gramStart"/>
      <w:r w:rsidRPr="00130E07">
        <w:rPr>
          <w:color w:val="000000"/>
          <w:sz w:val="28"/>
          <w:szCs w:val="28"/>
        </w:rPr>
        <w:t>Так, например, полномочия председателя федерального суда субъекта Российской Федерации определяются ФКЗ от 7 февраля 2011 г. № 1-ФКЗ (в ред. от 1 июня 2011 г.) «О судах общей юрисдикции в Российской Федерации», Законом РФ от 26 июня 1992 г. № 3132-1 (в ред. от 8 декабря 2011 г.) «О статус</w:t>
      </w:r>
      <w:r>
        <w:rPr>
          <w:color w:val="000000"/>
          <w:sz w:val="28"/>
          <w:szCs w:val="28"/>
        </w:rPr>
        <w:t>е судей в Российской Федерации».</w:t>
      </w:r>
      <w:proofErr w:type="gramEnd"/>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Pr>
          <w:color w:val="000000"/>
          <w:sz w:val="28"/>
          <w:szCs w:val="28"/>
        </w:rPr>
        <w:t>А</w:t>
      </w:r>
      <w:r w:rsidRPr="00130E07">
        <w:rPr>
          <w:color w:val="000000"/>
          <w:sz w:val="28"/>
          <w:szCs w:val="28"/>
        </w:rPr>
        <w:t>дминистративные полномочия сочетаются со специальными полномочиями (судебными или депутатскими). Так, например, председатель федерального суда субъекта Российской Федерации, помимо организационно-</w:t>
      </w:r>
      <w:r w:rsidRPr="00130E07">
        <w:rPr>
          <w:color w:val="000000"/>
          <w:sz w:val="28"/>
          <w:szCs w:val="28"/>
        </w:rPr>
        <w:lastRenderedPageBreak/>
        <w:t>управленческих функций, возглавляет президиум суда, рассматривает жалобы, выполняет иные судебные функции и др.</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proofErr w:type="gramStart"/>
      <w:r w:rsidRPr="00130E07">
        <w:rPr>
          <w:color w:val="000000"/>
          <w:sz w:val="28"/>
          <w:szCs w:val="28"/>
        </w:rPr>
        <w:t xml:space="preserve">Важно также отметить, что административно-правовой статус </w:t>
      </w:r>
      <w:r w:rsidRPr="00BF60F8">
        <w:rPr>
          <w:sz w:val="28"/>
          <w:szCs w:val="28"/>
        </w:rPr>
        <w:t>раскрывается непосредственно</w:t>
      </w:r>
      <w:r w:rsidRPr="00130E07">
        <w:rPr>
          <w:color w:val="000000"/>
          <w:sz w:val="28"/>
          <w:szCs w:val="28"/>
        </w:rPr>
        <w:t xml:space="preserve"> в отношениях между органом управления или должностным лицом и другими субъектами права, а применительно к законодательной и судебной власти в качестве управляемых субъектов фактически выступают лица, наделенные особым правовым статусом (судьи и депутаты), что влияет на характер публичных управленческих отношений в этой сфере.</w:t>
      </w:r>
      <w:proofErr w:type="gramEnd"/>
      <w:r w:rsidRPr="00130E07">
        <w:rPr>
          <w:color w:val="000000"/>
          <w:sz w:val="28"/>
          <w:szCs w:val="28"/>
        </w:rPr>
        <w:t xml:space="preserve"> Поэтому важно иметь в виду то, что административно-правовой статус определяется не тольк</w:t>
      </w:r>
      <w:r>
        <w:rPr>
          <w:color w:val="000000"/>
          <w:sz w:val="28"/>
          <w:szCs w:val="28"/>
        </w:rPr>
        <w:t xml:space="preserve">о правами, обязанностями, </w:t>
      </w:r>
      <w:proofErr w:type="spellStart"/>
      <w:r>
        <w:rPr>
          <w:color w:val="000000"/>
          <w:sz w:val="28"/>
          <w:szCs w:val="28"/>
        </w:rPr>
        <w:t>право</w:t>
      </w:r>
      <w:r w:rsidRPr="00130E07">
        <w:rPr>
          <w:color w:val="000000"/>
          <w:sz w:val="28"/>
          <w:szCs w:val="28"/>
        </w:rPr>
        <w:t>ограничениями</w:t>
      </w:r>
      <w:proofErr w:type="spellEnd"/>
      <w:r w:rsidRPr="00130E07">
        <w:rPr>
          <w:color w:val="000000"/>
          <w:sz w:val="28"/>
          <w:szCs w:val="28"/>
        </w:rPr>
        <w:t xml:space="preserve"> и ответственностью, но и неуправленческими полномочиями того или иного должностного лица и правовым статусом управляемых субъектов, что </w:t>
      </w:r>
      <w:r w:rsidRPr="00BF60F8">
        <w:rPr>
          <w:sz w:val="28"/>
          <w:szCs w:val="28"/>
        </w:rPr>
        <w:t>следует</w:t>
      </w:r>
      <w:r w:rsidRPr="00130E07">
        <w:rPr>
          <w:color w:val="000000"/>
          <w:sz w:val="28"/>
          <w:szCs w:val="28"/>
        </w:rPr>
        <w:t xml:space="preserve"> учитывать при изучении административно-правового статуса должностных лиц законодательной и судебной власти.</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Административно-правовой статус должностных лиц органов власти определяется занимаемой ими должностью, а также ролью этой должности в органе государственной власти. Административно-правовой статус закрепляется в законодательстве и иных документах, регулирующих полномочия и функции должностного лица.</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Статус должностного лица определяется не только полномочиями, но и особым порядком назначения на должность и усложненной процедурой отстранения от занимаемой должности. Более того, лица, замещающие определенные должности, должны соответствовать установленным требованиям, вытекающим из должностной компетенции, представляющей собою устойчивый комплекс обязанностей и прав, юридически закрепленный и ориентированный на одного служащего, который должен осуществлять свою деятельность в государственном органе.</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proofErr w:type="gramStart"/>
      <w:r w:rsidRPr="00130E07">
        <w:rPr>
          <w:color w:val="000000"/>
          <w:sz w:val="28"/>
          <w:szCs w:val="28"/>
        </w:rPr>
        <w:t xml:space="preserve">Таким образом, под правовым статусом должностного лица следует понимать урегулированное нормами права положение должностного лица, выражающееся в наличии у него дополнительных прав и обязанностей, </w:t>
      </w:r>
      <w:r w:rsidRPr="00130E07">
        <w:rPr>
          <w:color w:val="000000"/>
          <w:sz w:val="28"/>
          <w:szCs w:val="28"/>
        </w:rPr>
        <w:lastRenderedPageBreak/>
        <w:t>необходимых для осуществления служебной деятельности в органах государственной власти, иных государственных органах, органах местного самоуправления, а также в других организациях независимо от формы собственности, и определяющее преде</w:t>
      </w:r>
      <w:r>
        <w:rPr>
          <w:color w:val="000000"/>
          <w:sz w:val="28"/>
          <w:szCs w:val="28"/>
        </w:rPr>
        <w:t>лы его ответственности.</w:t>
      </w:r>
      <w:proofErr w:type="gramEnd"/>
      <w:r w:rsidRPr="00130E07">
        <w:rPr>
          <w:color w:val="000000"/>
          <w:sz w:val="28"/>
          <w:szCs w:val="28"/>
        </w:rPr>
        <w:t xml:space="preserve"> При этом принципиально важным является выявление составных элементов правового статуса.</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К элементам правового статуса относят также трудовую правосубъектность работников, основные трудовые права, обязанности и их гарантии, а также ответственность за невыполнение установленных обязанностей.</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proofErr w:type="spellStart"/>
      <w:r w:rsidRPr="00130E07">
        <w:rPr>
          <w:color w:val="000000"/>
          <w:sz w:val="28"/>
          <w:szCs w:val="28"/>
        </w:rPr>
        <w:t>Старилов</w:t>
      </w:r>
      <w:proofErr w:type="spellEnd"/>
      <w:r>
        <w:rPr>
          <w:color w:val="000000"/>
          <w:sz w:val="28"/>
          <w:szCs w:val="28"/>
        </w:rPr>
        <w:t xml:space="preserve"> </w:t>
      </w:r>
      <w:r w:rsidRPr="00130E07">
        <w:rPr>
          <w:color w:val="000000"/>
          <w:sz w:val="28"/>
          <w:szCs w:val="28"/>
        </w:rPr>
        <w:t>Ю.Н. характеризует правовой статус следующими элементами:</w:t>
      </w:r>
    </w:p>
    <w:p w:rsidR="004502DE" w:rsidRPr="00130E07" w:rsidRDefault="004502DE" w:rsidP="004502DE">
      <w:pPr>
        <w:pStyle w:val="a9"/>
        <w:numPr>
          <w:ilvl w:val="0"/>
          <w:numId w:val="3"/>
        </w:numPr>
        <w:tabs>
          <w:tab w:val="left" w:pos="709"/>
          <w:tab w:val="left" w:pos="851"/>
          <w:tab w:val="left" w:pos="993"/>
        </w:tabs>
        <w:spacing w:before="0" w:beforeAutospacing="0" w:after="0" w:afterAutospacing="0" w:line="360" w:lineRule="auto"/>
        <w:ind w:left="0" w:firstLine="709"/>
        <w:textAlignment w:val="top"/>
        <w:rPr>
          <w:color w:val="000000"/>
          <w:sz w:val="28"/>
          <w:szCs w:val="28"/>
        </w:rPr>
      </w:pPr>
      <w:r w:rsidRPr="00130E07">
        <w:rPr>
          <w:color w:val="000000"/>
          <w:sz w:val="28"/>
          <w:szCs w:val="28"/>
        </w:rPr>
        <w:t>осуществление деятельности на установленных законодательными актами Российской Федерац</w:t>
      </w:r>
      <w:proofErr w:type="gramStart"/>
      <w:r w:rsidRPr="00130E07">
        <w:rPr>
          <w:color w:val="000000"/>
          <w:sz w:val="28"/>
          <w:szCs w:val="28"/>
        </w:rPr>
        <w:t>ии и ее</w:t>
      </w:r>
      <w:proofErr w:type="gramEnd"/>
      <w:r w:rsidRPr="00130E07">
        <w:rPr>
          <w:color w:val="000000"/>
          <w:sz w:val="28"/>
          <w:szCs w:val="28"/>
        </w:rPr>
        <w:t xml:space="preserve"> субъектов принципах государственной службы;</w:t>
      </w:r>
    </w:p>
    <w:p w:rsidR="004502DE" w:rsidRPr="00130E07" w:rsidRDefault="004502DE" w:rsidP="004502DE">
      <w:pPr>
        <w:pStyle w:val="a9"/>
        <w:numPr>
          <w:ilvl w:val="0"/>
          <w:numId w:val="3"/>
        </w:numPr>
        <w:tabs>
          <w:tab w:val="left" w:pos="709"/>
          <w:tab w:val="left" w:pos="851"/>
          <w:tab w:val="left" w:pos="993"/>
        </w:tabs>
        <w:spacing w:before="0" w:beforeAutospacing="0" w:after="0" w:afterAutospacing="0" w:line="360" w:lineRule="auto"/>
        <w:ind w:left="0" w:firstLine="709"/>
        <w:textAlignment w:val="top"/>
        <w:rPr>
          <w:color w:val="000000"/>
          <w:sz w:val="28"/>
          <w:szCs w:val="28"/>
        </w:rPr>
      </w:pPr>
      <w:r w:rsidRPr="00130E07">
        <w:rPr>
          <w:color w:val="000000"/>
          <w:sz w:val="28"/>
          <w:szCs w:val="28"/>
        </w:rPr>
        <w:t>наименование должностного лица и место в организационной системе государственной службы;</w:t>
      </w:r>
    </w:p>
    <w:p w:rsidR="004502DE" w:rsidRPr="00130E07" w:rsidRDefault="004502DE" w:rsidP="004502DE">
      <w:pPr>
        <w:pStyle w:val="a9"/>
        <w:numPr>
          <w:ilvl w:val="0"/>
          <w:numId w:val="3"/>
        </w:numPr>
        <w:tabs>
          <w:tab w:val="left" w:pos="709"/>
          <w:tab w:val="left" w:pos="851"/>
          <w:tab w:val="left" w:pos="993"/>
        </w:tabs>
        <w:spacing w:before="0" w:beforeAutospacing="0" w:after="0" w:afterAutospacing="0" w:line="360" w:lineRule="auto"/>
        <w:ind w:left="0" w:firstLine="709"/>
        <w:textAlignment w:val="top"/>
        <w:rPr>
          <w:color w:val="000000"/>
          <w:sz w:val="28"/>
          <w:szCs w:val="28"/>
        </w:rPr>
      </w:pPr>
      <w:r w:rsidRPr="00130E07">
        <w:rPr>
          <w:color w:val="000000"/>
          <w:sz w:val="28"/>
          <w:szCs w:val="28"/>
        </w:rPr>
        <w:t>функции должностного лица — главные направления практического воздействия при выполнении задач по должности и реализации установленных в нормативных актах полномочий. Функции характеризуют предметную направленность деятельности и определяют компетенцию должностного лица;</w:t>
      </w:r>
    </w:p>
    <w:p w:rsidR="004502DE" w:rsidRPr="00130E07" w:rsidRDefault="004502DE" w:rsidP="004502DE">
      <w:pPr>
        <w:pStyle w:val="a9"/>
        <w:numPr>
          <w:ilvl w:val="0"/>
          <w:numId w:val="3"/>
        </w:numPr>
        <w:tabs>
          <w:tab w:val="left" w:pos="709"/>
          <w:tab w:val="left" w:pos="851"/>
          <w:tab w:val="left" w:pos="993"/>
        </w:tabs>
        <w:spacing w:before="0" w:beforeAutospacing="0" w:after="0" w:afterAutospacing="0" w:line="360" w:lineRule="auto"/>
        <w:ind w:left="0" w:firstLine="709"/>
        <w:textAlignment w:val="top"/>
        <w:rPr>
          <w:color w:val="000000"/>
          <w:sz w:val="28"/>
          <w:szCs w:val="28"/>
        </w:rPr>
      </w:pPr>
      <w:r w:rsidRPr="00130E07">
        <w:rPr>
          <w:color w:val="000000"/>
          <w:sz w:val="28"/>
          <w:szCs w:val="28"/>
        </w:rPr>
        <w:t>права и обязанности — это центральные элементы статуса, характеризующие юридическое состояние должностного лица;</w:t>
      </w:r>
    </w:p>
    <w:p w:rsidR="004502DE" w:rsidRPr="00130E07" w:rsidRDefault="004502DE" w:rsidP="004502DE">
      <w:pPr>
        <w:pStyle w:val="a9"/>
        <w:numPr>
          <w:ilvl w:val="0"/>
          <w:numId w:val="3"/>
        </w:numPr>
        <w:tabs>
          <w:tab w:val="left" w:pos="709"/>
          <w:tab w:val="left" w:pos="851"/>
          <w:tab w:val="left" w:pos="993"/>
        </w:tabs>
        <w:spacing w:before="0" w:beforeAutospacing="0" w:after="0" w:afterAutospacing="0" w:line="360" w:lineRule="auto"/>
        <w:ind w:left="0" w:firstLine="709"/>
        <w:textAlignment w:val="top"/>
        <w:rPr>
          <w:color w:val="000000"/>
          <w:sz w:val="28"/>
          <w:szCs w:val="28"/>
        </w:rPr>
      </w:pPr>
      <w:r w:rsidRPr="00130E07">
        <w:rPr>
          <w:color w:val="000000"/>
          <w:sz w:val="28"/>
          <w:szCs w:val="28"/>
        </w:rPr>
        <w:t>правовые формы и методы реализации функций и полномочий (убеждение и принуждение, предупреждение, пресечение, стимулирование, запреты и т.д.);</w:t>
      </w:r>
    </w:p>
    <w:p w:rsidR="004502DE" w:rsidRPr="00130E07" w:rsidRDefault="004502DE" w:rsidP="004502DE">
      <w:pPr>
        <w:pStyle w:val="a9"/>
        <w:numPr>
          <w:ilvl w:val="0"/>
          <w:numId w:val="3"/>
        </w:numPr>
        <w:tabs>
          <w:tab w:val="left" w:pos="284"/>
          <w:tab w:val="left" w:pos="426"/>
          <w:tab w:val="left" w:pos="567"/>
          <w:tab w:val="left" w:pos="709"/>
          <w:tab w:val="left" w:pos="851"/>
          <w:tab w:val="left" w:pos="993"/>
          <w:tab w:val="left" w:pos="1276"/>
        </w:tabs>
        <w:spacing w:before="0" w:beforeAutospacing="0" w:after="0" w:afterAutospacing="0" w:line="360" w:lineRule="auto"/>
        <w:ind w:left="0" w:firstLine="709"/>
        <w:textAlignment w:val="top"/>
        <w:rPr>
          <w:color w:val="000000"/>
          <w:sz w:val="28"/>
          <w:szCs w:val="28"/>
        </w:rPr>
      </w:pPr>
      <w:r w:rsidRPr="00130E07">
        <w:rPr>
          <w:color w:val="000000"/>
          <w:sz w:val="28"/>
          <w:szCs w:val="28"/>
        </w:rPr>
        <w:t>гарантии реализации полномочий должностного лица;</w:t>
      </w:r>
    </w:p>
    <w:p w:rsidR="004502DE" w:rsidRPr="00130E07" w:rsidRDefault="004502DE" w:rsidP="004502DE">
      <w:pPr>
        <w:pStyle w:val="a9"/>
        <w:numPr>
          <w:ilvl w:val="0"/>
          <w:numId w:val="3"/>
        </w:numPr>
        <w:tabs>
          <w:tab w:val="left" w:pos="284"/>
          <w:tab w:val="left" w:pos="426"/>
          <w:tab w:val="left" w:pos="567"/>
          <w:tab w:val="left" w:pos="709"/>
          <w:tab w:val="left" w:pos="851"/>
          <w:tab w:val="left" w:pos="993"/>
          <w:tab w:val="left" w:pos="1276"/>
        </w:tabs>
        <w:spacing w:before="0" w:beforeAutospacing="0" w:after="0" w:afterAutospacing="0" w:line="360" w:lineRule="auto"/>
        <w:ind w:left="0" w:firstLine="709"/>
        <w:textAlignment w:val="top"/>
        <w:rPr>
          <w:color w:val="000000"/>
          <w:sz w:val="28"/>
          <w:szCs w:val="28"/>
        </w:rPr>
      </w:pPr>
      <w:r w:rsidRPr="00130E07">
        <w:rPr>
          <w:color w:val="000000"/>
          <w:sz w:val="28"/>
          <w:szCs w:val="28"/>
        </w:rPr>
        <w:t>ответственность — неотъемлемый элемент правового статуса должностного лица, предполагающий создание обстановки взаимной требовательности, организованности, а также выполнения условий служебной дисциплины;</w:t>
      </w:r>
    </w:p>
    <w:p w:rsidR="004502DE" w:rsidRPr="00130E07" w:rsidRDefault="004502DE" w:rsidP="004502DE">
      <w:pPr>
        <w:pStyle w:val="a9"/>
        <w:numPr>
          <w:ilvl w:val="0"/>
          <w:numId w:val="3"/>
        </w:numPr>
        <w:tabs>
          <w:tab w:val="left" w:pos="284"/>
          <w:tab w:val="left" w:pos="426"/>
          <w:tab w:val="left" w:pos="567"/>
          <w:tab w:val="left" w:pos="709"/>
          <w:tab w:val="left" w:pos="851"/>
          <w:tab w:val="left" w:pos="993"/>
          <w:tab w:val="left" w:pos="1276"/>
        </w:tabs>
        <w:spacing w:before="0" w:beforeAutospacing="0" w:after="0" w:afterAutospacing="0" w:line="360" w:lineRule="auto"/>
        <w:ind w:left="0" w:firstLine="709"/>
        <w:textAlignment w:val="top"/>
        <w:rPr>
          <w:color w:val="000000"/>
          <w:sz w:val="28"/>
          <w:szCs w:val="28"/>
        </w:rPr>
      </w:pPr>
      <w:r w:rsidRPr="00130E07">
        <w:rPr>
          <w:color w:val="000000"/>
          <w:sz w:val="28"/>
          <w:szCs w:val="28"/>
        </w:rPr>
        <w:lastRenderedPageBreak/>
        <w:t>льготы, гарантии и компенсации.</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proofErr w:type="spellStart"/>
      <w:r w:rsidRPr="00130E07">
        <w:rPr>
          <w:color w:val="000000"/>
          <w:sz w:val="28"/>
          <w:szCs w:val="28"/>
        </w:rPr>
        <w:t>Ноздрачев</w:t>
      </w:r>
      <w:proofErr w:type="spellEnd"/>
      <w:r>
        <w:rPr>
          <w:color w:val="000000"/>
          <w:sz w:val="28"/>
          <w:szCs w:val="28"/>
        </w:rPr>
        <w:t xml:space="preserve"> А.Ф.</w:t>
      </w:r>
      <w:r w:rsidRPr="00130E07">
        <w:rPr>
          <w:color w:val="000000"/>
          <w:sz w:val="28"/>
          <w:szCs w:val="28"/>
        </w:rPr>
        <w:t>, анализируя акты законодательства, пришел к выводу о том, что общее содержание статуса должностного лица образуют в основном следующие элементы: наименование должностного лица; функции; правомочия; гарантии реализа</w:t>
      </w:r>
      <w:r>
        <w:rPr>
          <w:color w:val="000000"/>
          <w:sz w:val="28"/>
          <w:szCs w:val="28"/>
        </w:rPr>
        <w:t>ции полномочий; ответственность.</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Таким образом, принимая во внимание высказанные точки зрения на указанную проблему, можно сделать вывод о том, что административно-правовой статус должностного лица составляют следующие элементы: должность, функции, полномочия и гарантии их реализации, ответственность.</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Особенностью исследуемой проблемы в административно-правовом аспекте является то, что должностное лицо может быть одновременно индивидуальным и коллективным субъектом административного права и поэтому участвует в различных административно-правовых отношениях.</w:t>
      </w:r>
    </w:p>
    <w:p w:rsidR="004502DE"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С точки зре</w:t>
      </w:r>
      <w:r>
        <w:rPr>
          <w:color w:val="000000"/>
          <w:sz w:val="28"/>
          <w:szCs w:val="28"/>
        </w:rPr>
        <w:t xml:space="preserve">ния административной </w:t>
      </w:r>
      <w:proofErr w:type="spellStart"/>
      <w:r>
        <w:rPr>
          <w:color w:val="000000"/>
          <w:sz w:val="28"/>
          <w:szCs w:val="28"/>
        </w:rPr>
        <w:t>деликтоспо</w:t>
      </w:r>
      <w:r w:rsidRPr="00130E07">
        <w:rPr>
          <w:color w:val="000000"/>
          <w:sz w:val="28"/>
          <w:szCs w:val="28"/>
        </w:rPr>
        <w:t>собности</w:t>
      </w:r>
      <w:proofErr w:type="spellEnd"/>
      <w:r w:rsidRPr="00130E07">
        <w:rPr>
          <w:color w:val="000000"/>
          <w:sz w:val="28"/>
          <w:szCs w:val="28"/>
        </w:rPr>
        <w:t xml:space="preserve"> должностные лица как специальные субъекты должностного административного правонарушения подразделяются на следующие группы: </w:t>
      </w:r>
    </w:p>
    <w:p w:rsidR="004502DE" w:rsidRDefault="004502DE" w:rsidP="004502DE">
      <w:pPr>
        <w:pStyle w:val="a9"/>
        <w:spacing w:before="0" w:beforeAutospacing="0" w:after="0" w:afterAutospacing="0" w:line="360" w:lineRule="auto"/>
        <w:ind w:firstLine="709"/>
        <w:textAlignment w:val="top"/>
        <w:rPr>
          <w:color w:val="000000"/>
          <w:sz w:val="28"/>
          <w:szCs w:val="28"/>
        </w:rPr>
      </w:pPr>
      <w:r>
        <w:rPr>
          <w:color w:val="000000"/>
          <w:sz w:val="28"/>
          <w:szCs w:val="28"/>
        </w:rPr>
        <w:t>1) </w:t>
      </w:r>
      <w:r w:rsidRPr="00130E07">
        <w:rPr>
          <w:color w:val="000000"/>
          <w:sz w:val="28"/>
          <w:szCs w:val="28"/>
        </w:rPr>
        <w:t xml:space="preserve">публичные должностные лица, наделенные внешне властными полномочиями (представители власти); </w:t>
      </w:r>
    </w:p>
    <w:p w:rsidR="004502DE"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 xml:space="preserve">2) руководители государственных и муниципальных учреждений; </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3) должностные лица государственных и муниципальных учреждений, лица, находящиеся на военной службе, на службе в других войсках и воинских формированиях РФ, ответственные в силу занимаемой должности за обеспечение соблюдения специальных правил, технологической дисциплины, специа</w:t>
      </w:r>
      <w:r>
        <w:rPr>
          <w:color w:val="000000"/>
          <w:sz w:val="28"/>
          <w:szCs w:val="28"/>
        </w:rPr>
        <w:t>льных обязанностей</w:t>
      </w:r>
      <w:r>
        <w:rPr>
          <w:rStyle w:val="ad"/>
          <w:color w:val="000000"/>
          <w:sz w:val="28"/>
          <w:szCs w:val="28"/>
        </w:rPr>
        <w:footnoteReference w:id="13"/>
      </w:r>
      <w:r w:rsidRPr="00130E07">
        <w:rPr>
          <w:color w:val="000000"/>
          <w:sz w:val="28"/>
          <w:szCs w:val="28"/>
        </w:rPr>
        <w:t>.</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proofErr w:type="gramStart"/>
      <w:r w:rsidRPr="00130E07">
        <w:rPr>
          <w:color w:val="000000"/>
          <w:sz w:val="28"/>
          <w:szCs w:val="28"/>
        </w:rPr>
        <w:t xml:space="preserve">Под должностным лицом в </w:t>
      </w:r>
      <w:proofErr w:type="spellStart"/>
      <w:r w:rsidRPr="00130E07">
        <w:rPr>
          <w:color w:val="000000"/>
          <w:sz w:val="28"/>
          <w:szCs w:val="28"/>
        </w:rPr>
        <w:t>КоАП</w:t>
      </w:r>
      <w:proofErr w:type="spellEnd"/>
      <w:r w:rsidRPr="00130E07">
        <w:rPr>
          <w:color w:val="000000"/>
          <w:sz w:val="28"/>
          <w:szCs w:val="28"/>
        </w:rPr>
        <w:t xml:space="preserve"> РФ понимается лицо, постоянно, временно или в соответствии со специальными полномочиями осуществляющее функции представителя власти, т.е. наделенное в установленном законом порядке распорядительными полномочиями в </w:t>
      </w:r>
      <w:r w:rsidRPr="00130E07">
        <w:rPr>
          <w:color w:val="000000"/>
          <w:sz w:val="28"/>
          <w:szCs w:val="28"/>
        </w:rPr>
        <w:lastRenderedPageBreak/>
        <w:t>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w:t>
      </w:r>
      <w:proofErr w:type="gramEnd"/>
      <w:r w:rsidRPr="00130E07">
        <w:rPr>
          <w:color w:val="000000"/>
          <w:sz w:val="28"/>
          <w:szCs w:val="28"/>
        </w:rPr>
        <w:t xml:space="preserve"> Вооруженных </w:t>
      </w:r>
      <w:proofErr w:type="gramStart"/>
      <w:r w:rsidRPr="00130E07">
        <w:rPr>
          <w:color w:val="000000"/>
          <w:sz w:val="28"/>
          <w:szCs w:val="28"/>
        </w:rPr>
        <w:t>силах</w:t>
      </w:r>
      <w:proofErr w:type="gramEnd"/>
      <w:r w:rsidRPr="00130E07">
        <w:rPr>
          <w:color w:val="000000"/>
          <w:sz w:val="28"/>
          <w:szCs w:val="28"/>
        </w:rPr>
        <w:t xml:space="preserve"> РФ, других войсках и воинских формированиях Российской Федерации.</w:t>
      </w:r>
    </w:p>
    <w:p w:rsidR="004502DE" w:rsidRDefault="004502DE" w:rsidP="004502DE">
      <w:pPr>
        <w:pStyle w:val="a9"/>
        <w:spacing w:before="0" w:beforeAutospacing="0" w:after="0" w:afterAutospacing="0" w:line="360" w:lineRule="auto"/>
        <w:ind w:firstLine="709"/>
        <w:textAlignment w:val="top"/>
        <w:rPr>
          <w:color w:val="000000"/>
          <w:sz w:val="28"/>
          <w:szCs w:val="28"/>
        </w:rPr>
      </w:pPr>
      <w:r>
        <w:rPr>
          <w:color w:val="000000"/>
          <w:sz w:val="28"/>
          <w:szCs w:val="28"/>
        </w:rPr>
        <w:t>Нормы о</w:t>
      </w:r>
      <w:r w:rsidRPr="00130E07">
        <w:rPr>
          <w:color w:val="000000"/>
          <w:sz w:val="28"/>
          <w:szCs w:val="28"/>
        </w:rPr>
        <w:t xml:space="preserve">собенной части </w:t>
      </w:r>
      <w:proofErr w:type="spellStart"/>
      <w:r w:rsidRPr="00130E07">
        <w:rPr>
          <w:color w:val="000000"/>
          <w:sz w:val="28"/>
          <w:szCs w:val="28"/>
        </w:rPr>
        <w:t>КоАП</w:t>
      </w:r>
      <w:proofErr w:type="spellEnd"/>
      <w:r w:rsidRPr="00130E07">
        <w:rPr>
          <w:color w:val="000000"/>
          <w:sz w:val="28"/>
          <w:szCs w:val="28"/>
        </w:rPr>
        <w:t xml:space="preserve"> РФ построены таким образом, что в отдельных случаях в диспозиции или в санкции тех или иных статей указываются конкретные должностные лица, выступающие в качестве субъектов административной ответственности. </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proofErr w:type="gramStart"/>
      <w:r w:rsidRPr="00130E07">
        <w:rPr>
          <w:color w:val="000000"/>
          <w:sz w:val="28"/>
          <w:szCs w:val="28"/>
        </w:rPr>
        <w:t xml:space="preserve">Так, например, в диспозиции ст. 5.29 «Непредставление информации, необходимой для проведения коллективных переговоров и осуществления контроля за соблюдением коллективного договора, соглашения» </w:t>
      </w:r>
      <w:proofErr w:type="spellStart"/>
      <w:r w:rsidRPr="00130E07">
        <w:rPr>
          <w:color w:val="000000"/>
          <w:sz w:val="28"/>
          <w:szCs w:val="28"/>
        </w:rPr>
        <w:t>КоАП</w:t>
      </w:r>
      <w:proofErr w:type="spellEnd"/>
      <w:r w:rsidRPr="00130E07">
        <w:rPr>
          <w:color w:val="000000"/>
          <w:sz w:val="28"/>
          <w:szCs w:val="28"/>
        </w:rPr>
        <w:t xml:space="preserve"> РФ в качестве субъекта правонарушения напрямую указывается работодатель, в диспозиции ст.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w:t>
      </w:r>
      <w:proofErr w:type="gramEnd"/>
      <w:r w:rsidRPr="00130E07">
        <w:rPr>
          <w:color w:val="000000"/>
          <w:sz w:val="28"/>
          <w:szCs w:val="28"/>
        </w:rPr>
        <w:t xml:space="preserve"> родителей» — руководитель учреждения, в котором находятся дети, в ст. 8.16 «Невыполнение правил ведения судовых документов» — капитан судна.</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Субъектами административной ответственности могут быть должностные лица, наделенные контрольно-надзорными полномочиями.</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Контрольно-надзорными полномочиями обладают органы исполнительной власти или должностные лица, действующие от имени и по поручению такого органа.</w:t>
      </w:r>
      <w:r>
        <w:rPr>
          <w:color w:val="000000"/>
          <w:sz w:val="28"/>
          <w:szCs w:val="28"/>
        </w:rPr>
        <w:t xml:space="preserve"> </w:t>
      </w:r>
      <w:r w:rsidRPr="00130E07">
        <w:rPr>
          <w:color w:val="000000"/>
          <w:sz w:val="28"/>
          <w:szCs w:val="28"/>
        </w:rPr>
        <w:t>Административная ответственность в контрольно-надзорной сфере представляет собой особую разновидность юридической ответственности.</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Характерные особенности ее заключаются в том, что она:</w:t>
      </w:r>
    </w:p>
    <w:p w:rsidR="004502DE" w:rsidRPr="00130E07" w:rsidRDefault="004502DE" w:rsidP="004502DE">
      <w:pPr>
        <w:pStyle w:val="a9"/>
        <w:numPr>
          <w:ilvl w:val="0"/>
          <w:numId w:val="4"/>
        </w:numPr>
        <w:tabs>
          <w:tab w:val="left" w:pos="709"/>
          <w:tab w:val="left" w:pos="993"/>
          <w:tab w:val="left" w:pos="1276"/>
        </w:tabs>
        <w:spacing w:before="0" w:beforeAutospacing="0" w:after="0" w:afterAutospacing="0" w:line="360" w:lineRule="auto"/>
        <w:ind w:left="0" w:firstLine="709"/>
        <w:textAlignment w:val="top"/>
        <w:rPr>
          <w:color w:val="000000"/>
          <w:sz w:val="28"/>
          <w:szCs w:val="28"/>
        </w:rPr>
      </w:pPr>
      <w:r w:rsidRPr="00130E07">
        <w:rPr>
          <w:color w:val="000000"/>
          <w:sz w:val="28"/>
          <w:szCs w:val="28"/>
        </w:rPr>
        <w:t>налагается за правонарушения, не представляющие высокой степени опасности;</w:t>
      </w:r>
    </w:p>
    <w:p w:rsidR="004502DE" w:rsidRPr="00130E07" w:rsidRDefault="004502DE" w:rsidP="004502DE">
      <w:pPr>
        <w:pStyle w:val="a9"/>
        <w:numPr>
          <w:ilvl w:val="0"/>
          <w:numId w:val="4"/>
        </w:numPr>
        <w:tabs>
          <w:tab w:val="left" w:pos="709"/>
          <w:tab w:val="left" w:pos="993"/>
          <w:tab w:val="left" w:pos="1276"/>
        </w:tabs>
        <w:spacing w:before="0" w:beforeAutospacing="0" w:after="0" w:afterAutospacing="0" w:line="360" w:lineRule="auto"/>
        <w:ind w:left="0" w:firstLine="709"/>
        <w:textAlignment w:val="top"/>
        <w:rPr>
          <w:color w:val="000000"/>
          <w:sz w:val="28"/>
          <w:szCs w:val="28"/>
        </w:rPr>
      </w:pPr>
      <w:r w:rsidRPr="00130E07">
        <w:rPr>
          <w:color w:val="000000"/>
          <w:sz w:val="28"/>
          <w:szCs w:val="28"/>
        </w:rPr>
        <w:lastRenderedPageBreak/>
        <w:t>является следствием противоправного действия либо органа государственной власти (юридического лица — коллективного субъекта контрольно-надзорной деятельности), либо должностного лица (индивидуального субъекта контрольно-надзорной деятельности);</w:t>
      </w:r>
    </w:p>
    <w:p w:rsidR="004502DE" w:rsidRPr="00130E07" w:rsidRDefault="004502DE" w:rsidP="004502DE">
      <w:pPr>
        <w:pStyle w:val="a9"/>
        <w:numPr>
          <w:ilvl w:val="0"/>
          <w:numId w:val="4"/>
        </w:numPr>
        <w:tabs>
          <w:tab w:val="left" w:pos="993"/>
        </w:tabs>
        <w:spacing w:before="0" w:beforeAutospacing="0" w:after="0" w:afterAutospacing="0" w:line="360" w:lineRule="auto"/>
        <w:ind w:left="0" w:firstLine="709"/>
        <w:textAlignment w:val="top"/>
        <w:rPr>
          <w:color w:val="000000"/>
          <w:sz w:val="28"/>
          <w:szCs w:val="28"/>
        </w:rPr>
      </w:pPr>
      <w:r w:rsidRPr="00130E07">
        <w:rPr>
          <w:color w:val="000000"/>
          <w:sz w:val="28"/>
          <w:szCs w:val="28"/>
        </w:rPr>
        <w:t>наступает в сфере государственных интересов</w:t>
      </w:r>
      <w:r>
        <w:rPr>
          <w:rStyle w:val="ad"/>
          <w:color w:val="000000"/>
          <w:sz w:val="28"/>
          <w:szCs w:val="28"/>
        </w:rPr>
        <w:footnoteReference w:id="14"/>
      </w:r>
      <w:r w:rsidRPr="00130E07">
        <w:rPr>
          <w:color w:val="000000"/>
          <w:sz w:val="28"/>
          <w:szCs w:val="28"/>
        </w:rPr>
        <w:t>.</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 xml:space="preserve">В </w:t>
      </w:r>
      <w:proofErr w:type="spellStart"/>
      <w:r w:rsidRPr="00130E07">
        <w:rPr>
          <w:color w:val="000000"/>
          <w:sz w:val="28"/>
          <w:szCs w:val="28"/>
        </w:rPr>
        <w:t>КоАП</w:t>
      </w:r>
      <w:proofErr w:type="spellEnd"/>
      <w:r w:rsidRPr="00130E07">
        <w:rPr>
          <w:color w:val="000000"/>
          <w:sz w:val="28"/>
          <w:szCs w:val="28"/>
        </w:rPr>
        <w:t xml:space="preserve"> РФ содержится исчерпывающий перечень видов административных наказаний. Из этого перечня к должностным лицам могут применяться: предупреждение; административный штраф; лишение специального права, предоставленного физическому лицу; дисквалификация; административное приостановление деятельности. Законами субъектов РФ из закрепленных в </w:t>
      </w:r>
      <w:proofErr w:type="spellStart"/>
      <w:r w:rsidRPr="00130E07">
        <w:rPr>
          <w:color w:val="000000"/>
          <w:sz w:val="28"/>
          <w:szCs w:val="28"/>
        </w:rPr>
        <w:t>КоАП</w:t>
      </w:r>
      <w:proofErr w:type="spellEnd"/>
      <w:r w:rsidRPr="00130E07">
        <w:rPr>
          <w:color w:val="000000"/>
          <w:sz w:val="28"/>
          <w:szCs w:val="28"/>
        </w:rPr>
        <w:t xml:space="preserve"> наказаний может быть предусмотрена возможность применения только предупреждения и административного штрафа.</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Лишение специального права применяется в отношении физических лиц. Законодатель не ограничивает круг физических лиц, на которых распространяется данное административное наказание, и не дает толкования термина «специальное право». Представляется, что этот вид наказания применим и в отношении коррумпированных должностных лиц, наделенных контрольно-надзорными полномочиями.</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 xml:space="preserve">Административное наказание в виде дисквалификации (лишения права занимать руководящие должности) в соответствии со ст. 3.11 </w:t>
      </w:r>
      <w:proofErr w:type="spellStart"/>
      <w:r w:rsidRPr="00130E07">
        <w:rPr>
          <w:color w:val="000000"/>
          <w:sz w:val="28"/>
          <w:szCs w:val="28"/>
        </w:rPr>
        <w:t>КоАП</w:t>
      </w:r>
      <w:proofErr w:type="spellEnd"/>
      <w:r w:rsidRPr="00130E07">
        <w:rPr>
          <w:color w:val="000000"/>
          <w:sz w:val="28"/>
          <w:szCs w:val="28"/>
        </w:rPr>
        <w:t xml:space="preserve"> РФ и ст. 53 ГК РФ распространяется на определенный круг должностных лиц. На должностных лиц, наделенных контрольно-надзорными функциями, данная статья не распространяется. Дисквалификация устанавливается и назначается только в качестве основного административного наказания, в то время как лишение права занимать определенные должности применяется как в качестве основного, так и в качестве дополнительного вида наказания. Между тем дисквалификация характерна не только для правовой системы России. На протяжении более ста лет она применяется в других странах (в частности, в Германии), и опыт ее применения свидетельствует об эффективности данного </w:t>
      </w:r>
      <w:r w:rsidRPr="00130E07">
        <w:rPr>
          <w:color w:val="000000"/>
          <w:sz w:val="28"/>
          <w:szCs w:val="28"/>
        </w:rPr>
        <w:lastRenderedPageBreak/>
        <w:t>средства государственного воздействия на субъекты экономической деятельности.</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 xml:space="preserve">В целях повышения эффективности административной ответственности контрольно-надзорных органов власти, целесообразно дополнить п. 3 ст. 3.8 </w:t>
      </w:r>
      <w:proofErr w:type="spellStart"/>
      <w:r w:rsidRPr="00130E07">
        <w:rPr>
          <w:color w:val="000000"/>
          <w:sz w:val="28"/>
          <w:szCs w:val="28"/>
        </w:rPr>
        <w:t>КоАП</w:t>
      </w:r>
      <w:proofErr w:type="spellEnd"/>
      <w:r w:rsidRPr="00130E07">
        <w:rPr>
          <w:color w:val="000000"/>
          <w:sz w:val="28"/>
          <w:szCs w:val="28"/>
        </w:rPr>
        <w:t xml:space="preserve"> РФ положением о распространении действия указанной нормы на должностных лиц, осуществляющих контрольно-надзорную деятельность.</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Административное приостановление деятельности также не распространяется на должностных лиц, наделенных контрольно-надзорными полномочиями. Однако для усиления ответственности органов контроля и должностных лиц этот вид наказания, по нашему мнению, должен распространяться и на указанные субъекты права</w:t>
      </w:r>
      <w:r>
        <w:rPr>
          <w:rStyle w:val="ad"/>
          <w:color w:val="000000"/>
          <w:sz w:val="28"/>
          <w:szCs w:val="28"/>
        </w:rPr>
        <w:footnoteReference w:id="15"/>
      </w:r>
      <w:r w:rsidRPr="00130E07">
        <w:rPr>
          <w:color w:val="000000"/>
          <w:sz w:val="28"/>
          <w:szCs w:val="28"/>
        </w:rPr>
        <w:t>.</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Представляется, что если государственный орган исполнительной власти в процессе реализации контрольно-надзорных полномочий совершает противоправное деяние, административную ответственность должен нести его руководитель, его должностное лицо.</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В подзаконных актах — постановлениях Правительства, утверждающих положения о порядке осуществления контрольно-надзорной деятельности, установлен правовой статус контрольно-надзорных органов. В них содержатся только нормы, наделяющие эти государственные органы контрольно-надзорными полномочиями, административная же ответственность за правонарушения в области контрольно-надзорной деятельности нормами в этих актах не установлена. Отсутствуют отсылочные нормы, регулирующие этот институт. Действия должностных лиц федеральных служб, агентств согласно положениям могут быть обжалованы в судебном порядке. При этом подача жалоб и исковых заявлений не приостанавливает исполнения предписаний и требований, выданных федеральными службами и агентствами.</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 xml:space="preserve">Необходимо рассмотреть вопросы административной ответственности за нарушение антимонопольных правил. Так, согласно гл. 14 </w:t>
      </w:r>
      <w:proofErr w:type="spellStart"/>
      <w:r w:rsidRPr="00130E07">
        <w:rPr>
          <w:color w:val="000000"/>
          <w:sz w:val="28"/>
          <w:szCs w:val="28"/>
        </w:rPr>
        <w:t>КоАП</w:t>
      </w:r>
      <w:proofErr w:type="spellEnd"/>
      <w:r w:rsidRPr="00130E07">
        <w:rPr>
          <w:color w:val="000000"/>
          <w:sz w:val="28"/>
          <w:szCs w:val="28"/>
        </w:rPr>
        <w:t xml:space="preserve"> РФ за их </w:t>
      </w:r>
      <w:r w:rsidRPr="00130E07">
        <w:rPr>
          <w:color w:val="000000"/>
          <w:sz w:val="28"/>
          <w:szCs w:val="28"/>
        </w:rPr>
        <w:lastRenderedPageBreak/>
        <w:t>нарушения привлекаются индивидуальные предприниматели, должностные лица органов исполнительной власти, органов местного самоуправления, руководители организаций и хозяйствующие субъекты, но к субъектам административной ответственности не относятся должностные лица федерального антимонопольного органа, которые ранее могли привлекаться к ответственности за распространение сведений, содержащих коммерческую тайну.</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Pr>
          <w:color w:val="000000"/>
          <w:sz w:val="28"/>
          <w:szCs w:val="28"/>
        </w:rPr>
        <w:t>Н</w:t>
      </w:r>
      <w:r w:rsidRPr="00130E07">
        <w:rPr>
          <w:color w:val="000000"/>
          <w:sz w:val="28"/>
          <w:szCs w:val="28"/>
        </w:rPr>
        <w:t xml:space="preserve">еобходимо разграничить правовые критерии определения, в каких случаях привлекается к ответственности должностное лицо, в каких — юридическое лицо, а в каких возможно и необходимо одновременное привлечение к ответственности и должностного, и юридического лица. </w:t>
      </w:r>
      <w:proofErr w:type="gramStart"/>
      <w:r w:rsidRPr="00130E07">
        <w:rPr>
          <w:color w:val="000000"/>
          <w:sz w:val="28"/>
          <w:szCs w:val="28"/>
        </w:rPr>
        <w:t>Представляется целесообразным регламентировать это в следующем порядке: в случае невыполнения обязанности и требований, предъявляемых антимонопольным органом к должностному лицу, привлекать к ответственности только должностных лиц; в случае возложения обязанности на юридическое лицо и установления вины в действиях конкретного должностного лица привлекать к ответственности одновременно и юридическое лицо, и виновное должностное лицо;</w:t>
      </w:r>
      <w:proofErr w:type="gramEnd"/>
      <w:r w:rsidRPr="00130E07">
        <w:rPr>
          <w:color w:val="000000"/>
          <w:sz w:val="28"/>
          <w:szCs w:val="28"/>
        </w:rPr>
        <w:t xml:space="preserve"> если антимонопольным органом установлено невыполнение этим лицом его законных требований, но невозможно установить конкретных виновных лиц, привлекать к ответственности только юридическое лицо.</w:t>
      </w:r>
    </w:p>
    <w:p w:rsidR="004502DE" w:rsidRPr="00130E07" w:rsidRDefault="004502DE" w:rsidP="004502DE">
      <w:pPr>
        <w:pStyle w:val="a9"/>
        <w:spacing w:before="0" w:beforeAutospacing="0" w:after="0" w:afterAutospacing="0" w:line="360" w:lineRule="auto"/>
        <w:ind w:firstLine="709"/>
        <w:textAlignment w:val="top"/>
        <w:rPr>
          <w:color w:val="000000"/>
          <w:sz w:val="28"/>
          <w:szCs w:val="28"/>
        </w:rPr>
      </w:pPr>
      <w:r w:rsidRPr="00130E07">
        <w:rPr>
          <w:color w:val="000000"/>
          <w:sz w:val="28"/>
          <w:szCs w:val="28"/>
        </w:rPr>
        <w:t>Подводя итог понятию должностного лица и его правового статуса, хотелось бы отметить, что внесение ясности в существо этого вопроса позволит активизировать правоприменительную деятельность контрольно-надзорных и правоохранительных органов.</w:t>
      </w:r>
    </w:p>
    <w:p w:rsidR="004502DE" w:rsidRDefault="004502DE" w:rsidP="004502DE">
      <w:pPr>
        <w:spacing w:after="0" w:line="360" w:lineRule="auto"/>
        <w:ind w:firstLine="709"/>
        <w:jc w:val="both"/>
        <w:rPr>
          <w:color w:val="000000"/>
        </w:rPr>
      </w:pPr>
    </w:p>
    <w:p w:rsidR="004502DE" w:rsidRPr="004502DE" w:rsidRDefault="004502DE" w:rsidP="004502DE">
      <w:pPr>
        <w:spacing w:after="0" w:line="360" w:lineRule="auto"/>
        <w:ind w:firstLine="709"/>
        <w:jc w:val="both"/>
        <w:rPr>
          <w:rFonts w:ascii="Times New Roman" w:hAnsi="Times New Roman" w:cs="Times New Roman"/>
          <w:b/>
          <w:sz w:val="28"/>
          <w:szCs w:val="28"/>
        </w:rPr>
      </w:pPr>
      <w:r>
        <w:rPr>
          <w:color w:val="000000"/>
        </w:rPr>
        <w:br w:type="page"/>
      </w:r>
      <w:r w:rsidRPr="004502DE">
        <w:rPr>
          <w:rFonts w:ascii="Times New Roman" w:hAnsi="Times New Roman" w:cs="Times New Roman"/>
          <w:b/>
          <w:sz w:val="28"/>
          <w:szCs w:val="28"/>
          <w:lang w:val="en-US"/>
        </w:rPr>
        <w:lastRenderedPageBreak/>
        <w:t>II</w:t>
      </w:r>
      <w:r w:rsidRPr="004502DE">
        <w:rPr>
          <w:rFonts w:ascii="Times New Roman" w:hAnsi="Times New Roman" w:cs="Times New Roman"/>
          <w:b/>
          <w:sz w:val="28"/>
          <w:szCs w:val="28"/>
        </w:rPr>
        <w:t>. ОСОБЕННОСТИ И ПРОБЛЕМЫ ФУНКЦИОНИРОВАНИЯ ДОЛЖНОСТНЫХ ОБЯЗАННОСТЕЙ ДОЛЖНОСТНЫХ ЛИЦ ТАМОЖЕННЫХ ОРГАНОВ И ПУТИ ИХ РЕШЕНИЯ</w:t>
      </w:r>
    </w:p>
    <w:p w:rsidR="004502DE" w:rsidRPr="004502DE" w:rsidRDefault="004502DE" w:rsidP="004502DE">
      <w:pPr>
        <w:pStyle w:val="1"/>
        <w:spacing w:before="0" w:line="360" w:lineRule="auto"/>
        <w:ind w:firstLine="709"/>
        <w:rPr>
          <w:rFonts w:ascii="Times New Roman" w:hAnsi="Times New Roman"/>
          <w:color w:val="auto"/>
        </w:rPr>
      </w:pPr>
    </w:p>
    <w:p w:rsidR="004502DE" w:rsidRPr="004502DE" w:rsidRDefault="004502DE" w:rsidP="004502DE">
      <w:pPr>
        <w:pStyle w:val="1"/>
        <w:spacing w:before="0" w:line="360" w:lineRule="auto"/>
        <w:ind w:firstLine="709"/>
        <w:rPr>
          <w:rFonts w:ascii="Times New Roman" w:hAnsi="Times New Roman"/>
          <w:color w:val="auto"/>
        </w:rPr>
      </w:pPr>
    </w:p>
    <w:p w:rsidR="004502DE" w:rsidRPr="004502DE" w:rsidRDefault="004502DE" w:rsidP="004502DE">
      <w:pPr>
        <w:pStyle w:val="1"/>
        <w:spacing w:before="0" w:line="360" w:lineRule="auto"/>
        <w:ind w:firstLine="709"/>
        <w:rPr>
          <w:rFonts w:ascii="Times New Roman" w:hAnsi="Times New Roman"/>
          <w:color w:val="auto"/>
        </w:rPr>
      </w:pPr>
      <w:r w:rsidRPr="004502DE">
        <w:rPr>
          <w:rFonts w:ascii="Times New Roman" w:hAnsi="Times New Roman"/>
          <w:color w:val="auto"/>
        </w:rPr>
        <w:t>2.1. Нормативно-правовые акты, регламентирующие правовой статус должностного лица таможенного органа</w:t>
      </w:r>
    </w:p>
    <w:p w:rsidR="004502DE" w:rsidRPr="00E377B5" w:rsidRDefault="004502DE" w:rsidP="004502DE">
      <w:pPr>
        <w:rPr>
          <w:sz w:val="28"/>
          <w:szCs w:val="28"/>
        </w:rPr>
      </w:pP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Результаты исследований различных аспектов статуса государственных служащих, исследование законодательных актов о государственной службе в таможенных органах дают возможность определить правовую основу статуса должностного лица. Должностное лицо таможенных органов имеет определенное правовое положение (правовой статус). Правовой статус должностного лица в системе государственной службы в таможенных органах можно определить как урегулированное нормами права содержание государственно-служебных отношений, устанавливающих особое положение сотрудника, исполняющего специальные обязанности по определенной должности в таможенных органах.</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Профессиональная деятельность должностных лиц таможенного органа имеет очень сложный и специфический характер, предусматривающий наличие специальных познаний, таких как экономическая компетентность, глубокие знания таможенного законодательства, способности и умения осуществления различных таможенных процедур. Должностные лица таможенных органов, по роду служебной деятельности, должны быть способны к пресечению и предотвращению неправомерных действий недобросовестных участников ВЭД. Должностные лица таможенных органов должны </w:t>
      </w:r>
      <w:proofErr w:type="gramStart"/>
      <w:r w:rsidRPr="004502DE">
        <w:rPr>
          <w:rFonts w:ascii="Times New Roman" w:hAnsi="Times New Roman" w:cs="Times New Roman"/>
          <w:sz w:val="28"/>
          <w:szCs w:val="28"/>
        </w:rPr>
        <w:t>обладать способностью предвидеть</w:t>
      </w:r>
      <w:proofErr w:type="gramEnd"/>
      <w:r w:rsidRPr="004502DE">
        <w:rPr>
          <w:rFonts w:ascii="Times New Roman" w:hAnsi="Times New Roman" w:cs="Times New Roman"/>
          <w:sz w:val="28"/>
          <w:szCs w:val="28"/>
        </w:rPr>
        <w:t xml:space="preserve"> нарушения таможенных правил и лиц, их совершающих.</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color w:val="000000"/>
          <w:sz w:val="28"/>
          <w:szCs w:val="28"/>
        </w:rPr>
        <w:t xml:space="preserve">Служба в таможенных органах является федеральной государственной службой, находится в ведении Российской Федерации и финансируется за счет средств федерального бюджета. Ее правовое регулирование осуществляется </w:t>
      </w:r>
      <w:r w:rsidRPr="004502DE">
        <w:rPr>
          <w:rFonts w:ascii="Times New Roman" w:hAnsi="Times New Roman" w:cs="Times New Roman"/>
          <w:color w:val="000000"/>
          <w:sz w:val="28"/>
          <w:szCs w:val="28"/>
        </w:rPr>
        <w:lastRenderedPageBreak/>
        <w:t>только на федеральном уровне, т.е. Конституцией РФ, федеральными законами, а также нормативными правовыми актами Президента и Правительства РФ. Возможность определения правового статуса сотрудников таможенных органов законодательством субъектов Федерации исключается.</w:t>
      </w:r>
    </w:p>
    <w:p w:rsidR="004502DE" w:rsidRPr="004502DE" w:rsidRDefault="004502DE" w:rsidP="004502DE">
      <w:pPr>
        <w:spacing w:after="0" w:line="360" w:lineRule="auto"/>
        <w:ind w:firstLine="709"/>
        <w:jc w:val="both"/>
        <w:rPr>
          <w:rFonts w:ascii="Times New Roman" w:hAnsi="Times New Roman" w:cs="Times New Roman"/>
          <w:sz w:val="28"/>
          <w:szCs w:val="28"/>
        </w:rPr>
      </w:pPr>
      <w:proofErr w:type="gramStart"/>
      <w:r w:rsidRPr="004502DE">
        <w:rPr>
          <w:rFonts w:ascii="Times New Roman" w:hAnsi="Times New Roman" w:cs="Times New Roman"/>
          <w:sz w:val="28"/>
          <w:szCs w:val="28"/>
        </w:rPr>
        <w:t>Основное содержание профессиональной деятельности должностных лиц таможенных органов и требования к их профессиональным качествам определены в Федеральных законах Российской Федерации: № 114-ФЗ «О службе в таможенных органах Российской Федерации», № 58- ФЗ «О системе государственной службы Российской Федерации», № 79 – ФЗ «О государственной гражданской службе» и других нормативных актах, которые регламентируют деятельность таможенной службы.</w:t>
      </w:r>
      <w:proofErr w:type="gramEnd"/>
    </w:p>
    <w:p w:rsidR="004502DE" w:rsidRPr="004502DE" w:rsidRDefault="004502DE" w:rsidP="004502DE">
      <w:pPr>
        <w:shd w:val="clear" w:color="auto" w:fill="FFFFFF"/>
        <w:spacing w:after="0" w:line="360" w:lineRule="auto"/>
        <w:ind w:firstLine="709"/>
        <w:jc w:val="both"/>
        <w:rPr>
          <w:rFonts w:ascii="Times New Roman" w:hAnsi="Times New Roman" w:cs="Times New Roman"/>
          <w:color w:val="000000"/>
          <w:sz w:val="28"/>
          <w:szCs w:val="28"/>
        </w:rPr>
      </w:pPr>
      <w:proofErr w:type="gramStart"/>
      <w:r w:rsidRPr="004502DE">
        <w:rPr>
          <w:rFonts w:ascii="Times New Roman" w:hAnsi="Times New Roman" w:cs="Times New Roman"/>
          <w:color w:val="000000"/>
          <w:sz w:val="28"/>
          <w:szCs w:val="28"/>
        </w:rPr>
        <w:t>Особенный статус должностного лица таможенных органов, отражающий специфику его деятельности в системе государственной службы в таможенных органах, определяется Таможенным кодексом ЕАЭС, Уголовным Кодексом РФ, Кодексом об административных правонарушениях РФ, Гражданским кодексом, Трудовым кодексом РФ, Бюджетным кодексом, Налоговым кодексом, Федеральным законом от 21 июля 1997 года № 114-ФЗ «О службе в таможенных органах Российской Федерации», Федеральным законом РФ от 27 ноября 2010</w:t>
      </w:r>
      <w:proofErr w:type="gramEnd"/>
      <w:r w:rsidRPr="004502DE">
        <w:rPr>
          <w:rFonts w:ascii="Times New Roman" w:hAnsi="Times New Roman" w:cs="Times New Roman"/>
          <w:color w:val="000000"/>
          <w:sz w:val="28"/>
          <w:szCs w:val="28"/>
        </w:rPr>
        <w:t xml:space="preserve"> года № 311-ФЗ «О таможенном регулировании в РФ», подзаконными нормативно-правовыми актами РФ, нормы которых относятся к институту государственной службы в таможенных органах, нормативными актами (положениями, инструкциями), утверждаемыми приказами руководителя ФТС.</w:t>
      </w:r>
    </w:p>
    <w:p w:rsidR="004502DE" w:rsidRPr="004502DE" w:rsidRDefault="004502DE" w:rsidP="004502DE">
      <w:pPr>
        <w:pStyle w:val="a9"/>
        <w:spacing w:before="0" w:beforeAutospacing="0" w:after="0" w:afterAutospacing="0" w:line="360" w:lineRule="auto"/>
        <w:ind w:firstLine="709"/>
        <w:rPr>
          <w:sz w:val="28"/>
          <w:szCs w:val="28"/>
        </w:rPr>
      </w:pPr>
      <w:r w:rsidRPr="004502DE">
        <w:rPr>
          <w:color w:val="000000"/>
          <w:sz w:val="28"/>
          <w:szCs w:val="28"/>
        </w:rPr>
        <w:t xml:space="preserve">Служба в таможенных органах основывается на принципе верховенства Конституции РФ и федеральных законов над всеми иными нормативными правовыми актами, должностными инструкциями при исполнении сотрудниками таможенных органов должностных обязанностей и </w:t>
      </w:r>
      <w:r w:rsidRPr="004502DE">
        <w:rPr>
          <w:sz w:val="28"/>
          <w:szCs w:val="28"/>
        </w:rPr>
        <w:t>обеспечении их прав</w:t>
      </w:r>
      <w:r w:rsidRPr="004502DE">
        <w:rPr>
          <w:rStyle w:val="ad"/>
          <w:sz w:val="28"/>
        </w:rPr>
        <w:footnoteReference w:id="16"/>
      </w:r>
      <w:r w:rsidRPr="004502DE">
        <w:rPr>
          <w:sz w:val="28"/>
          <w:szCs w:val="28"/>
        </w:rPr>
        <w:t>.</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color w:val="000000"/>
          <w:sz w:val="28"/>
          <w:szCs w:val="28"/>
        </w:rPr>
        <w:lastRenderedPageBreak/>
        <w:t>Таким образом, самым первым нормативно-правовым актом, в иерархии источников, определяющих правовой статус должностных лиц таможенных органов, является Конституция РФ.</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color w:val="000000"/>
          <w:sz w:val="28"/>
          <w:szCs w:val="28"/>
        </w:rPr>
        <w:t xml:space="preserve">Например, из положений </w:t>
      </w:r>
      <w:r w:rsidRPr="004502DE">
        <w:rPr>
          <w:sz w:val="28"/>
          <w:szCs w:val="28"/>
        </w:rPr>
        <w:t>ст.18</w:t>
      </w:r>
      <w:r w:rsidRPr="004502DE">
        <w:rPr>
          <w:color w:val="000000"/>
          <w:sz w:val="28"/>
          <w:szCs w:val="28"/>
        </w:rPr>
        <w:t xml:space="preserve"> Конституции РФ, согласно которой права и свободы человека и гражданина определяют цель применения законов и деятельности всех государственных органов. Данное положение означает закрепление обязанности должностных лиц признавать, соблюдать и защищать права и свободы человека и гражданина. В конечном </w:t>
      </w:r>
      <w:proofErr w:type="gramStart"/>
      <w:r w:rsidRPr="004502DE">
        <w:rPr>
          <w:color w:val="000000"/>
          <w:sz w:val="28"/>
          <w:szCs w:val="28"/>
        </w:rPr>
        <w:t>счете</w:t>
      </w:r>
      <w:proofErr w:type="gramEnd"/>
      <w:r w:rsidRPr="004502DE">
        <w:rPr>
          <w:color w:val="000000"/>
          <w:sz w:val="28"/>
          <w:szCs w:val="28"/>
        </w:rPr>
        <w:t xml:space="preserve"> это определяет смысл и содержание служебной деятельности сотрудников таможенных органов.</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color w:val="000000"/>
          <w:sz w:val="28"/>
          <w:szCs w:val="28"/>
        </w:rPr>
        <w:t xml:space="preserve">Согласно статье </w:t>
      </w:r>
      <w:r w:rsidRPr="004502DE">
        <w:rPr>
          <w:sz w:val="28"/>
          <w:szCs w:val="28"/>
        </w:rPr>
        <w:t>15 Конституции РФ,</w:t>
      </w:r>
      <w:r w:rsidRPr="004502DE">
        <w:rPr>
          <w:color w:val="000000"/>
          <w:sz w:val="28"/>
          <w:szCs w:val="28"/>
        </w:rPr>
        <w:t xml:space="preserve"> все сотрудники таможенных органов обязаны в своей деятельности неукоснительно соблюдать предписания Конституции РФ, федеральных законов и иных нормативных правовых актов.</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color w:val="000000"/>
          <w:sz w:val="28"/>
          <w:szCs w:val="28"/>
        </w:rPr>
        <w:t xml:space="preserve">Согласно </w:t>
      </w:r>
      <w:r w:rsidRPr="004502DE">
        <w:rPr>
          <w:sz w:val="28"/>
          <w:szCs w:val="28"/>
        </w:rPr>
        <w:t>части 4 ст.32 Конституции</w:t>
      </w:r>
      <w:r w:rsidRPr="004502DE">
        <w:rPr>
          <w:color w:val="FF0000"/>
          <w:sz w:val="28"/>
          <w:szCs w:val="28"/>
        </w:rPr>
        <w:t xml:space="preserve"> </w:t>
      </w:r>
      <w:r w:rsidRPr="004502DE">
        <w:rPr>
          <w:sz w:val="28"/>
          <w:szCs w:val="28"/>
        </w:rPr>
        <w:t>РФ</w:t>
      </w:r>
      <w:r w:rsidRPr="004502DE">
        <w:rPr>
          <w:color w:val="000000"/>
          <w:sz w:val="28"/>
          <w:szCs w:val="28"/>
        </w:rPr>
        <w:t xml:space="preserve"> граждане РФ имеют равный доступ к государственной службе. Исходя </w:t>
      </w:r>
      <w:proofErr w:type="gramStart"/>
      <w:r w:rsidRPr="004502DE">
        <w:rPr>
          <w:color w:val="000000"/>
          <w:sz w:val="28"/>
          <w:szCs w:val="28"/>
        </w:rPr>
        <w:t>из этой конституционной нормы таможенная служба основана на принципе равного доступа граждан к службе в таможенных органах в соответствии</w:t>
      </w:r>
      <w:proofErr w:type="gramEnd"/>
      <w:r w:rsidRPr="004502DE">
        <w:rPr>
          <w:color w:val="000000"/>
          <w:sz w:val="28"/>
          <w:szCs w:val="28"/>
        </w:rPr>
        <w:t xml:space="preserve"> со способностями и профессиональной подготовкой. Требования к кандидату на должность в таможенном органе обусловливаются исключительно характером должностных обязанностей.</w:t>
      </w:r>
      <w:r w:rsidRPr="004502DE">
        <w:rPr>
          <w:rStyle w:val="ad"/>
          <w:color w:val="000000"/>
          <w:sz w:val="28"/>
        </w:rPr>
        <w:footnoteReference w:id="17"/>
      </w:r>
    </w:p>
    <w:p w:rsidR="004502DE" w:rsidRPr="004502DE" w:rsidRDefault="004502DE" w:rsidP="004502DE">
      <w:pPr>
        <w:pStyle w:val="a9"/>
        <w:spacing w:before="0" w:beforeAutospacing="0" w:after="0" w:afterAutospacing="0" w:line="360" w:lineRule="auto"/>
        <w:ind w:firstLine="709"/>
        <w:rPr>
          <w:b/>
          <w:color w:val="FF0000"/>
          <w:sz w:val="28"/>
          <w:szCs w:val="28"/>
        </w:rPr>
      </w:pPr>
      <w:r w:rsidRPr="004502DE">
        <w:rPr>
          <w:color w:val="000000"/>
          <w:sz w:val="28"/>
          <w:szCs w:val="28"/>
        </w:rPr>
        <w:t xml:space="preserve">Следующей ступенью в системе нормативно-правовых актов, определяющих правовой статус должностных лиц таможенных органов, являются Федеральные Законы. Как уже отмечалось, в данную группу входят Таможенный кодекс ЕАЭС, Уголовный кодекс РФ, Кодекс об административных правонарушениях РФ, Гражданский кодекс, Трудовой кодекс РФ, Бюджетный кодекс, Налоговый кодекс и </w:t>
      </w:r>
      <w:proofErr w:type="spellStart"/>
      <w:r w:rsidRPr="004502DE">
        <w:rPr>
          <w:color w:val="000000"/>
          <w:sz w:val="28"/>
          <w:szCs w:val="28"/>
        </w:rPr>
        <w:t>т</w:t>
      </w:r>
      <w:proofErr w:type="gramStart"/>
      <w:r w:rsidRPr="004502DE">
        <w:rPr>
          <w:color w:val="000000"/>
          <w:sz w:val="28"/>
          <w:szCs w:val="28"/>
        </w:rPr>
        <w:t>.д</w:t>
      </w:r>
      <w:proofErr w:type="spellEnd"/>
      <w:proofErr w:type="gramEnd"/>
      <w:r w:rsidRPr="004502DE">
        <w:rPr>
          <w:color w:val="000000"/>
          <w:sz w:val="28"/>
          <w:szCs w:val="28"/>
        </w:rPr>
        <w:t xml:space="preserve">; </w:t>
      </w:r>
      <w:proofErr w:type="gramStart"/>
      <w:r w:rsidRPr="004502DE">
        <w:rPr>
          <w:color w:val="000000"/>
          <w:sz w:val="28"/>
          <w:szCs w:val="28"/>
        </w:rPr>
        <w:t xml:space="preserve">Федеральный закон от 27.05.03 № 58-ФЗ «О системе государственной службы Российской Федерации», Федеральный закон от 27.07.04 № 79-ФЗ «О государственной </w:t>
      </w:r>
      <w:r w:rsidRPr="004502DE">
        <w:rPr>
          <w:color w:val="000000"/>
          <w:sz w:val="28"/>
          <w:szCs w:val="28"/>
        </w:rPr>
        <w:lastRenderedPageBreak/>
        <w:t xml:space="preserve">гражданской службе Российской Федерации», специальный Федеральный закон от 21.07.97 № 114-ФЗ «О службе в таможенных органах Российской Федерации», а также ряд других федеральных законодательных актов, например, Федеральный закон </w:t>
      </w:r>
      <w:r w:rsidRPr="004502DE">
        <w:rPr>
          <w:sz w:val="28"/>
          <w:szCs w:val="28"/>
        </w:rPr>
        <w:t>от 30.06.02 № 78-ФЗ</w:t>
      </w:r>
      <w:r w:rsidRPr="004502DE">
        <w:rPr>
          <w:color w:val="000000"/>
          <w:sz w:val="28"/>
          <w:szCs w:val="28"/>
        </w:rPr>
        <w:t xml:space="preserve"> «О денежном довольствии сотрудников некоторых федеральных органов исполнительной власти, других выплатах этим</w:t>
      </w:r>
      <w:proofErr w:type="gramEnd"/>
      <w:r w:rsidRPr="004502DE">
        <w:rPr>
          <w:color w:val="000000"/>
          <w:sz w:val="28"/>
          <w:szCs w:val="28"/>
        </w:rPr>
        <w:t xml:space="preserve"> сотрудникам и условиях </w:t>
      </w:r>
      <w:proofErr w:type="gramStart"/>
      <w:r w:rsidRPr="004502DE">
        <w:rPr>
          <w:color w:val="000000"/>
          <w:sz w:val="28"/>
          <w:szCs w:val="28"/>
        </w:rPr>
        <w:t>перевода отдельных категорий сотрудников федеральных органов налоговой полиции</w:t>
      </w:r>
      <w:proofErr w:type="gramEnd"/>
      <w:r w:rsidRPr="004502DE">
        <w:rPr>
          <w:color w:val="000000"/>
          <w:sz w:val="28"/>
          <w:szCs w:val="28"/>
        </w:rPr>
        <w:t xml:space="preserve"> и таможенных органов Российской Федерации на иные условия службы (работы)».</w:t>
      </w:r>
    </w:p>
    <w:p w:rsidR="004502DE" w:rsidRPr="004502DE" w:rsidRDefault="004502DE" w:rsidP="004502DE">
      <w:pPr>
        <w:pStyle w:val="a9"/>
        <w:spacing w:before="0" w:beforeAutospacing="0" w:after="0" w:afterAutospacing="0" w:line="360" w:lineRule="auto"/>
        <w:ind w:firstLine="709"/>
        <w:rPr>
          <w:sz w:val="28"/>
          <w:szCs w:val="28"/>
        </w:rPr>
      </w:pPr>
      <w:r w:rsidRPr="004502DE">
        <w:rPr>
          <w:sz w:val="28"/>
          <w:szCs w:val="28"/>
        </w:rPr>
        <w:t>Так, Таможенный</w:t>
      </w:r>
      <w:r w:rsidRPr="004502DE">
        <w:rPr>
          <w:color w:val="000000"/>
          <w:sz w:val="28"/>
          <w:szCs w:val="28"/>
        </w:rPr>
        <w:t xml:space="preserve"> кодекс ЕАЭС устанавливает </w:t>
      </w:r>
      <w:r w:rsidRPr="004502DE">
        <w:rPr>
          <w:sz w:val="28"/>
          <w:szCs w:val="28"/>
        </w:rPr>
        <w:t>ответственность таможенных органов и их должностных лиц (статья 352 ТК ЕАЭС),</w:t>
      </w:r>
      <w:r w:rsidRPr="004502DE">
        <w:rPr>
          <w:color w:val="000000"/>
          <w:sz w:val="28"/>
          <w:szCs w:val="28"/>
        </w:rPr>
        <w:t xml:space="preserve"> а также </w:t>
      </w:r>
      <w:r w:rsidRPr="004502DE">
        <w:rPr>
          <w:sz w:val="28"/>
          <w:szCs w:val="28"/>
        </w:rPr>
        <w:t>условия применения должностными лицами таможенных органов физической силы, специальных средств и оружия.</w:t>
      </w:r>
    </w:p>
    <w:p w:rsidR="004502DE" w:rsidRPr="004502DE" w:rsidRDefault="004502DE" w:rsidP="004502DE">
      <w:pPr>
        <w:pStyle w:val="a9"/>
        <w:spacing w:before="0" w:beforeAutospacing="0" w:after="0" w:afterAutospacing="0" w:line="360" w:lineRule="auto"/>
        <w:ind w:firstLine="709"/>
        <w:rPr>
          <w:sz w:val="28"/>
          <w:szCs w:val="28"/>
        </w:rPr>
      </w:pPr>
      <w:r w:rsidRPr="004502DE">
        <w:rPr>
          <w:sz w:val="28"/>
          <w:szCs w:val="28"/>
        </w:rPr>
        <w:t>Также в ТК ЕАЭС, посвящен таможенным органам и должностным лицам раздел 7, в котором устанавливаются общие положения о таможенных органах. Например, в ст.351 представлены положения о таможенных органах, их функциях и задачах, а в ст. 354 правоохранительная деятельность таможенных органах.</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sz w:val="28"/>
          <w:szCs w:val="28"/>
        </w:rPr>
        <w:t>В главе 30 Уголовного</w:t>
      </w:r>
      <w:r w:rsidRPr="004502DE">
        <w:rPr>
          <w:color w:val="000000"/>
          <w:sz w:val="28"/>
          <w:szCs w:val="28"/>
        </w:rPr>
        <w:t xml:space="preserve"> кодекса РФ приведены статьи, предусматривающие ответственность за так называемые должностные преступления либо связанные с ними деяния</w:t>
      </w:r>
      <w:r w:rsidRPr="004502DE">
        <w:rPr>
          <w:rStyle w:val="ad"/>
          <w:color w:val="000000"/>
          <w:sz w:val="28"/>
          <w:szCs w:val="28"/>
        </w:rPr>
        <w:footnoteReference w:id="18"/>
      </w:r>
      <w:r w:rsidRPr="004502DE">
        <w:rPr>
          <w:color w:val="000000"/>
          <w:sz w:val="28"/>
          <w:szCs w:val="28"/>
        </w:rPr>
        <w:t>.</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color w:val="000000"/>
          <w:sz w:val="28"/>
          <w:szCs w:val="28"/>
        </w:rPr>
        <w:t>Так, ст.146 УК РФ разъясняет, что к уголовной ответственности подлежат лица, используемые для совершения преступления служебное положение. Им может быть как должностное лицо, так и государственный и муниципальный служащий.</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color w:val="000000"/>
          <w:sz w:val="28"/>
          <w:szCs w:val="28"/>
        </w:rPr>
        <w:t>Понятие «должностное лицо» раскрывается в примечаниях к ст. 285 УК РФ.</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sz w:val="28"/>
          <w:szCs w:val="28"/>
        </w:rPr>
        <w:t>Кодекс об административных</w:t>
      </w:r>
      <w:r w:rsidRPr="004502DE">
        <w:rPr>
          <w:color w:val="000000"/>
          <w:sz w:val="28"/>
          <w:szCs w:val="28"/>
        </w:rPr>
        <w:t xml:space="preserve"> правонарушениях устанавливает административно-правовой статус должностных лиц таможенных органов и </w:t>
      </w:r>
      <w:r w:rsidRPr="004502DE">
        <w:rPr>
          <w:color w:val="000000"/>
          <w:sz w:val="28"/>
          <w:szCs w:val="28"/>
        </w:rPr>
        <w:lastRenderedPageBreak/>
        <w:t xml:space="preserve">определяет условия наступления Административной ответственности в отношении должностных лиц таможенных органов. </w:t>
      </w:r>
    </w:p>
    <w:p w:rsidR="004502DE" w:rsidRPr="004502DE" w:rsidRDefault="004502DE" w:rsidP="004502DE">
      <w:pPr>
        <w:pStyle w:val="a9"/>
        <w:spacing w:before="0" w:beforeAutospacing="0" w:after="0" w:afterAutospacing="0" w:line="360" w:lineRule="auto"/>
        <w:ind w:firstLine="709"/>
        <w:rPr>
          <w:sz w:val="28"/>
          <w:szCs w:val="28"/>
        </w:rPr>
      </w:pPr>
      <w:r w:rsidRPr="004502DE">
        <w:rPr>
          <w:color w:val="000000"/>
          <w:sz w:val="28"/>
          <w:szCs w:val="28"/>
        </w:rPr>
        <w:t xml:space="preserve">В соответствии с </w:t>
      </w:r>
      <w:proofErr w:type="spellStart"/>
      <w:r w:rsidRPr="004502DE">
        <w:rPr>
          <w:color w:val="000000"/>
          <w:sz w:val="28"/>
          <w:szCs w:val="28"/>
        </w:rPr>
        <w:t>КоАП</w:t>
      </w:r>
      <w:proofErr w:type="spellEnd"/>
      <w:r w:rsidRPr="004502DE">
        <w:rPr>
          <w:color w:val="000000"/>
          <w:sz w:val="28"/>
          <w:szCs w:val="28"/>
        </w:rPr>
        <w:t xml:space="preserve"> РФ может, в частности, наступать за отказ в предоставлении информации (</w:t>
      </w:r>
      <w:r w:rsidRPr="004502DE">
        <w:rPr>
          <w:sz w:val="28"/>
          <w:szCs w:val="28"/>
        </w:rPr>
        <w:t>ст. 5.39), нарушение установленного законом порядка сбора,</w:t>
      </w:r>
      <w:r w:rsidRPr="004502DE">
        <w:rPr>
          <w:color w:val="000000"/>
          <w:sz w:val="28"/>
          <w:szCs w:val="28"/>
        </w:rPr>
        <w:t xml:space="preserve"> хранения, использования или распространения информации о гражданах (персональных данных</w:t>
      </w:r>
      <w:r w:rsidRPr="004502DE">
        <w:rPr>
          <w:sz w:val="28"/>
          <w:szCs w:val="28"/>
        </w:rPr>
        <w:t>) (ст. 13.11), непринятие мер по частному определению суда или по представлению судьи (ст. 17.4).</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sz w:val="28"/>
          <w:szCs w:val="28"/>
        </w:rPr>
        <w:t>Основной нормативно-правовой акт, который определяет статус должностных лиц таможенных органов, - это Федеральный</w:t>
      </w:r>
      <w:r w:rsidRPr="004502DE">
        <w:rPr>
          <w:color w:val="000000"/>
          <w:sz w:val="28"/>
          <w:szCs w:val="28"/>
        </w:rPr>
        <w:t xml:space="preserve"> закон от 21.07.1997 №114-ФЗ «О службе в таможенных органах Российской Федерации». В этом законе закрепляются условия поступления и прекращения службы в таможенных органах, ее восстановления, другие особенности прохождения службы, порядок присвоения специальных званий, права, обязанности, </w:t>
      </w:r>
      <w:proofErr w:type="spellStart"/>
      <w:r w:rsidRPr="004502DE">
        <w:rPr>
          <w:color w:val="000000"/>
          <w:sz w:val="28"/>
          <w:szCs w:val="28"/>
        </w:rPr>
        <w:t>правоограничения</w:t>
      </w:r>
      <w:proofErr w:type="spellEnd"/>
      <w:r w:rsidRPr="004502DE">
        <w:rPr>
          <w:color w:val="000000"/>
          <w:sz w:val="28"/>
          <w:szCs w:val="28"/>
        </w:rPr>
        <w:t xml:space="preserve"> должностных лиц и т.д. </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color w:val="000000"/>
          <w:sz w:val="28"/>
          <w:szCs w:val="28"/>
        </w:rPr>
        <w:t>Так, согласно ст.3 ФЗ №114 должностными лицами таможенных органов являются граждане, замещающие должности сотрудников  в указанных органах, которым присвоены специальные звания и федеральные государственные гражданские служащие таможенных органов.</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color w:val="000000"/>
          <w:sz w:val="28"/>
          <w:szCs w:val="28"/>
        </w:rPr>
        <w:t xml:space="preserve">Также, в соответствии </w:t>
      </w:r>
      <w:r w:rsidRPr="004502DE">
        <w:rPr>
          <w:sz w:val="28"/>
          <w:szCs w:val="28"/>
        </w:rPr>
        <w:t>со статьей 16 Федеральный закон от 21 июля 1997 года № 114-ФЗ «О службе в</w:t>
      </w:r>
      <w:r w:rsidRPr="004502DE">
        <w:rPr>
          <w:color w:val="000000"/>
          <w:sz w:val="28"/>
          <w:szCs w:val="28"/>
        </w:rPr>
        <w:t xml:space="preserve"> таможенных органах Российской Федерации» обязанности сотрудника таможенного органа по занимаемой должности определяются должностной инструкцией, что позволяет отнести должностные инструкции к числу правовых актов, определяющих правовой статус должностных лиц таможенных органов.</w:t>
      </w:r>
    </w:p>
    <w:p w:rsidR="004502DE" w:rsidRPr="004502DE" w:rsidRDefault="004502DE" w:rsidP="004502DE">
      <w:pPr>
        <w:pStyle w:val="a9"/>
        <w:spacing w:before="0" w:beforeAutospacing="0" w:after="0" w:afterAutospacing="0" w:line="360" w:lineRule="auto"/>
        <w:ind w:firstLine="709"/>
        <w:rPr>
          <w:color w:val="000000"/>
          <w:sz w:val="28"/>
          <w:szCs w:val="28"/>
        </w:rPr>
      </w:pPr>
      <w:r w:rsidRPr="004502DE">
        <w:rPr>
          <w:color w:val="000000"/>
          <w:sz w:val="28"/>
          <w:szCs w:val="28"/>
        </w:rPr>
        <w:t>Правовой статус гражданских служащих в таможенных органах определяется Федеральными законами от 27 мая 2003 года № 58-ФЗ «О системе государственной службы Российской Федерации», от 27 июля 2004 года № 79-ФЗ «О государственной гражданской службе».</w:t>
      </w:r>
    </w:p>
    <w:p w:rsidR="004502DE" w:rsidRPr="004502DE" w:rsidRDefault="004502DE" w:rsidP="004502DE">
      <w:pPr>
        <w:pStyle w:val="a9"/>
        <w:spacing w:before="0" w:beforeAutospacing="0" w:after="0" w:afterAutospacing="0" w:line="360" w:lineRule="auto"/>
        <w:ind w:firstLine="709"/>
        <w:rPr>
          <w:sz w:val="28"/>
          <w:szCs w:val="28"/>
        </w:rPr>
      </w:pPr>
      <w:r w:rsidRPr="004502DE">
        <w:rPr>
          <w:color w:val="000000"/>
          <w:sz w:val="28"/>
          <w:szCs w:val="28"/>
        </w:rPr>
        <w:t xml:space="preserve">Следующей ступенью в рассматриваемой иерархии являются указы Президента, а также постановления и распоряжения Правительства РФ. Они </w:t>
      </w:r>
      <w:r w:rsidRPr="004502DE">
        <w:rPr>
          <w:color w:val="000000"/>
          <w:sz w:val="28"/>
          <w:szCs w:val="28"/>
        </w:rPr>
        <w:lastRenderedPageBreak/>
        <w:t xml:space="preserve">издаются для устранения пробелов права, для своевременного реагирования на развивающиеся общественные отношения. Среди таких правовых актов можно назвать: </w:t>
      </w:r>
      <w:proofErr w:type="gramStart"/>
      <w:r w:rsidRPr="004502DE">
        <w:rPr>
          <w:sz w:val="28"/>
          <w:szCs w:val="28"/>
        </w:rPr>
        <w:t>Указ Президента РФ «Об утверждении Дисциплинарного устава таможенной службы» №1396 от 16 ноября 1998г, Указ Президента РФ от 01.02.2005 № 112 «О конкурсе на замещение вакантной должности государственной гражданской службы Российской Федерации»,</w:t>
      </w:r>
      <w:r w:rsidRPr="004502DE">
        <w:rPr>
          <w:color w:val="FF0000"/>
          <w:sz w:val="28"/>
          <w:szCs w:val="28"/>
        </w:rPr>
        <w:t xml:space="preserve"> </w:t>
      </w:r>
      <w:r w:rsidRPr="004502DE">
        <w:rPr>
          <w:sz w:val="28"/>
          <w:szCs w:val="28"/>
        </w:rPr>
        <w:t>постановление Правительства РФ от 23 декабря 2004 года № 836 «О форме одежды, знаках различия и нормах снабжения вещевым имуществом сотрудников таможенных органов и слушателей образовательных учреждений Федеральной таможенной службы</w:t>
      </w:r>
      <w:proofErr w:type="gramEnd"/>
      <w:r w:rsidRPr="004502DE">
        <w:rPr>
          <w:sz w:val="28"/>
          <w:szCs w:val="28"/>
        </w:rPr>
        <w:t xml:space="preserve"> Российской Федерации»,</w:t>
      </w:r>
      <w:r w:rsidRPr="004502DE">
        <w:rPr>
          <w:color w:val="FF0000"/>
          <w:sz w:val="28"/>
          <w:szCs w:val="28"/>
        </w:rPr>
        <w:t xml:space="preserve"> </w:t>
      </w:r>
      <w:r w:rsidRPr="004502DE">
        <w:rPr>
          <w:sz w:val="28"/>
          <w:szCs w:val="28"/>
        </w:rPr>
        <w:t>Указ Президента РФ от 1 февраля 2005 года № 113 «О порядке присвоения и сохранения классных чинов государственной гражданской службы Российской Федерации», и т.д.</w:t>
      </w:r>
    </w:p>
    <w:p w:rsidR="004502DE" w:rsidRPr="004502DE" w:rsidRDefault="004502DE" w:rsidP="004502DE">
      <w:pPr>
        <w:pStyle w:val="a9"/>
        <w:spacing w:before="0" w:beforeAutospacing="0" w:after="0" w:afterAutospacing="0" w:line="360" w:lineRule="auto"/>
        <w:ind w:firstLine="709"/>
        <w:rPr>
          <w:sz w:val="28"/>
          <w:szCs w:val="28"/>
        </w:rPr>
      </w:pPr>
      <w:r w:rsidRPr="004502DE">
        <w:rPr>
          <w:color w:val="000000"/>
          <w:sz w:val="28"/>
          <w:szCs w:val="28"/>
        </w:rPr>
        <w:t xml:space="preserve">ФТС и Министерство финансов РФ издают огромное количество подзаконных нормативно правовых актов, в том числе и касающихся правового статуса должностных лиц таможенных органов. В числе таких правовых актов можно назвать: </w:t>
      </w:r>
      <w:r w:rsidRPr="004502DE">
        <w:rPr>
          <w:sz w:val="28"/>
          <w:szCs w:val="28"/>
        </w:rPr>
        <w:t>Приказ ФТС России от 26.10.2005 № 997 «Об утверждении порядка принятия присяги сотрудниками таможенных органов Российской Федерации», приказ ФТС России от 7 февраля 2005 года № 90 «Об утверждении перечней подразделений таможенных органов Российской Федерации и должностей в них, которые занимают сотрудники, участвующие в оперативно-розыскной деятельности» и т.д.</w:t>
      </w:r>
    </w:p>
    <w:p w:rsidR="004502DE" w:rsidRPr="004502DE" w:rsidRDefault="004502DE" w:rsidP="004502DE">
      <w:pPr>
        <w:shd w:val="clear" w:color="auto" w:fill="FFFFFF"/>
        <w:spacing w:after="0" w:line="360" w:lineRule="auto"/>
        <w:ind w:firstLine="709"/>
        <w:jc w:val="both"/>
        <w:rPr>
          <w:rFonts w:ascii="Times New Roman" w:hAnsi="Times New Roman" w:cs="Times New Roman"/>
          <w:color w:val="000000"/>
          <w:sz w:val="28"/>
          <w:szCs w:val="28"/>
        </w:rPr>
      </w:pPr>
      <w:r w:rsidRPr="004502DE">
        <w:rPr>
          <w:rFonts w:ascii="Times New Roman" w:hAnsi="Times New Roman" w:cs="Times New Roman"/>
          <w:color w:val="000000"/>
          <w:sz w:val="28"/>
          <w:szCs w:val="28"/>
        </w:rPr>
        <w:t>Таким образом, должность - это юридически закрепленный комплекс прав и обязанностей, ориентированный на конкретное должностное лицо таможенных органов. Следовательно, есть основание полагать, что предпосылкой формирования правового статуса должностного лица таможенных органов является, прежде всего, замещаемая этим должностным лицом государственная должность в таможенном органе.</w:t>
      </w:r>
    </w:p>
    <w:p w:rsidR="004502DE" w:rsidRPr="004502DE" w:rsidRDefault="004502DE" w:rsidP="004502DE">
      <w:pPr>
        <w:pStyle w:val="a9"/>
        <w:spacing w:before="0" w:beforeAutospacing="0" w:after="0" w:afterAutospacing="0" w:line="360" w:lineRule="auto"/>
        <w:ind w:firstLine="709"/>
        <w:rPr>
          <w:color w:val="000000"/>
          <w:sz w:val="28"/>
          <w:szCs w:val="28"/>
        </w:rPr>
      </w:pPr>
    </w:p>
    <w:p w:rsidR="004502DE" w:rsidRDefault="004502DE" w:rsidP="004502DE">
      <w:pPr>
        <w:pStyle w:val="a9"/>
        <w:spacing w:before="0" w:beforeAutospacing="0" w:after="0" w:afterAutospacing="0" w:line="360" w:lineRule="auto"/>
        <w:ind w:firstLine="709"/>
        <w:rPr>
          <w:color w:val="000000"/>
          <w:sz w:val="28"/>
          <w:szCs w:val="28"/>
        </w:rPr>
      </w:pPr>
    </w:p>
    <w:p w:rsidR="004502DE" w:rsidRDefault="004502DE" w:rsidP="004502DE">
      <w:pPr>
        <w:pStyle w:val="a9"/>
        <w:spacing w:before="0" w:beforeAutospacing="0" w:after="0" w:afterAutospacing="0" w:line="360" w:lineRule="auto"/>
        <w:ind w:firstLine="709"/>
        <w:rPr>
          <w:color w:val="000000"/>
          <w:sz w:val="28"/>
          <w:szCs w:val="28"/>
        </w:rPr>
      </w:pPr>
    </w:p>
    <w:p w:rsidR="004502DE" w:rsidRPr="00D9234B" w:rsidRDefault="004502DE" w:rsidP="004502DE">
      <w:pPr>
        <w:pStyle w:val="1"/>
        <w:spacing w:before="0" w:line="360" w:lineRule="auto"/>
        <w:ind w:firstLine="709"/>
        <w:rPr>
          <w:rFonts w:ascii="Times New Roman" w:hAnsi="Times New Roman"/>
          <w:color w:val="auto"/>
        </w:rPr>
      </w:pPr>
      <w:bookmarkStart w:id="0" w:name="_Toc512944798"/>
      <w:r w:rsidRPr="00D9234B">
        <w:rPr>
          <w:rFonts w:ascii="Times New Roman" w:hAnsi="Times New Roman"/>
          <w:color w:val="auto"/>
        </w:rPr>
        <w:lastRenderedPageBreak/>
        <w:t>2.2. Анализ судебной практики по преступлениям, совершаемым должностными лицами таможенных органов</w:t>
      </w:r>
      <w:bookmarkEnd w:id="0"/>
    </w:p>
    <w:p w:rsidR="004502DE" w:rsidRPr="00E377B5" w:rsidRDefault="004502DE" w:rsidP="004502DE">
      <w:pPr>
        <w:rPr>
          <w:sz w:val="28"/>
          <w:szCs w:val="28"/>
        </w:rPr>
      </w:pP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Для понимания современного состояния эффективности деятельности государственных служащих и проблемы возникающих нарушений при исполнении служебных обязанностей проведем анализ судебной практики.</w:t>
      </w:r>
    </w:p>
    <w:p w:rsidR="004502DE" w:rsidRPr="004502DE" w:rsidRDefault="004502DE" w:rsidP="004502DE">
      <w:pPr>
        <w:spacing w:after="0" w:line="360" w:lineRule="auto"/>
        <w:ind w:firstLine="709"/>
        <w:jc w:val="both"/>
        <w:rPr>
          <w:rFonts w:ascii="Times New Roman" w:hAnsi="Times New Roman" w:cs="Times New Roman"/>
          <w:sz w:val="28"/>
          <w:szCs w:val="28"/>
        </w:rPr>
      </w:pPr>
      <w:proofErr w:type="gramStart"/>
      <w:r w:rsidRPr="004502DE">
        <w:rPr>
          <w:rFonts w:ascii="Times New Roman" w:hAnsi="Times New Roman" w:cs="Times New Roman"/>
          <w:sz w:val="28"/>
          <w:szCs w:val="28"/>
        </w:rPr>
        <w:t>Реализуя требования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(далее - Комиссия), в таможенных органах осуществляется комплекс практических мер по повышению эффективности механизма урегулирования конфликта интересов, обеспечения соблюдения должностными лицами таможенных органов ограничений и запретов в связи с исполнением должностных обязанностей и активизации деятельности Комиссий.</w:t>
      </w:r>
      <w:proofErr w:type="gramEnd"/>
    </w:p>
    <w:p w:rsidR="004502DE" w:rsidRPr="004502DE" w:rsidRDefault="004502DE" w:rsidP="004502DE">
      <w:pPr>
        <w:spacing w:after="0" w:line="360" w:lineRule="auto"/>
        <w:ind w:firstLine="709"/>
        <w:jc w:val="both"/>
        <w:rPr>
          <w:rFonts w:ascii="Times New Roman" w:hAnsi="Times New Roman" w:cs="Times New Roman"/>
          <w:sz w:val="28"/>
          <w:szCs w:val="28"/>
        </w:rPr>
      </w:pPr>
      <w:proofErr w:type="gramStart"/>
      <w:r w:rsidRPr="004502DE">
        <w:rPr>
          <w:rFonts w:ascii="Times New Roman" w:hAnsi="Times New Roman" w:cs="Times New Roman"/>
          <w:sz w:val="28"/>
          <w:szCs w:val="28"/>
        </w:rPr>
        <w:t>В соответствии со ст. 358 Таможенного кодекса Евразийского экономического союза, любое лицо вправе обжаловать решения таможенных органов, действия (бездействие) таможенных органов или их должностных лиц,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r w:rsidRPr="004502DE">
        <w:rPr>
          <w:rStyle w:val="ad"/>
          <w:rFonts w:ascii="Times New Roman" w:hAnsi="Times New Roman" w:cs="Times New Roman"/>
          <w:sz w:val="28"/>
          <w:szCs w:val="28"/>
        </w:rPr>
        <w:footnoteReference w:id="19"/>
      </w:r>
      <w:r w:rsidRPr="004502DE">
        <w:rPr>
          <w:rFonts w:ascii="Times New Roman" w:hAnsi="Times New Roman" w:cs="Times New Roman"/>
          <w:sz w:val="28"/>
          <w:szCs w:val="28"/>
        </w:rPr>
        <w:t>.</w:t>
      </w:r>
      <w:proofErr w:type="gramEnd"/>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Должностное таможенное преступление - совершаемое в силу служебного положения должностным лицом таможенного органа вопреки интересам службы уголовно-наказуемое общественно-опасное деяние, посягающее на нормальную урегулированную законом деятельность </w:t>
      </w:r>
      <w:r w:rsidRPr="004502DE">
        <w:rPr>
          <w:rFonts w:ascii="Times New Roman" w:hAnsi="Times New Roman" w:cs="Times New Roman"/>
          <w:sz w:val="28"/>
          <w:szCs w:val="28"/>
        </w:rPr>
        <w:lastRenderedPageBreak/>
        <w:t>таможенного органа, влекущее за собой существенный ущерб экономическим отношениям, правам и законным интересам граждан и организаций.</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Рассмотрим ситуации, при которых должностное лицо таможенного органа не исполняет возложенные на него обязанности при осуществлении таможенного оформления и контроля, в том числе:</w:t>
      </w:r>
      <w:bookmarkStart w:id="1" w:name="_Toc515597388"/>
      <w:r w:rsidRPr="004502DE">
        <w:rPr>
          <w:rFonts w:ascii="Times New Roman" w:hAnsi="Times New Roman" w:cs="Times New Roman"/>
          <w:sz w:val="28"/>
          <w:szCs w:val="28"/>
        </w:rPr>
        <w:t xml:space="preserve"> при приеме, регистрации и учете деклараций</w:t>
      </w:r>
      <w:bookmarkEnd w:id="1"/>
      <w:r w:rsidRPr="004502DE">
        <w:rPr>
          <w:rFonts w:ascii="Times New Roman" w:hAnsi="Times New Roman" w:cs="Times New Roman"/>
          <w:sz w:val="28"/>
          <w:szCs w:val="28"/>
        </w:rPr>
        <w:t>.</w:t>
      </w:r>
    </w:p>
    <w:p w:rsidR="004502DE" w:rsidRPr="004502DE" w:rsidRDefault="004502DE" w:rsidP="004502DE">
      <w:pPr>
        <w:pStyle w:val="af1"/>
        <w:jc w:val="both"/>
        <w:rPr>
          <w:b w:val="0"/>
          <w:color w:val="auto"/>
        </w:rPr>
      </w:pPr>
      <w:r w:rsidRPr="004502DE">
        <w:rPr>
          <w:b w:val="0"/>
          <w:color w:val="auto"/>
        </w:rPr>
        <w:t>В ПРИЛОЖЕНИИ 1 представлена статистика правонарушений со стороны должностных лиц при приеме, регистрации и учете деклараций за период с 2012-2017 гг. Согласно данным, в 2015 году было совершено наибольшее количество правонарушений (213).</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В период с 2013 по 2017 годы в судах различных инстанций участниками внешнеэкономической деятельности (далее – участники ВЭД) наиболее часто обжаловались следующие решения таможенных органов, принятые по результатам таможенного контроля после выпуска товаров</w:t>
      </w:r>
      <w:r w:rsidRPr="004502DE">
        <w:rPr>
          <w:rStyle w:val="ad"/>
          <w:rFonts w:ascii="Times New Roman" w:hAnsi="Times New Roman" w:cs="Times New Roman"/>
          <w:sz w:val="28"/>
          <w:szCs w:val="28"/>
        </w:rPr>
        <w:footnoteReference w:id="20"/>
      </w:r>
      <w:r w:rsidRPr="004502DE">
        <w:rPr>
          <w:rFonts w:ascii="Times New Roman" w:hAnsi="Times New Roman" w:cs="Times New Roman"/>
          <w:sz w:val="28"/>
          <w:szCs w:val="28"/>
        </w:rPr>
        <w:t>:</w:t>
      </w:r>
    </w:p>
    <w:p w:rsidR="004502DE" w:rsidRPr="004502DE" w:rsidRDefault="004502DE" w:rsidP="004502DE">
      <w:pPr>
        <w:pStyle w:val="af3"/>
        <w:numPr>
          <w:ilvl w:val="0"/>
          <w:numId w:val="6"/>
        </w:numPr>
        <w:tabs>
          <w:tab w:val="left" w:pos="709"/>
          <w:tab w:val="left" w:pos="993"/>
        </w:tabs>
        <w:ind w:left="0" w:firstLine="709"/>
      </w:pPr>
      <w:r w:rsidRPr="004502DE">
        <w:t>решения о корректировке таможенной стоимости товаров;</w:t>
      </w:r>
    </w:p>
    <w:p w:rsidR="004502DE" w:rsidRPr="004502DE" w:rsidRDefault="004502DE" w:rsidP="004502DE">
      <w:pPr>
        <w:pStyle w:val="af3"/>
        <w:numPr>
          <w:ilvl w:val="0"/>
          <w:numId w:val="6"/>
        </w:numPr>
        <w:tabs>
          <w:tab w:val="left" w:pos="709"/>
          <w:tab w:val="left" w:pos="993"/>
        </w:tabs>
        <w:ind w:left="0" w:firstLine="709"/>
      </w:pPr>
      <w:r w:rsidRPr="004502DE">
        <w:t xml:space="preserve">решения о классификации товаров; </w:t>
      </w:r>
    </w:p>
    <w:p w:rsidR="004502DE" w:rsidRPr="004502DE" w:rsidRDefault="004502DE" w:rsidP="004502DE">
      <w:pPr>
        <w:pStyle w:val="af3"/>
        <w:numPr>
          <w:ilvl w:val="0"/>
          <w:numId w:val="6"/>
        </w:numPr>
        <w:tabs>
          <w:tab w:val="left" w:pos="709"/>
          <w:tab w:val="left" w:pos="993"/>
        </w:tabs>
        <w:ind w:left="0" w:firstLine="709"/>
      </w:pPr>
      <w:r w:rsidRPr="004502DE">
        <w:t>решения об отказе в предоставлении льгот или тарифных преференций по уплате таможенных платежей.</w:t>
      </w:r>
    </w:p>
    <w:p w:rsidR="004502DE" w:rsidRPr="004502DE" w:rsidRDefault="004502DE" w:rsidP="004502DE">
      <w:pPr>
        <w:pStyle w:val="2"/>
        <w:spacing w:before="0" w:line="360" w:lineRule="auto"/>
        <w:ind w:firstLine="709"/>
        <w:jc w:val="both"/>
        <w:rPr>
          <w:rFonts w:ascii="Times New Roman" w:hAnsi="Times New Roman"/>
          <w:b w:val="0"/>
          <w:color w:val="auto"/>
          <w:sz w:val="28"/>
          <w:szCs w:val="28"/>
        </w:rPr>
      </w:pPr>
      <w:r w:rsidRPr="004502DE">
        <w:rPr>
          <w:rFonts w:ascii="Times New Roman" w:hAnsi="Times New Roman"/>
          <w:b w:val="0"/>
          <w:color w:val="auto"/>
          <w:sz w:val="28"/>
          <w:szCs w:val="28"/>
        </w:rPr>
        <w:t>При таможенном контроле правильности определения кода товара в соответствии с</w:t>
      </w:r>
      <w:r w:rsidRPr="004502DE">
        <w:rPr>
          <w:rFonts w:ascii="Times New Roman" w:hAnsi="Times New Roman"/>
        </w:rPr>
        <w:t xml:space="preserve"> </w:t>
      </w:r>
      <w:r w:rsidRPr="004502DE">
        <w:rPr>
          <w:rFonts w:ascii="Times New Roman" w:hAnsi="Times New Roman"/>
          <w:b w:val="0"/>
          <w:color w:val="auto"/>
          <w:sz w:val="28"/>
          <w:szCs w:val="28"/>
        </w:rPr>
        <w:t>Товарной номенклатурой внешнеэкономической деятельности и страны происхождения, а также соблюдения мер нетарифного регулирования.</w:t>
      </w:r>
    </w:p>
    <w:p w:rsidR="004502DE" w:rsidRPr="004502DE" w:rsidRDefault="004502DE" w:rsidP="004502DE">
      <w:pPr>
        <w:spacing w:after="0" w:line="360" w:lineRule="auto"/>
        <w:ind w:firstLine="709"/>
        <w:jc w:val="both"/>
        <w:rPr>
          <w:rFonts w:ascii="Times New Roman" w:hAnsi="Times New Roman" w:cs="Times New Roman"/>
          <w:sz w:val="28"/>
          <w:szCs w:val="28"/>
        </w:rPr>
      </w:pPr>
      <w:proofErr w:type="gramStart"/>
      <w:r w:rsidRPr="004502DE">
        <w:rPr>
          <w:rFonts w:ascii="Times New Roman" w:hAnsi="Times New Roman" w:cs="Times New Roman"/>
          <w:sz w:val="28"/>
          <w:szCs w:val="28"/>
        </w:rPr>
        <w:t>Имеет место и положительная судебная практика обжалования решений и действий, принятых и совершенных таможенными органами при осуществлении контроля таможенной стоимости в рамках проведения таможенного контроля после выпуска товаров).</w:t>
      </w:r>
      <w:proofErr w:type="gramEnd"/>
    </w:p>
    <w:p w:rsidR="004502DE" w:rsidRPr="004502DE" w:rsidRDefault="004502DE" w:rsidP="004502DE">
      <w:pPr>
        <w:pStyle w:val="af1"/>
        <w:jc w:val="both"/>
        <w:rPr>
          <w:b w:val="0"/>
          <w:color w:val="auto"/>
        </w:rPr>
      </w:pPr>
      <w:r w:rsidRPr="004502DE">
        <w:rPr>
          <w:b w:val="0"/>
          <w:color w:val="auto"/>
        </w:rPr>
        <w:t>В ПРИЛОЖЕНИИ 2 представлена статистика нарушений со стороны должностных лиц при определении кода товара в соответствии с Товарной номенклатурой внешнеэкономической деятельности ЕАЭС</w:t>
      </w:r>
      <w:r w:rsidRPr="004502DE">
        <w:rPr>
          <w:color w:val="auto"/>
        </w:rPr>
        <w:t xml:space="preserve"> </w:t>
      </w:r>
      <w:r w:rsidRPr="004502DE">
        <w:rPr>
          <w:b w:val="0"/>
          <w:color w:val="auto"/>
        </w:rPr>
        <w:t>за период с 2012-</w:t>
      </w:r>
      <w:r w:rsidRPr="004502DE">
        <w:rPr>
          <w:b w:val="0"/>
          <w:color w:val="auto"/>
        </w:rPr>
        <w:lastRenderedPageBreak/>
        <w:t>2017 гг. Согласно данным, в 2014 году было совершено наибольшее количество правонарушений (256).</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Судебная практика по спорам, связанным с обжалованием решений таможенных органов по классификации товаров.</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Основными причинами признания незаконными указанных решений таможенных органов являются:</w:t>
      </w:r>
    </w:p>
    <w:p w:rsidR="004502DE" w:rsidRPr="004502DE" w:rsidRDefault="004502DE" w:rsidP="004502DE">
      <w:pPr>
        <w:pStyle w:val="a"/>
        <w:widowControl w:val="0"/>
        <w:tabs>
          <w:tab w:val="left" w:pos="722"/>
          <w:tab w:val="left" w:pos="993"/>
        </w:tabs>
        <w:spacing w:line="360" w:lineRule="auto"/>
      </w:pPr>
      <w:r w:rsidRPr="004502DE">
        <w:t xml:space="preserve">недостаточное, по мнению судов, обоснование таможенными органами классификации товара </w:t>
      </w:r>
      <w:proofErr w:type="gramStart"/>
      <w:r w:rsidRPr="004502DE">
        <w:t>в</w:t>
      </w:r>
      <w:proofErr w:type="gramEnd"/>
      <w:r w:rsidRPr="004502DE">
        <w:t xml:space="preserve"> конкретной </w:t>
      </w:r>
      <w:proofErr w:type="spellStart"/>
      <w:r w:rsidRPr="004502DE">
        <w:t>подсубпозиции</w:t>
      </w:r>
      <w:proofErr w:type="spellEnd"/>
      <w:r w:rsidRPr="004502DE">
        <w:t xml:space="preserve"> ТН ВЭД ЕАЭС;</w:t>
      </w:r>
    </w:p>
    <w:p w:rsidR="004502DE" w:rsidRPr="004502DE" w:rsidRDefault="004502DE" w:rsidP="004502DE">
      <w:pPr>
        <w:pStyle w:val="a"/>
        <w:widowControl w:val="0"/>
        <w:tabs>
          <w:tab w:val="left" w:pos="722"/>
          <w:tab w:val="left" w:pos="993"/>
        </w:tabs>
        <w:spacing w:line="360" w:lineRule="auto"/>
      </w:pPr>
      <w:r w:rsidRPr="004502DE">
        <w:t>различный подход судов и таможенных органов к определению основного предназначения (свойства) товара, имеющего определяющее значение для его правильной классификации;</w:t>
      </w:r>
    </w:p>
    <w:p w:rsidR="004502DE" w:rsidRPr="004502DE" w:rsidRDefault="004502DE" w:rsidP="004502DE">
      <w:pPr>
        <w:pStyle w:val="a"/>
        <w:widowControl w:val="0"/>
        <w:tabs>
          <w:tab w:val="left" w:pos="722"/>
          <w:tab w:val="left" w:pos="993"/>
        </w:tabs>
        <w:spacing w:line="360" w:lineRule="auto"/>
      </w:pPr>
      <w:r w:rsidRPr="004502DE">
        <w:t>предпочтение судов результатов судебной или иной экспертизы результатам таможенной экспертизы.</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По делу № А43-8155/2016 на основании заключения эксперта Экспертно-криминалистической службы – региональный филиал ЦЭКТУ г. Нижний Новгород таможенным органом по результатам камеральной проверки принято решение об изменении заявленного декларантом классификационного кода вывезенного товара. Несмотря на то, что экспертиза была проведена в отношении товара, указанного в одной таможенной декларации, ее результаты использованы таможенным органом в отношении товаров, вывезенных заявителем по другим таможенным декларациям.</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Суд, принимая решение не в пользу таможенного органа, указал на то, что определить, является ли спорный товар медным порошком, возможно лишь в результате экспертизы. Распространение выводов таможенной экспертизы, проведенной в отношении одной партии товара, на иные партии одноименного товара, вывезенного в другое время, таможенным законодательством не предусмотрено.</w:t>
      </w:r>
    </w:p>
    <w:p w:rsidR="004502DE" w:rsidRPr="004502DE" w:rsidRDefault="004502DE" w:rsidP="004502DE">
      <w:pPr>
        <w:pStyle w:val="2"/>
        <w:spacing w:before="0" w:line="360" w:lineRule="auto"/>
        <w:ind w:firstLine="709"/>
        <w:jc w:val="both"/>
        <w:rPr>
          <w:rFonts w:ascii="Times New Roman" w:hAnsi="Times New Roman"/>
          <w:b w:val="0"/>
          <w:color w:val="auto"/>
          <w:sz w:val="28"/>
          <w:szCs w:val="28"/>
        </w:rPr>
      </w:pPr>
      <w:r w:rsidRPr="004502DE">
        <w:rPr>
          <w:rFonts w:ascii="Times New Roman" w:hAnsi="Times New Roman"/>
          <w:b w:val="0"/>
          <w:color w:val="auto"/>
          <w:sz w:val="28"/>
          <w:szCs w:val="28"/>
        </w:rPr>
        <w:t xml:space="preserve">При контроле </w:t>
      </w:r>
      <w:bookmarkStart w:id="2" w:name="_Toc515597391"/>
      <w:r w:rsidRPr="004502DE">
        <w:rPr>
          <w:rFonts w:ascii="Times New Roman" w:hAnsi="Times New Roman"/>
          <w:b w:val="0"/>
          <w:color w:val="auto"/>
          <w:sz w:val="28"/>
          <w:szCs w:val="28"/>
        </w:rPr>
        <w:t>уплаченных таможенных платежей</w:t>
      </w:r>
      <w:bookmarkEnd w:id="2"/>
      <w:r w:rsidRPr="004502DE">
        <w:rPr>
          <w:rFonts w:ascii="Times New Roman" w:hAnsi="Times New Roman"/>
          <w:b w:val="0"/>
          <w:color w:val="auto"/>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Важное место занимают действие и бездействие таможенных органов при контроле уплаченных таможенных платежей. ФТС России в ходе рассмотрения </w:t>
      </w:r>
      <w:r w:rsidRPr="004502DE">
        <w:rPr>
          <w:rFonts w:ascii="Times New Roman" w:hAnsi="Times New Roman" w:cs="Times New Roman"/>
          <w:sz w:val="28"/>
          <w:szCs w:val="28"/>
        </w:rPr>
        <w:lastRenderedPageBreak/>
        <w:t>жалоб</w:t>
      </w:r>
      <w:proofErr w:type="gramStart"/>
      <w:r w:rsidRPr="004502DE">
        <w:rPr>
          <w:rFonts w:ascii="Times New Roman" w:hAnsi="Times New Roman" w:cs="Times New Roman"/>
          <w:sz w:val="28"/>
          <w:szCs w:val="28"/>
        </w:rPr>
        <w:t>ы ООО</w:t>
      </w:r>
      <w:proofErr w:type="gramEnd"/>
      <w:r w:rsidRPr="004502DE">
        <w:rPr>
          <w:rFonts w:ascii="Times New Roman" w:hAnsi="Times New Roman" w:cs="Times New Roman"/>
          <w:sz w:val="28"/>
          <w:szCs w:val="28"/>
        </w:rPr>
        <w:t xml:space="preserve"> «А» на решение таможни о проведении дополнительной проверки сведений о таможенной стоимости товаров установлено следующее.</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На этапе совершения таможенных операций по результатам проведенного контроля таможенной стоимости товара с использованием системы управления рисками таможней выявлены признаки, указывающие на то, что сведения о таможенной стоимости товаров, ввезенных ООО «А», могут являться недостоверными либо заявленные сведения должным образом не подтверждены, в </w:t>
      </w:r>
      <w:proofErr w:type="gramStart"/>
      <w:r w:rsidRPr="004502DE">
        <w:rPr>
          <w:rFonts w:ascii="Times New Roman" w:hAnsi="Times New Roman" w:cs="Times New Roman"/>
          <w:sz w:val="28"/>
          <w:szCs w:val="28"/>
        </w:rPr>
        <w:t>связи</w:t>
      </w:r>
      <w:proofErr w:type="gramEnd"/>
      <w:r w:rsidRPr="004502DE">
        <w:rPr>
          <w:rFonts w:ascii="Times New Roman" w:hAnsi="Times New Roman" w:cs="Times New Roman"/>
          <w:sz w:val="28"/>
          <w:szCs w:val="28"/>
        </w:rPr>
        <w:t xml:space="preserve"> с чем на основании статьи 331 Таможенного кодекса ЕАЭС принято решение о проведении дополнительной проверки, у декларанта запрошены дополнительные документы и сведения.</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В ПРИЛОЖЕНИИ 3 представлена</w:t>
      </w:r>
      <w:r w:rsidRPr="004502DE">
        <w:rPr>
          <w:rFonts w:ascii="Times New Roman" w:hAnsi="Times New Roman" w:cs="Times New Roman"/>
          <w:b/>
          <w:sz w:val="28"/>
          <w:szCs w:val="28"/>
        </w:rPr>
        <w:t xml:space="preserve"> с</w:t>
      </w:r>
      <w:r w:rsidRPr="004502DE">
        <w:rPr>
          <w:rFonts w:ascii="Times New Roman" w:hAnsi="Times New Roman" w:cs="Times New Roman"/>
          <w:sz w:val="28"/>
          <w:szCs w:val="28"/>
        </w:rPr>
        <w:t>татистика нарушений со стороны</w:t>
      </w:r>
      <w:r w:rsidRPr="004502DE">
        <w:rPr>
          <w:rFonts w:ascii="Times New Roman" w:hAnsi="Times New Roman" w:cs="Times New Roman"/>
          <w:b/>
          <w:sz w:val="28"/>
          <w:szCs w:val="28"/>
        </w:rPr>
        <w:t xml:space="preserve"> </w:t>
      </w:r>
      <w:r w:rsidRPr="004502DE">
        <w:rPr>
          <w:rFonts w:ascii="Times New Roman" w:hAnsi="Times New Roman" w:cs="Times New Roman"/>
          <w:sz w:val="28"/>
          <w:szCs w:val="28"/>
        </w:rPr>
        <w:t>должностных лиц при контроле уплаченных таможенных платежей за период с 2012-2017 гг. Согласно данным, в 2017 году было совершено наибольшее количество правонарушений (107).</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Выпуск товаров был осуществлен в соответствии с требованиями при условии предоставления декларантом обеспечения уплаты таможенных пошлин, налогов, определённого таможенным органом.</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По результатам осуществления контроля таможенной стоимости товаров таможенным органом принято решение о принятии заявленной таможенной стоимости товаров.</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В решении о проведении дополнительной проверки сведений о таможенной стоимости товаров указаны конкретные обстоятельства, расцененные таможенным органом как признаки недостоверности заявленных сведений о таможенной стоимости товаров. Данные обстоятельства соответствуют признакам, перечисленным в пункте 11 Порядка контроля таможенной стоимости, и в совокупности свидетельствовали о возможной недостоверности заявленных сведений о таможенной стоимости ввозимых товаров.</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Таким образом, у таможенного органа имелись основания для проведения дополнительной проверки сведений о таможенной стоимости товаров.</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lastRenderedPageBreak/>
        <w:t>ФТС России отмечает, что отсутствие сведений о фактической оплате декларируемых товаров, установленное таможней в качестве нового обстоятельства, препятствующего реализации данного пункта, таковым не является, в связи с тем, что приведённый подпункт 2 пункта 11.1 Порядка контроля таможенной стоимости прямо отсылает к пункту 11 Порядка, в котором такое обстоятельство отсутствует.</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Таким образом, условие, предусмотренное подпунктом 2 пункта 11.1 Порядка контроля таможенной стоимости, ООО «А» при подаче ДТ соблюдено. </w:t>
      </w:r>
    </w:p>
    <w:p w:rsidR="004502DE" w:rsidRPr="004502DE" w:rsidRDefault="004502DE" w:rsidP="004502DE">
      <w:pPr>
        <w:pStyle w:val="2"/>
        <w:spacing w:before="0" w:line="360" w:lineRule="auto"/>
        <w:ind w:firstLine="709"/>
        <w:jc w:val="both"/>
        <w:rPr>
          <w:rFonts w:ascii="Times New Roman" w:hAnsi="Times New Roman"/>
          <w:b w:val="0"/>
          <w:color w:val="auto"/>
          <w:sz w:val="28"/>
          <w:szCs w:val="28"/>
        </w:rPr>
      </w:pPr>
      <w:bookmarkStart w:id="3" w:name="_Toc515597392"/>
      <w:r w:rsidRPr="004502DE">
        <w:rPr>
          <w:rFonts w:ascii="Times New Roman" w:hAnsi="Times New Roman"/>
          <w:b w:val="0"/>
          <w:color w:val="auto"/>
          <w:sz w:val="28"/>
          <w:szCs w:val="28"/>
        </w:rPr>
        <w:t>При выпуске товаров</w:t>
      </w:r>
      <w:bookmarkEnd w:id="3"/>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Рассмотрим практику рассмотрения дел о нарушения должностных лиц при контроле после выпуска товаров. Федеральная таможенная служба (далее – ФТС России), рассмотрев жалобу АО «М» на бездействие таможни по рассмотрению обращения о внесении изменений и (или) дополнений в сведения, указанные в декларации на товары, установила следующее.</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Декларантом АО «М» с целью помещения под таможенную процедуру выпуска для внутреннего потребления товаров – комплектующие для производства медицинского оборудования, на таможенный пост были поданы декларации на товары.</w:t>
      </w:r>
    </w:p>
    <w:p w:rsidR="004502DE" w:rsidRPr="004502DE" w:rsidRDefault="004502DE" w:rsidP="004502DE">
      <w:pPr>
        <w:spacing w:after="0" w:line="360" w:lineRule="auto"/>
        <w:ind w:firstLine="709"/>
        <w:jc w:val="both"/>
        <w:rPr>
          <w:rFonts w:ascii="Times New Roman" w:hAnsi="Times New Roman" w:cs="Times New Roman"/>
          <w:sz w:val="28"/>
          <w:szCs w:val="28"/>
        </w:rPr>
      </w:pPr>
      <w:proofErr w:type="gramStart"/>
      <w:r w:rsidRPr="004502DE">
        <w:rPr>
          <w:rFonts w:ascii="Times New Roman" w:hAnsi="Times New Roman" w:cs="Times New Roman"/>
          <w:sz w:val="28"/>
          <w:szCs w:val="28"/>
        </w:rPr>
        <w:t>В связи с выдачей Министерством промышленности и торговли Российской Федерации документа о подтверждении целевого назначения сырья и комплектующих изделий, которые предназначены для производства товаров, указанных в подпункте 1 пункта 2 статьи 142 Налогового кодекса Российской Федерации, и отсутствия их аналогов, которые производятся в Российской Федерации, АО «М» подало в таможню заявление о возврате (зачете) излишне уплаченных или излишне взысканных сумм</w:t>
      </w:r>
      <w:proofErr w:type="gramEnd"/>
      <w:r w:rsidRPr="004502DE">
        <w:rPr>
          <w:rFonts w:ascii="Times New Roman" w:hAnsi="Times New Roman" w:cs="Times New Roman"/>
          <w:sz w:val="28"/>
          <w:szCs w:val="28"/>
        </w:rPr>
        <w:t xml:space="preserve"> таможенных пошлин, налогов и иных денежных средств от 31 января 2017 г.</w:t>
      </w:r>
    </w:p>
    <w:p w:rsidR="004502DE" w:rsidRPr="004502DE" w:rsidRDefault="004502DE" w:rsidP="004502DE">
      <w:pPr>
        <w:pStyle w:val="af1"/>
        <w:jc w:val="both"/>
        <w:rPr>
          <w:b w:val="0"/>
          <w:color w:val="auto"/>
        </w:rPr>
      </w:pPr>
      <w:r w:rsidRPr="004502DE">
        <w:rPr>
          <w:b w:val="0"/>
          <w:color w:val="auto"/>
        </w:rPr>
        <w:t>В ПРИЛОЖЕНИИ 4 представлена статистика</w:t>
      </w:r>
      <w:r w:rsidRPr="004502DE">
        <w:rPr>
          <w:color w:val="auto"/>
        </w:rPr>
        <w:t xml:space="preserve"> </w:t>
      </w:r>
      <w:r w:rsidRPr="004502DE">
        <w:rPr>
          <w:b w:val="0"/>
          <w:color w:val="auto"/>
        </w:rPr>
        <w:t>правонарушений со стороны должностных лиц при помещении под процедуру после выпуска товара за период с 2012-2017 гг. Согласно данным, в 2016 году было совершено наибольшее количество правонарушений (51).</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lastRenderedPageBreak/>
        <w:t>Указанное заявление возвращено таможенным органом без рассмотрения, а также сообщено, что АО «М» вправе обратиться на таможенный пост за внесением изменений в сведения, указанные в ДТ, а также повторно обратиться с заявлением о возврате денежных средств не позднее трех лет со дня их уплаты либо взыскания.</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3 марта 2017 г. АО «М» с целью заявления льготы по уплате НДС подало на таможенный пост обращение о внесении изменений и (или) дополнений в сведения, указанные в декларации на товары. Не получив в установленный срок информацию о результатах рассмотрения указанного обращения, АО «М» обжаловало в ФТС России бездействие таможни</w:t>
      </w:r>
      <w:r w:rsidRPr="004502DE">
        <w:rPr>
          <w:rStyle w:val="ad"/>
          <w:rFonts w:ascii="Times New Roman" w:hAnsi="Times New Roman" w:cs="Times New Roman"/>
          <w:sz w:val="28"/>
          <w:szCs w:val="28"/>
        </w:rPr>
        <w:footnoteReference w:id="21"/>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В ходе изучения имеющихся в распоряжении ФТС России документов, установлено, жалоба АО «М» подлежит удовлетворению в связи со следующими обстоятельствами.</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В соответствии со ст. 112 Таможенного кодекса ЕАЭС внесение изменений и дополнений в таможенную декларацию после выпуска товаров допускается в случаях и порядке, которые определяются решением Комиссии ЕАЭС.</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Порядок внесения изменений и (или) дополнений в сведения, указанные в декларации на товары, утверждён Решением Коллегии Евразийской экономической комиссии от 10 декабря 2013 г. № 289 (ред</w:t>
      </w:r>
      <w:proofErr w:type="gramStart"/>
      <w:r w:rsidRPr="004502DE">
        <w:rPr>
          <w:rFonts w:ascii="Times New Roman" w:hAnsi="Times New Roman" w:cs="Times New Roman"/>
          <w:sz w:val="28"/>
          <w:szCs w:val="28"/>
        </w:rPr>
        <w:t>.о</w:t>
      </w:r>
      <w:proofErr w:type="gramEnd"/>
      <w:r w:rsidRPr="004502DE">
        <w:rPr>
          <w:rFonts w:ascii="Times New Roman" w:hAnsi="Times New Roman" w:cs="Times New Roman"/>
          <w:sz w:val="28"/>
          <w:szCs w:val="28"/>
        </w:rPr>
        <w:t>т 27.03.18) (далее – Порядок).</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В соответствии с пунктом 12 Порядка внесение изменений и (или) дополнений в сведения, указанные в ДТ, после выпуска товаров по инициативе декларанта осуществляется на основании обращения или документов, указанных в абзаце третьем данного пункта, в случаях, когда обращение декларанта не представляется</w:t>
      </w:r>
      <w:r w:rsidRPr="004502DE">
        <w:rPr>
          <w:rStyle w:val="ad"/>
          <w:rFonts w:ascii="Times New Roman" w:hAnsi="Times New Roman" w:cs="Times New Roman"/>
          <w:sz w:val="28"/>
          <w:szCs w:val="28"/>
        </w:rPr>
        <w:footnoteReference w:id="22"/>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lastRenderedPageBreak/>
        <w:t>Порядок рассмотрения обращений организаций  таможенными органами регламентирован Федеральным законом от 2 мая 2006 г. № 59-ФЗ «О порядке рассмотрения обращений граждан Российской Федерации», статьей 12 которого установлено, что письменное обращение, поступившее в государственный орган, рассматривается в течение 30 дней со дня его регистрации</w:t>
      </w:r>
      <w:r w:rsidRPr="004502DE">
        <w:rPr>
          <w:rStyle w:val="ad"/>
          <w:rFonts w:ascii="Times New Roman" w:hAnsi="Times New Roman" w:cs="Times New Roman"/>
          <w:sz w:val="28"/>
          <w:szCs w:val="28"/>
        </w:rPr>
        <w:footnoteReference w:id="23"/>
      </w:r>
      <w:r w:rsidRPr="004502DE">
        <w:rPr>
          <w:rFonts w:ascii="Times New Roman" w:hAnsi="Times New Roman" w:cs="Times New Roman"/>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proofErr w:type="gramStart"/>
      <w:r w:rsidRPr="004502DE">
        <w:rPr>
          <w:rFonts w:ascii="Times New Roman" w:hAnsi="Times New Roman" w:cs="Times New Roman"/>
          <w:sz w:val="28"/>
          <w:szCs w:val="28"/>
        </w:rPr>
        <w:t>Таким образом, положениями приведенных норм установлена прямая обязанность таможенного органа в срок не позднее 30 дней с даты регистрации обращения о внесении изменений и (или) дополнений в сведения, указанные в ДТ, рассмотреть его и по результатам рассмотрения либо отказать во внесении изменений и (или) дополнений сведения, указанные в ДТ, либо при отсутствии оснований для отказа, предусмотренных пунктом 18 Порядка, принять</w:t>
      </w:r>
      <w:proofErr w:type="gramEnd"/>
      <w:r w:rsidRPr="004502DE">
        <w:rPr>
          <w:rFonts w:ascii="Times New Roman" w:hAnsi="Times New Roman" w:cs="Times New Roman"/>
          <w:sz w:val="28"/>
          <w:szCs w:val="28"/>
        </w:rPr>
        <w:t xml:space="preserve"> решение о внесении изменений и (или) дополнений в сведения, указанные в ДТ, путем регистрации КДТ</w:t>
      </w:r>
      <w:r w:rsidRPr="004502DE">
        <w:rPr>
          <w:rFonts w:ascii="Times New Roman" w:hAnsi="Times New Roman" w:cs="Times New Roman"/>
          <w:color w:val="FF0000"/>
          <w:sz w:val="28"/>
          <w:szCs w:val="28"/>
        </w:rPr>
        <w:t xml:space="preserve"> </w:t>
      </w:r>
      <w:r w:rsidRPr="004502DE">
        <w:rPr>
          <w:rFonts w:ascii="Times New Roman" w:hAnsi="Times New Roman" w:cs="Times New Roman"/>
          <w:sz w:val="28"/>
          <w:szCs w:val="28"/>
        </w:rPr>
        <w:t>с присвоением ей регистрационного номера и внесением соответствующих записей в ДТ и КДТ.</w:t>
      </w:r>
    </w:p>
    <w:p w:rsidR="004502DE" w:rsidRPr="004502DE" w:rsidRDefault="004502DE" w:rsidP="004502DE">
      <w:pPr>
        <w:spacing w:after="0" w:line="360" w:lineRule="auto"/>
        <w:ind w:firstLine="709"/>
        <w:jc w:val="both"/>
        <w:rPr>
          <w:rFonts w:ascii="Times New Roman" w:hAnsi="Times New Roman" w:cs="Times New Roman"/>
          <w:sz w:val="28"/>
          <w:szCs w:val="28"/>
        </w:rPr>
      </w:pPr>
      <w:proofErr w:type="gramStart"/>
      <w:r w:rsidRPr="004502DE">
        <w:rPr>
          <w:rFonts w:ascii="Times New Roman" w:hAnsi="Times New Roman" w:cs="Times New Roman"/>
          <w:sz w:val="28"/>
          <w:szCs w:val="28"/>
        </w:rPr>
        <w:t>Согласно материалам жалобы обращение АО «М» поступило на таможенный пост 3 марта 2017 г. На основании пункта 6 Инструкции о действиях должностных лиц таможенных органов при внесении изменений и (или) дополнений в сведения, указанные в декларации на товары, после выпуска товаров, утвержденной приказом ФТС России от 3 июля 2014 г. № 1286, указанное обращение было направлено в вышестоящий таможенный орган – в</w:t>
      </w:r>
      <w:proofErr w:type="gramEnd"/>
      <w:r w:rsidRPr="004502DE">
        <w:rPr>
          <w:rFonts w:ascii="Times New Roman" w:hAnsi="Times New Roman" w:cs="Times New Roman"/>
          <w:sz w:val="28"/>
          <w:szCs w:val="28"/>
        </w:rPr>
        <w:t xml:space="preserve"> </w:t>
      </w:r>
      <w:proofErr w:type="gramStart"/>
      <w:r w:rsidRPr="004502DE">
        <w:rPr>
          <w:rFonts w:ascii="Times New Roman" w:hAnsi="Times New Roman" w:cs="Times New Roman"/>
          <w:sz w:val="28"/>
          <w:szCs w:val="28"/>
        </w:rPr>
        <w:t>таможню и зарегистрировано 6 марта 2017 г. Однако в срок, установленный пунктами 16, 19 Порядка внесения изменений и (или) дополнений в сведения, указанные в декларации на товары, данное обращение рассмотрено не было, решение о внесении изменений и (или) дополнений в сведения, указанные в ДТ, не принято, во внесении таких изменений не отказано.</w:t>
      </w:r>
      <w:proofErr w:type="gramEnd"/>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lastRenderedPageBreak/>
        <w:t>Учитывая изложенное, и принимая во внимание, что таможней нарушены требования Порядка внесения изменений и (или) дополнений в сведения, указанные в декларации на товары, бездействие таможни является необоснованным.</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При альтернативных условиях оплаты, определенных внешнеэкономическим договором (контрактом), положения пункта 11.1 Порядка контроля таможенной стоимости, утвержденного решением Комиссии Таможенного союза от 20 сентября 2010 г</w:t>
      </w:r>
      <w:proofErr w:type="gramStart"/>
      <w:r w:rsidRPr="004502DE">
        <w:rPr>
          <w:rFonts w:ascii="Times New Roman" w:hAnsi="Times New Roman" w:cs="Times New Roman"/>
          <w:sz w:val="28"/>
          <w:szCs w:val="28"/>
        </w:rPr>
        <w:t>.(</w:t>
      </w:r>
      <w:proofErr w:type="gramEnd"/>
      <w:r w:rsidRPr="004502DE">
        <w:rPr>
          <w:rFonts w:ascii="Times New Roman" w:hAnsi="Times New Roman" w:cs="Times New Roman"/>
          <w:sz w:val="28"/>
          <w:szCs w:val="28"/>
        </w:rPr>
        <w:t xml:space="preserve">ред.от 27.03.18) № 376 «О порядках декларирования, контроля и корректировки таможенной стоимости товаров» применены быть не могут, и у таможенного органа при наличии оснований остаются полномочия на проведение дополнительной проверки заявленных сведений о таможенной стоимости товаров, несмотря на проведение дополнительной проверки в отношении идентичных товаров, ввезённых в рамках того же контракта.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Таким образом, рассмотрев ряд преступлений со стороны должностных лиц таможенных органов, пришли к выводу, что должностные лица таможенных органов, в связи с исполнением должностных обязанностей, действием (бездействием) нарушают таможенное законодательство. Необдуманное действие (бездействие), халатность, превышение должностных полномочий негативно влияют на участников ВЭД и на их деятельность, также на всю таможенную систему.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Таможенные органы относятся к государственным структурам, в деятельности которых сочетаются вопросы экономики и правоохраны. В связи с этим необходимо самостоятельное исследование норм уголовного, таможенного и административного права, устанавливающих ответственность за совершение должностных преступлений.</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В следующем пункте рассмотрим проблемы, связанные с исполнением должностных обязанностей должностных лиц таможенного органа, и сформулируем пути решений данных проблем.</w:t>
      </w:r>
    </w:p>
    <w:p w:rsidR="004502DE" w:rsidRDefault="004502DE" w:rsidP="004502DE">
      <w:pPr>
        <w:spacing w:line="360" w:lineRule="auto"/>
        <w:ind w:firstLine="709"/>
        <w:rPr>
          <w:sz w:val="28"/>
          <w:szCs w:val="28"/>
        </w:rPr>
      </w:pPr>
    </w:p>
    <w:p w:rsidR="004502DE" w:rsidRPr="004502DE" w:rsidRDefault="004502DE" w:rsidP="004502DE">
      <w:pPr>
        <w:spacing w:line="360" w:lineRule="auto"/>
        <w:ind w:firstLine="709"/>
        <w:rPr>
          <w:rFonts w:ascii="Times New Roman" w:hAnsi="Times New Roman" w:cs="Times New Roman"/>
          <w:sz w:val="28"/>
          <w:szCs w:val="28"/>
        </w:rPr>
      </w:pPr>
    </w:p>
    <w:p w:rsidR="004502DE" w:rsidRPr="004502DE" w:rsidRDefault="004502DE" w:rsidP="004502DE">
      <w:pPr>
        <w:spacing w:line="360" w:lineRule="auto"/>
        <w:ind w:firstLine="709"/>
        <w:rPr>
          <w:rFonts w:ascii="Times New Roman" w:hAnsi="Times New Roman" w:cs="Times New Roman"/>
          <w:b/>
          <w:sz w:val="28"/>
          <w:szCs w:val="28"/>
        </w:rPr>
      </w:pPr>
      <w:r w:rsidRPr="004502DE">
        <w:rPr>
          <w:rFonts w:ascii="Times New Roman" w:hAnsi="Times New Roman" w:cs="Times New Roman"/>
          <w:b/>
          <w:sz w:val="28"/>
          <w:szCs w:val="28"/>
        </w:rPr>
        <w:t>2.3. Проблемы и пути решения, связанные с исполнением должностных обязанностей должностных лиц таможенных органов</w:t>
      </w:r>
    </w:p>
    <w:p w:rsidR="004502DE" w:rsidRPr="00E377B5" w:rsidRDefault="004502DE" w:rsidP="004502DE">
      <w:pPr>
        <w:spacing w:line="360" w:lineRule="auto"/>
        <w:ind w:firstLine="709"/>
        <w:rPr>
          <w:b/>
          <w:sz w:val="28"/>
          <w:szCs w:val="28"/>
        </w:rPr>
      </w:pP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Как уже было рассмотрено в первой главе, профессиональная деятельность таможенника имеет очень сложный и специфический характер, предполагающий наличие у таможенных служащих специальных познаний, таких как экономическая компетентность, глубокие знания таможенного законодательства, навыки и умения осуществления различных таможенных процедур. Должностные лица таможенных органов, по роду служебной деятельности, должны быть способны к пресечению и предотвращению неправомерных действий недобросовестных участников ВЭД. Таможенники должны </w:t>
      </w:r>
      <w:proofErr w:type="gramStart"/>
      <w:r w:rsidRPr="004502DE">
        <w:rPr>
          <w:rFonts w:ascii="Times New Roman" w:hAnsi="Times New Roman" w:cs="Times New Roman"/>
          <w:sz w:val="28"/>
          <w:szCs w:val="28"/>
        </w:rPr>
        <w:t>обладать способностью предвидеть</w:t>
      </w:r>
      <w:proofErr w:type="gramEnd"/>
      <w:r w:rsidRPr="004502DE">
        <w:rPr>
          <w:rFonts w:ascii="Times New Roman" w:hAnsi="Times New Roman" w:cs="Times New Roman"/>
          <w:sz w:val="28"/>
          <w:szCs w:val="28"/>
        </w:rPr>
        <w:t xml:space="preserve"> нарушения таможенных правил и лиц, их совершающих.</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Безусловно, подавляющее большинство должностных лиц таможенных органов добросовестно относятся к исполнению своих обязанностей и выполняют свой нелегкий служебный долг, их деятельность заслуживает высокой оценки.</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Анализ практики показывает</w:t>
      </w:r>
      <w:r w:rsidRPr="004502DE">
        <w:rPr>
          <w:rFonts w:ascii="Times New Roman" w:hAnsi="Times New Roman" w:cs="Times New Roman"/>
          <w:color w:val="FF0000"/>
          <w:sz w:val="28"/>
          <w:szCs w:val="28"/>
        </w:rPr>
        <w:t xml:space="preserve"> </w:t>
      </w:r>
      <w:r w:rsidRPr="004502DE">
        <w:rPr>
          <w:rFonts w:ascii="Times New Roman" w:hAnsi="Times New Roman" w:cs="Times New Roman"/>
          <w:sz w:val="28"/>
          <w:szCs w:val="28"/>
        </w:rPr>
        <w:t xml:space="preserve">то, что основными причинами не исполнения должностных обязанностей должностными лицами таможенных органов являются незначительный уровень правосознания и недостаточная профилактическая работа со стороны кадровых подразделений органов внутренних дел. В борьбе с этим следует применять комплексные меры, </w:t>
      </w:r>
      <w:proofErr w:type="gramStart"/>
      <w:r w:rsidRPr="004502DE">
        <w:rPr>
          <w:rFonts w:ascii="Times New Roman" w:hAnsi="Times New Roman" w:cs="Times New Roman"/>
          <w:sz w:val="28"/>
          <w:szCs w:val="28"/>
        </w:rPr>
        <w:t>включающих</w:t>
      </w:r>
      <w:proofErr w:type="gramEnd"/>
      <w:r w:rsidRPr="004502DE">
        <w:rPr>
          <w:rFonts w:ascii="Times New Roman" w:hAnsi="Times New Roman" w:cs="Times New Roman"/>
          <w:sz w:val="28"/>
          <w:szCs w:val="28"/>
        </w:rPr>
        <w:t xml:space="preserve"> и меры уголовного преследования.</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Обязанности сотрудников таможенных органов – это установленные правовыми актами для обязательного постоянного исполнения функции и правомочия по занимаемой должности.</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Согласно статье 16 ФЗ №311 «О таможенном регулировании в РФ», к должностным обязанностям должностных лиц таможенных органов относятся:</w:t>
      </w:r>
    </w:p>
    <w:p w:rsidR="004502DE" w:rsidRPr="004502DE" w:rsidRDefault="004502DE" w:rsidP="004502DE">
      <w:pPr>
        <w:pStyle w:val="a7"/>
        <w:numPr>
          <w:ilvl w:val="1"/>
          <w:numId w:val="7"/>
        </w:numPr>
        <w:tabs>
          <w:tab w:val="left" w:pos="851"/>
          <w:tab w:val="left" w:pos="993"/>
        </w:tabs>
        <w:spacing w:line="360" w:lineRule="auto"/>
        <w:ind w:left="0" w:firstLine="709"/>
        <w:contextualSpacing w:val="0"/>
        <w:rPr>
          <w:sz w:val="28"/>
          <w:szCs w:val="28"/>
        </w:rPr>
      </w:pPr>
      <w:r w:rsidRPr="004502DE">
        <w:rPr>
          <w:sz w:val="28"/>
          <w:szCs w:val="28"/>
        </w:rPr>
        <w:lastRenderedPageBreak/>
        <w:t>соблюдать права и законные интересы граждан, участников внешнеэкономической деятельности и лиц, осуществляющих деятельность в сфере таможенного дела;</w:t>
      </w:r>
    </w:p>
    <w:p w:rsidR="004502DE" w:rsidRPr="004502DE" w:rsidRDefault="004502DE" w:rsidP="004502DE">
      <w:pPr>
        <w:pStyle w:val="a7"/>
        <w:numPr>
          <w:ilvl w:val="1"/>
          <w:numId w:val="7"/>
        </w:numPr>
        <w:tabs>
          <w:tab w:val="left" w:pos="851"/>
          <w:tab w:val="left" w:pos="993"/>
        </w:tabs>
        <w:spacing w:line="360" w:lineRule="auto"/>
        <w:ind w:left="0" w:firstLine="709"/>
        <w:contextualSpacing w:val="0"/>
        <w:rPr>
          <w:sz w:val="28"/>
          <w:szCs w:val="28"/>
        </w:rPr>
      </w:pPr>
      <w:r w:rsidRPr="004502DE">
        <w:rPr>
          <w:sz w:val="28"/>
          <w:szCs w:val="28"/>
        </w:rPr>
        <w:t>поддерживать уровень квалификации, необходимый для исполнения должностных обязанностей;</w:t>
      </w:r>
    </w:p>
    <w:p w:rsidR="004502DE" w:rsidRPr="004502DE" w:rsidRDefault="004502DE" w:rsidP="004502DE">
      <w:pPr>
        <w:pStyle w:val="a7"/>
        <w:numPr>
          <w:ilvl w:val="1"/>
          <w:numId w:val="7"/>
        </w:numPr>
        <w:tabs>
          <w:tab w:val="left" w:pos="851"/>
          <w:tab w:val="left" w:pos="993"/>
        </w:tabs>
        <w:spacing w:line="360" w:lineRule="auto"/>
        <w:ind w:left="0" w:firstLine="709"/>
        <w:contextualSpacing w:val="0"/>
        <w:rPr>
          <w:sz w:val="28"/>
          <w:szCs w:val="28"/>
        </w:rPr>
      </w:pPr>
      <w:r w:rsidRPr="004502DE">
        <w:rPr>
          <w:sz w:val="28"/>
          <w:szCs w:val="28"/>
        </w:rPr>
        <w:t xml:space="preserve"> исполнять иные обязанности в соответствии с законодательством Российской Федерации, установленные для федерального государственного гражданского служащего или сотрудника таможенного органа</w:t>
      </w:r>
      <w:r w:rsidRPr="004502DE">
        <w:rPr>
          <w:rStyle w:val="ad"/>
          <w:sz w:val="28"/>
          <w:szCs w:val="28"/>
        </w:rPr>
        <w:footnoteReference w:id="24"/>
      </w:r>
      <w:r w:rsidRPr="004502DE">
        <w:rPr>
          <w:sz w:val="28"/>
          <w:szCs w:val="28"/>
        </w:rPr>
        <w:t>.</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Исполнение должностных обязанностей должностным лицом таможенного органа осуществляется в соответствии с его должностным регламентом. Должностной регламент утверждается в соответствии с законодательством Российской Федерации о государственной службе Российской Федерации.</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Должностное лицо таможенного органа не вправе исполнять данное ему поручение (приказ, распоряжение), не соответствующее таможенному законодательству ЕАЭС и (или) законодательству Российской Федерации. При получении такого поручения указанное должностное лицо должно представить в письменной форме обоснование несоответствия данного поручения (приказа, распоряжения) положениям таможенного законодательства ЕАЭС и (или) законодательства Российской Федерации, которые могут быть нарушены при его исполнении, и получить от руководителя подтверждение данного поручения (приказа, распоряжения) в письменной форме. В случае подтверждения руководителем данного поручения в письменной форме должностное лицо таможенного органа обязано отказаться от его исполнения.</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Однако, в случае исполнения должностным лицом таможенного органа поручения (приказа, распоряжения), не соответствующего таможенному законодательству ЕАЭС и (или) законодательству Российской Федерации, </w:t>
      </w:r>
      <w:r w:rsidRPr="004502DE">
        <w:rPr>
          <w:rFonts w:ascii="Times New Roman" w:hAnsi="Times New Roman" w:cs="Times New Roman"/>
          <w:sz w:val="28"/>
          <w:szCs w:val="28"/>
        </w:rPr>
        <w:lastRenderedPageBreak/>
        <w:t>должностное лицо и давший это поручение руководитель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Также, согласно ст. 17 ФЗ № 114 «О службе в таможенных органах РФ», к должностным обязанностям должностных лиц таможенных органов относятся</w:t>
      </w:r>
      <w:r w:rsidRPr="004502DE">
        <w:rPr>
          <w:rStyle w:val="ad"/>
          <w:rFonts w:ascii="Times New Roman" w:hAnsi="Times New Roman" w:cs="Times New Roman"/>
          <w:sz w:val="28"/>
          <w:szCs w:val="28"/>
        </w:rPr>
        <w:footnoteReference w:id="25"/>
      </w:r>
      <w:r w:rsidRPr="004502DE">
        <w:rPr>
          <w:rFonts w:ascii="Times New Roman" w:hAnsi="Times New Roman" w:cs="Times New Roman"/>
          <w:sz w:val="28"/>
          <w:szCs w:val="28"/>
        </w:rPr>
        <w:t>:</w:t>
      </w:r>
    </w:p>
    <w:p w:rsidR="004502DE" w:rsidRPr="004502DE" w:rsidRDefault="004502DE" w:rsidP="004502DE">
      <w:pPr>
        <w:pStyle w:val="a7"/>
        <w:numPr>
          <w:ilvl w:val="0"/>
          <w:numId w:val="8"/>
        </w:numPr>
        <w:tabs>
          <w:tab w:val="left" w:pos="851"/>
          <w:tab w:val="left" w:pos="993"/>
        </w:tabs>
        <w:spacing w:line="360" w:lineRule="auto"/>
        <w:ind w:left="0" w:firstLine="709"/>
        <w:contextualSpacing w:val="0"/>
        <w:rPr>
          <w:color w:val="000000"/>
          <w:sz w:val="28"/>
          <w:szCs w:val="28"/>
        </w:rPr>
      </w:pPr>
      <w:r w:rsidRPr="004502DE">
        <w:rPr>
          <w:color w:val="000000"/>
          <w:sz w:val="28"/>
          <w:szCs w:val="28"/>
        </w:rPr>
        <w:t>обеспечивать соблюдение </w:t>
      </w:r>
      <w:r w:rsidRPr="004502DE">
        <w:rPr>
          <w:sz w:val="28"/>
          <w:szCs w:val="28"/>
          <w:bdr w:val="none" w:sz="0" w:space="0" w:color="auto" w:frame="1"/>
        </w:rPr>
        <w:t>Конституции</w:t>
      </w:r>
      <w:r w:rsidRPr="004502DE">
        <w:rPr>
          <w:color w:val="000000"/>
          <w:sz w:val="28"/>
          <w:szCs w:val="28"/>
        </w:rPr>
        <w:t> Российской Федерации, исполнение федеральных конституционных законов и федеральных законов;</w:t>
      </w:r>
    </w:p>
    <w:p w:rsidR="004502DE" w:rsidRPr="004502DE" w:rsidRDefault="004502DE" w:rsidP="004502DE">
      <w:pPr>
        <w:pStyle w:val="a7"/>
        <w:numPr>
          <w:ilvl w:val="0"/>
          <w:numId w:val="8"/>
        </w:numPr>
        <w:tabs>
          <w:tab w:val="left" w:pos="851"/>
          <w:tab w:val="left" w:pos="993"/>
        </w:tabs>
        <w:spacing w:line="360" w:lineRule="auto"/>
        <w:ind w:left="0" w:firstLine="709"/>
        <w:contextualSpacing w:val="0"/>
        <w:rPr>
          <w:color w:val="000000"/>
          <w:sz w:val="28"/>
          <w:szCs w:val="28"/>
        </w:rPr>
      </w:pPr>
      <w:r w:rsidRPr="004502DE">
        <w:rPr>
          <w:color w:val="000000"/>
          <w:sz w:val="28"/>
          <w:szCs w:val="28"/>
        </w:rPr>
        <w:t>обеспечивать соблюдение и защиту прав и законных интересов граждан;</w:t>
      </w:r>
    </w:p>
    <w:p w:rsidR="004502DE" w:rsidRPr="004502DE" w:rsidRDefault="004502DE" w:rsidP="004502DE">
      <w:pPr>
        <w:pStyle w:val="a7"/>
        <w:numPr>
          <w:ilvl w:val="0"/>
          <w:numId w:val="8"/>
        </w:numPr>
        <w:tabs>
          <w:tab w:val="left" w:pos="851"/>
          <w:tab w:val="left" w:pos="993"/>
        </w:tabs>
        <w:spacing w:line="360" w:lineRule="auto"/>
        <w:ind w:left="0" w:firstLine="709"/>
        <w:contextualSpacing w:val="0"/>
        <w:rPr>
          <w:color w:val="000000"/>
          <w:sz w:val="28"/>
          <w:szCs w:val="28"/>
        </w:rPr>
      </w:pPr>
      <w:r w:rsidRPr="004502DE">
        <w:rPr>
          <w:color w:val="000000"/>
          <w:sz w:val="28"/>
          <w:szCs w:val="28"/>
        </w:rPr>
        <w:t>выполнять приказы и распоряжения начальников таможенных органов, отданные в пределах их должностных полномочий, за исключением заведомо незаконных;</w:t>
      </w:r>
    </w:p>
    <w:p w:rsidR="004502DE" w:rsidRPr="004502DE" w:rsidRDefault="004502DE" w:rsidP="004502DE">
      <w:pPr>
        <w:pStyle w:val="a7"/>
        <w:numPr>
          <w:ilvl w:val="0"/>
          <w:numId w:val="8"/>
        </w:numPr>
        <w:tabs>
          <w:tab w:val="left" w:pos="851"/>
          <w:tab w:val="left" w:pos="993"/>
        </w:tabs>
        <w:spacing w:line="360" w:lineRule="auto"/>
        <w:ind w:left="0" w:firstLine="709"/>
        <w:contextualSpacing w:val="0"/>
        <w:rPr>
          <w:color w:val="000000"/>
          <w:sz w:val="28"/>
          <w:szCs w:val="28"/>
        </w:rPr>
      </w:pPr>
      <w:r w:rsidRPr="004502DE">
        <w:rPr>
          <w:color w:val="000000"/>
          <w:sz w:val="28"/>
          <w:szCs w:val="28"/>
        </w:rPr>
        <w:t>в пределах своих должностных обязанностей своевременно рассматривать обращения граждан и общественных объединений, а также государственных органов, органов местного самоуправления и организаций;</w:t>
      </w:r>
    </w:p>
    <w:p w:rsidR="004502DE" w:rsidRPr="004502DE" w:rsidRDefault="004502DE" w:rsidP="004502DE">
      <w:pPr>
        <w:pStyle w:val="a7"/>
        <w:numPr>
          <w:ilvl w:val="0"/>
          <w:numId w:val="8"/>
        </w:numPr>
        <w:tabs>
          <w:tab w:val="left" w:pos="851"/>
          <w:tab w:val="left" w:pos="993"/>
        </w:tabs>
        <w:spacing w:line="360" w:lineRule="auto"/>
        <w:ind w:left="0" w:firstLine="709"/>
        <w:contextualSpacing w:val="0"/>
        <w:rPr>
          <w:color w:val="000000"/>
          <w:sz w:val="28"/>
          <w:szCs w:val="28"/>
        </w:rPr>
      </w:pPr>
      <w:r w:rsidRPr="004502DE">
        <w:rPr>
          <w:color w:val="000000"/>
          <w:sz w:val="28"/>
          <w:szCs w:val="28"/>
        </w:rPr>
        <w:t>соблюдать установленные в таможенном органе правила внутреннего распорядка, порядок обращения со служебной информацией, выполнять должностные инструкции;</w:t>
      </w:r>
    </w:p>
    <w:p w:rsidR="004502DE" w:rsidRPr="004502DE" w:rsidRDefault="004502DE" w:rsidP="004502DE">
      <w:pPr>
        <w:pStyle w:val="a7"/>
        <w:numPr>
          <w:ilvl w:val="0"/>
          <w:numId w:val="8"/>
        </w:numPr>
        <w:tabs>
          <w:tab w:val="left" w:pos="851"/>
          <w:tab w:val="left" w:pos="993"/>
        </w:tabs>
        <w:spacing w:line="360" w:lineRule="auto"/>
        <w:ind w:left="0" w:firstLine="709"/>
        <w:contextualSpacing w:val="0"/>
        <w:rPr>
          <w:sz w:val="28"/>
          <w:szCs w:val="28"/>
        </w:rPr>
      </w:pPr>
      <w:r w:rsidRPr="004502DE">
        <w:rPr>
          <w:color w:val="000000"/>
          <w:sz w:val="28"/>
          <w:szCs w:val="28"/>
        </w:rPr>
        <w:t>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в том числе затрагивающие частную жизнь, честь и достоинство граждан.</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Обязанности сотрудника таможенного органа по занимаемой должности определяются должностной инструкцией. Порядок разработки и утверждения должностных инструкций устанавливается руководителем Федеральной таможенной службы.</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lastRenderedPageBreak/>
        <w:t>В развитии таможенного законодательства и в ВЭД, большое значение отводится к исполнению должностных обязанностей должностных лиц таможенных органов. Именно благодаря добросовестному исполнению своих должностных обязанностей сокращаются правонарушения со стороны участников ВЭД, развиваются таможенные отношения, пополняется доходная часть бюджета и т.д.</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Но возникают и проблемы, связанные с исполнением должностных обязанностей. Это может быть связано с тем, что лицо не мотивирован на исполнение обязанностей, нет четкого </w:t>
      </w:r>
      <w:proofErr w:type="gramStart"/>
      <w:r w:rsidRPr="004502DE">
        <w:rPr>
          <w:rFonts w:ascii="Times New Roman" w:hAnsi="Times New Roman" w:cs="Times New Roman"/>
          <w:sz w:val="28"/>
          <w:szCs w:val="28"/>
        </w:rPr>
        <w:t>определения</w:t>
      </w:r>
      <w:proofErr w:type="gramEnd"/>
      <w:r w:rsidRPr="004502DE">
        <w:rPr>
          <w:rFonts w:ascii="Times New Roman" w:hAnsi="Times New Roman" w:cs="Times New Roman"/>
          <w:sz w:val="28"/>
          <w:szCs w:val="28"/>
        </w:rPr>
        <w:t xml:space="preserve"> какое может понести наказание должностное лицо за неисполнение должностных обязанностей. Трудности применения уголовно-правовых норм об ответственности за неисполнение обязанностей.</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Проблемы способствуют снижению не только мотивации труда должностных лиц, но и снижают привлекательность службы.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На сегодняшний день, главным стимулом служащих в таможенных органах является предоставление льгот, которые полагаются по статусу.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Следующей проблемой является то, что в таможенных органах оценивают деятельность каждого должностного лица по обобщенным значениям, а не по результатам его трудовой деятельности, что негативно влияет на самого служащего. Поэтому данный фактор также способствует уходу должностных лиц в коммерческую сферу.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Очень важным на службе является информированность сотрудника относительно его дальнейшего должностного продвижения. Наличие индивидуальных планов развития позволяют удовлетворить потребности работника в профессиональном росте, приобрести уверенность в собственных силах, обеспечить стабильность поведения за счет создания системы планового перемещения внутри службы. </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Пути решения проблем, связанных с исполнением должностных обязанностей:</w:t>
      </w:r>
    </w:p>
    <w:p w:rsidR="004502DE" w:rsidRPr="004502DE" w:rsidRDefault="004502DE" w:rsidP="004502DE">
      <w:pPr>
        <w:pStyle w:val="a7"/>
        <w:numPr>
          <w:ilvl w:val="0"/>
          <w:numId w:val="9"/>
        </w:numPr>
        <w:tabs>
          <w:tab w:val="left" w:pos="993"/>
        </w:tabs>
        <w:spacing w:line="360" w:lineRule="auto"/>
        <w:ind w:left="0" w:firstLine="709"/>
        <w:contextualSpacing w:val="0"/>
        <w:rPr>
          <w:sz w:val="28"/>
          <w:szCs w:val="28"/>
        </w:rPr>
      </w:pPr>
      <w:r w:rsidRPr="004502DE">
        <w:rPr>
          <w:sz w:val="28"/>
          <w:szCs w:val="28"/>
        </w:rPr>
        <w:t>решение проблем квалификации и разграничения;</w:t>
      </w:r>
    </w:p>
    <w:p w:rsidR="004502DE" w:rsidRPr="004502DE" w:rsidRDefault="004502DE" w:rsidP="004502DE">
      <w:pPr>
        <w:pStyle w:val="a7"/>
        <w:numPr>
          <w:ilvl w:val="0"/>
          <w:numId w:val="9"/>
        </w:numPr>
        <w:tabs>
          <w:tab w:val="left" w:pos="993"/>
        </w:tabs>
        <w:spacing w:line="360" w:lineRule="auto"/>
        <w:ind w:left="0" w:firstLine="709"/>
        <w:contextualSpacing w:val="0"/>
        <w:rPr>
          <w:sz w:val="28"/>
          <w:szCs w:val="28"/>
        </w:rPr>
      </w:pPr>
      <w:r w:rsidRPr="004502DE">
        <w:rPr>
          <w:sz w:val="28"/>
          <w:szCs w:val="28"/>
        </w:rPr>
        <w:lastRenderedPageBreak/>
        <w:t>совершенствование уголовного, административного законодательства об ответственности за неисполнение должностных обязанностей;</w:t>
      </w:r>
    </w:p>
    <w:p w:rsidR="004502DE" w:rsidRPr="004502DE" w:rsidRDefault="004502DE" w:rsidP="004502DE">
      <w:pPr>
        <w:pStyle w:val="a7"/>
        <w:numPr>
          <w:ilvl w:val="0"/>
          <w:numId w:val="9"/>
        </w:numPr>
        <w:tabs>
          <w:tab w:val="left" w:pos="993"/>
        </w:tabs>
        <w:spacing w:line="360" w:lineRule="auto"/>
        <w:ind w:left="0" w:firstLine="709"/>
        <w:contextualSpacing w:val="0"/>
        <w:rPr>
          <w:sz w:val="28"/>
          <w:szCs w:val="28"/>
        </w:rPr>
      </w:pPr>
      <w:r w:rsidRPr="004502DE">
        <w:rPr>
          <w:sz w:val="28"/>
          <w:szCs w:val="28"/>
        </w:rPr>
        <w:t>ограничение друг от друга норм, предусматривающих ответственность за данные проявления;</w:t>
      </w:r>
    </w:p>
    <w:p w:rsidR="004502DE" w:rsidRPr="004502DE" w:rsidRDefault="004502DE" w:rsidP="004502DE">
      <w:pPr>
        <w:pStyle w:val="a7"/>
        <w:numPr>
          <w:ilvl w:val="0"/>
          <w:numId w:val="9"/>
        </w:numPr>
        <w:tabs>
          <w:tab w:val="left" w:pos="993"/>
        </w:tabs>
        <w:spacing w:line="360" w:lineRule="auto"/>
        <w:ind w:left="0" w:firstLine="709"/>
        <w:contextualSpacing w:val="0"/>
        <w:rPr>
          <w:sz w:val="28"/>
          <w:szCs w:val="28"/>
        </w:rPr>
      </w:pPr>
      <w:r w:rsidRPr="004502DE">
        <w:rPr>
          <w:sz w:val="28"/>
          <w:szCs w:val="28"/>
        </w:rPr>
        <w:t>развитие стимула к исполнению должностных обязанностей должностных лиц, через поощрения, звания и т.д.;</w:t>
      </w:r>
    </w:p>
    <w:p w:rsidR="004502DE" w:rsidRPr="004502DE" w:rsidRDefault="004502DE" w:rsidP="004502DE">
      <w:pPr>
        <w:pStyle w:val="a7"/>
        <w:numPr>
          <w:ilvl w:val="0"/>
          <w:numId w:val="9"/>
        </w:numPr>
        <w:tabs>
          <w:tab w:val="left" w:pos="993"/>
        </w:tabs>
        <w:spacing w:line="360" w:lineRule="auto"/>
        <w:ind w:left="0" w:firstLine="709"/>
        <w:rPr>
          <w:sz w:val="28"/>
          <w:szCs w:val="28"/>
        </w:rPr>
      </w:pPr>
      <w:r w:rsidRPr="004502DE">
        <w:rPr>
          <w:sz w:val="28"/>
          <w:szCs w:val="28"/>
        </w:rPr>
        <w:t xml:space="preserve">информирование должностных лиц о прохождении службы в таможенных органах и создания системы планового перемещения внутри службы. </w:t>
      </w:r>
    </w:p>
    <w:p w:rsidR="004502DE" w:rsidRPr="004502DE" w:rsidRDefault="004502DE" w:rsidP="004502DE">
      <w:pPr>
        <w:pStyle w:val="a7"/>
        <w:spacing w:line="360" w:lineRule="auto"/>
        <w:ind w:left="0" w:firstLine="709"/>
        <w:rPr>
          <w:sz w:val="28"/>
          <w:szCs w:val="28"/>
        </w:rPr>
      </w:pPr>
      <w:r w:rsidRPr="004502DE">
        <w:rPr>
          <w:sz w:val="28"/>
          <w:szCs w:val="28"/>
        </w:rPr>
        <w:t>Выделяют следующие специфические особенности трудовой деятельности в таможенных органах: государственные служащие таможенных органов обеспечивают защиту общенациональных интересов своей страны, укрепляют и развивают общественный и государственный строй, также служба отличается высокой степенью ответственности должностных лиц таможенных органов.</w:t>
      </w:r>
    </w:p>
    <w:p w:rsidR="004502DE" w:rsidRPr="004502DE" w:rsidRDefault="004502DE" w:rsidP="004502DE">
      <w:pPr>
        <w:pStyle w:val="a7"/>
        <w:spacing w:line="360" w:lineRule="auto"/>
        <w:ind w:left="0" w:firstLine="709"/>
        <w:contextualSpacing w:val="0"/>
        <w:rPr>
          <w:sz w:val="28"/>
          <w:szCs w:val="28"/>
        </w:rPr>
      </w:pPr>
      <w:r w:rsidRPr="004502DE">
        <w:rPr>
          <w:sz w:val="28"/>
          <w:szCs w:val="28"/>
        </w:rPr>
        <w:t xml:space="preserve">Работа по осуществлению контроля над исполнением государственными гражданскими служащими ограничений и запретов в процессе прохождения государственной гражданской службы проводится в соответствии с Федеральными законами от 27.07.2004 г. № 79-ФЗ «О государственной гражданской службе РФ», от 21.07.1997 г. № 114-ФЗ «О службе в таможенных органах РФ». </w:t>
      </w:r>
    </w:p>
    <w:p w:rsidR="004502DE" w:rsidRPr="00D9234B" w:rsidRDefault="004502DE" w:rsidP="004502DE">
      <w:pPr>
        <w:pStyle w:val="a9"/>
        <w:spacing w:before="0" w:beforeAutospacing="0" w:after="0" w:afterAutospacing="0" w:line="360" w:lineRule="auto"/>
        <w:ind w:firstLine="709"/>
        <w:rPr>
          <w:color w:val="000000"/>
          <w:sz w:val="28"/>
          <w:szCs w:val="28"/>
        </w:rPr>
      </w:pPr>
    </w:p>
    <w:p w:rsidR="004502DE" w:rsidRPr="004502DE" w:rsidRDefault="004502DE" w:rsidP="004502DE">
      <w:pPr>
        <w:spacing w:line="360" w:lineRule="auto"/>
        <w:jc w:val="center"/>
        <w:rPr>
          <w:rFonts w:ascii="Times New Roman" w:hAnsi="Times New Roman" w:cs="Times New Roman"/>
          <w:b/>
          <w:sz w:val="28"/>
          <w:szCs w:val="28"/>
        </w:rPr>
      </w:pPr>
      <w:r w:rsidRPr="00D9234B">
        <w:rPr>
          <w:color w:val="000000"/>
          <w:sz w:val="28"/>
          <w:szCs w:val="28"/>
        </w:rPr>
        <w:br w:type="page"/>
      </w:r>
      <w:r w:rsidRPr="004502DE">
        <w:rPr>
          <w:rFonts w:ascii="Times New Roman" w:hAnsi="Times New Roman" w:cs="Times New Roman"/>
          <w:b/>
          <w:sz w:val="28"/>
          <w:szCs w:val="28"/>
        </w:rPr>
        <w:lastRenderedPageBreak/>
        <w:t>ЗАКЛЮЧЕНИЕ</w:t>
      </w:r>
    </w:p>
    <w:p w:rsidR="004502DE" w:rsidRDefault="004502DE" w:rsidP="004502DE">
      <w:pPr>
        <w:spacing w:line="360" w:lineRule="auto"/>
        <w:ind w:firstLine="709"/>
        <w:rPr>
          <w:sz w:val="28"/>
          <w:szCs w:val="28"/>
        </w:rPr>
      </w:pP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Профессиональная деятельность должностного лица таможенного органа имеет весьма сложный и специфический характер, предполагающий наличие специальных познаний, таких как экономическая компетентность, глубокие знания таможенного законодательства, навыки и умения осуществления различных таможенных процедур. Должностные лица таможенных органов, по роду служебной деятельности, должны быть способны к пресечению и предотвращению неправомерных действий недобросовестных участников ВЭД. Таможенники должны </w:t>
      </w:r>
      <w:proofErr w:type="gramStart"/>
      <w:r w:rsidRPr="004502DE">
        <w:rPr>
          <w:rFonts w:ascii="Times New Roman" w:hAnsi="Times New Roman" w:cs="Times New Roman"/>
          <w:sz w:val="28"/>
          <w:szCs w:val="28"/>
        </w:rPr>
        <w:t>обладать способностью предвидеть</w:t>
      </w:r>
      <w:proofErr w:type="gramEnd"/>
      <w:r w:rsidRPr="004502DE">
        <w:rPr>
          <w:rFonts w:ascii="Times New Roman" w:hAnsi="Times New Roman" w:cs="Times New Roman"/>
          <w:sz w:val="28"/>
          <w:szCs w:val="28"/>
        </w:rPr>
        <w:t xml:space="preserve"> нарушения таможенных правил и лиц, их совершающих.</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Должностное лицо - это лицо, обличенное властными полномочиями и особенности его действия, либо бездействия являются важным элементом эффективности управления. Важно понимать, что особую ответственность на деятельность должностных лиц возлагают в сфере таможенного регулирования.</w:t>
      </w:r>
    </w:p>
    <w:p w:rsidR="004502DE" w:rsidRPr="004502DE" w:rsidRDefault="004502DE" w:rsidP="004502DE">
      <w:pPr>
        <w:spacing w:after="0" w:line="360" w:lineRule="auto"/>
        <w:ind w:firstLine="709"/>
        <w:jc w:val="both"/>
        <w:rPr>
          <w:rFonts w:ascii="Times New Roman" w:hAnsi="Times New Roman" w:cs="Times New Roman"/>
          <w:sz w:val="28"/>
          <w:szCs w:val="28"/>
          <w:shd w:val="clear" w:color="auto" w:fill="FFFFFF"/>
        </w:rPr>
      </w:pPr>
      <w:r w:rsidRPr="004502DE">
        <w:rPr>
          <w:rFonts w:ascii="Times New Roman" w:hAnsi="Times New Roman" w:cs="Times New Roman"/>
          <w:sz w:val="28"/>
          <w:szCs w:val="28"/>
          <w:shd w:val="clear" w:color="auto" w:fill="FFFFFF"/>
        </w:rPr>
        <w:t xml:space="preserve">Деятельность должностных лиц таможенных органов обеспечивается использованием комплекса определенных мер: </w:t>
      </w:r>
    </w:p>
    <w:p w:rsidR="004502DE" w:rsidRPr="004502DE" w:rsidRDefault="004502DE" w:rsidP="004502DE">
      <w:pPr>
        <w:pStyle w:val="a7"/>
        <w:numPr>
          <w:ilvl w:val="0"/>
          <w:numId w:val="10"/>
        </w:numPr>
        <w:tabs>
          <w:tab w:val="left" w:pos="993"/>
        </w:tabs>
        <w:spacing w:line="360" w:lineRule="auto"/>
        <w:ind w:left="0" w:firstLine="709"/>
        <w:rPr>
          <w:sz w:val="28"/>
          <w:szCs w:val="28"/>
          <w:shd w:val="clear" w:color="auto" w:fill="FFFFFF"/>
        </w:rPr>
      </w:pPr>
      <w:r w:rsidRPr="004502DE">
        <w:rPr>
          <w:sz w:val="28"/>
          <w:szCs w:val="28"/>
          <w:shd w:val="clear" w:color="auto" w:fill="FFFFFF"/>
        </w:rPr>
        <w:t xml:space="preserve">Нормативно - правовым, законодательным обеспечением деятельности. </w:t>
      </w:r>
    </w:p>
    <w:p w:rsidR="004502DE" w:rsidRPr="004502DE" w:rsidRDefault="004502DE" w:rsidP="004502DE">
      <w:pPr>
        <w:pStyle w:val="a7"/>
        <w:numPr>
          <w:ilvl w:val="0"/>
          <w:numId w:val="10"/>
        </w:numPr>
        <w:tabs>
          <w:tab w:val="left" w:pos="993"/>
        </w:tabs>
        <w:spacing w:line="360" w:lineRule="auto"/>
        <w:ind w:left="0" w:firstLine="709"/>
        <w:rPr>
          <w:sz w:val="28"/>
          <w:szCs w:val="28"/>
          <w:shd w:val="clear" w:color="auto" w:fill="FFFFFF"/>
        </w:rPr>
      </w:pPr>
      <w:r w:rsidRPr="004502DE">
        <w:rPr>
          <w:sz w:val="28"/>
          <w:szCs w:val="28"/>
          <w:shd w:val="clear" w:color="auto" w:fill="FFFFFF"/>
        </w:rPr>
        <w:t xml:space="preserve">Надзорными компетенциями за соблюдением предписаний ФЗ и условий международных соглашений РФ лицами, которые имеют отношение к перемещению грузов через границу страны. </w:t>
      </w:r>
    </w:p>
    <w:p w:rsidR="004502DE" w:rsidRPr="004502DE" w:rsidRDefault="004502DE" w:rsidP="004502DE">
      <w:pPr>
        <w:pStyle w:val="a7"/>
        <w:numPr>
          <w:ilvl w:val="0"/>
          <w:numId w:val="10"/>
        </w:numPr>
        <w:tabs>
          <w:tab w:val="left" w:pos="993"/>
        </w:tabs>
        <w:spacing w:line="360" w:lineRule="auto"/>
        <w:ind w:left="0" w:firstLine="709"/>
        <w:rPr>
          <w:sz w:val="28"/>
          <w:szCs w:val="28"/>
          <w:shd w:val="clear" w:color="auto" w:fill="FFFFFF"/>
        </w:rPr>
      </w:pPr>
      <w:r w:rsidRPr="004502DE">
        <w:rPr>
          <w:sz w:val="28"/>
          <w:szCs w:val="28"/>
          <w:shd w:val="clear" w:color="auto" w:fill="FFFFFF"/>
        </w:rPr>
        <w:t xml:space="preserve">Обеспечением единообразной реализации положений законодательства. </w:t>
      </w:r>
    </w:p>
    <w:p w:rsidR="004502DE" w:rsidRPr="004502DE" w:rsidRDefault="004502DE" w:rsidP="004502DE">
      <w:pPr>
        <w:pStyle w:val="a7"/>
        <w:numPr>
          <w:ilvl w:val="0"/>
          <w:numId w:val="10"/>
        </w:numPr>
        <w:tabs>
          <w:tab w:val="left" w:pos="993"/>
        </w:tabs>
        <w:spacing w:line="360" w:lineRule="auto"/>
        <w:ind w:left="0" w:firstLine="709"/>
        <w:rPr>
          <w:sz w:val="28"/>
          <w:szCs w:val="28"/>
          <w:shd w:val="clear" w:color="auto" w:fill="FFFFFF"/>
        </w:rPr>
      </w:pPr>
      <w:r w:rsidRPr="004502DE">
        <w:rPr>
          <w:sz w:val="28"/>
          <w:szCs w:val="28"/>
          <w:shd w:val="clear" w:color="auto" w:fill="FFFFFF"/>
        </w:rPr>
        <w:t>Усилением надзора в отношении объектов, ввозимых на территорию страны.</w:t>
      </w:r>
    </w:p>
    <w:p w:rsidR="004502DE" w:rsidRPr="004502DE" w:rsidRDefault="004502DE" w:rsidP="004502DE">
      <w:pPr>
        <w:pStyle w:val="a7"/>
        <w:spacing w:line="360" w:lineRule="auto"/>
        <w:ind w:left="0" w:firstLine="709"/>
        <w:rPr>
          <w:sz w:val="28"/>
          <w:szCs w:val="28"/>
        </w:rPr>
      </w:pPr>
      <w:proofErr w:type="gramStart"/>
      <w:r w:rsidRPr="004502DE">
        <w:rPr>
          <w:sz w:val="28"/>
          <w:szCs w:val="28"/>
        </w:rPr>
        <w:t xml:space="preserve">Основное содержание профессиональной деятельности должностных лиц таможенных органов и требования к их профессиональным качествам определены в Федеральных законах Российской Федерации: № 114-ФЗ «О службе в таможенных органах Российской Федерации», № 58- ФЗ «О системе </w:t>
      </w:r>
      <w:r w:rsidRPr="004502DE">
        <w:rPr>
          <w:sz w:val="28"/>
          <w:szCs w:val="28"/>
        </w:rPr>
        <w:lastRenderedPageBreak/>
        <w:t>государственной службы Российской Федерации», № 79 – ФЗ «О государственной гражданской службе» и других нормативных актах, которые регламентируют деятельность Таможенной службы.</w:t>
      </w:r>
      <w:proofErr w:type="gramEnd"/>
    </w:p>
    <w:p w:rsidR="004502DE" w:rsidRPr="004502DE" w:rsidRDefault="004502DE" w:rsidP="004502DE">
      <w:pPr>
        <w:pStyle w:val="a7"/>
        <w:shd w:val="clear" w:color="auto" w:fill="FFFFFF"/>
        <w:spacing w:line="360" w:lineRule="auto"/>
        <w:ind w:left="0" w:firstLine="709"/>
        <w:rPr>
          <w:color w:val="000000"/>
          <w:sz w:val="28"/>
          <w:szCs w:val="28"/>
        </w:rPr>
      </w:pPr>
      <w:r w:rsidRPr="004502DE">
        <w:rPr>
          <w:color w:val="000000"/>
          <w:sz w:val="28"/>
          <w:szCs w:val="28"/>
        </w:rPr>
        <w:t xml:space="preserve">Основной нормативно-правовой акт, который определяет статус должностных лиц таможенных органов, - это Федеральный закон от 21.07.1997 №114-ФЗ «О службе в таможенных органах Российской Федерации». В этом законе закрепляются условия поступления и прекращения службы в таможенных органах, ее восстановления, другие особенности прохождения службы, порядок присвоения специальных званий, права, обязанности, </w:t>
      </w:r>
      <w:proofErr w:type="spellStart"/>
      <w:r w:rsidRPr="004502DE">
        <w:rPr>
          <w:color w:val="000000"/>
          <w:sz w:val="28"/>
          <w:szCs w:val="28"/>
        </w:rPr>
        <w:t>правоограничения</w:t>
      </w:r>
      <w:proofErr w:type="spellEnd"/>
      <w:r w:rsidRPr="004502DE">
        <w:rPr>
          <w:color w:val="000000"/>
          <w:sz w:val="28"/>
          <w:szCs w:val="28"/>
        </w:rPr>
        <w:t xml:space="preserve"> должностных лиц и т.д.</w:t>
      </w:r>
    </w:p>
    <w:p w:rsidR="004502DE" w:rsidRPr="004502DE" w:rsidRDefault="004502DE" w:rsidP="004502DE">
      <w:pPr>
        <w:spacing w:after="0" w:line="360" w:lineRule="auto"/>
        <w:ind w:firstLine="709"/>
        <w:jc w:val="both"/>
        <w:rPr>
          <w:rFonts w:ascii="Times New Roman" w:hAnsi="Times New Roman" w:cs="Times New Roman"/>
          <w:sz w:val="28"/>
          <w:szCs w:val="28"/>
        </w:rPr>
      </w:pPr>
      <w:proofErr w:type="gramStart"/>
      <w:r w:rsidRPr="004502DE">
        <w:rPr>
          <w:rFonts w:ascii="Times New Roman" w:hAnsi="Times New Roman" w:cs="Times New Roman"/>
          <w:sz w:val="28"/>
          <w:szCs w:val="28"/>
        </w:rPr>
        <w:t>Выделяют следующие специфические особенности трудовой деятельности в таможенных органах: государственные служащие таможенных органов обеспечивают защиту общенациональных интересов своей страны, укрепляют и развивают общественный и государственный строй, также служба отличается высокой степенью ответственности должностных лиц таможенных органов за принятие решений, имеет жестко выстроенную трудовую дисциплину и ношение форменной одежды, а также задействует интеллектуальный, творческий потенциал для решения управленческих задач.</w:t>
      </w:r>
      <w:proofErr w:type="gramEnd"/>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В соответствии со ст. 358 Таможенного кодекса Евразийского экономического союза любое лицо вправе обжаловать решения, действия (бездействие) таможенных органов или их должностных лиц.</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Рассмотрение жалобы осуществляется безотлагательно, и решение по ней принимается незамедлительно, но не позднее трех часов с момента ее подачи.</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Обязанности сотрудника таможенного органа по занимаемой должности определяются должностной инструкцией. Порядок разработки и утверждения должностных инструкций устанавливается руководителем Федеральной таможенной службы.</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 xml:space="preserve">Но возникают и проблемы, связанные с исполнением должностных обязанностей. Это может быть связано с тем, что лицо не мотивирован на исполнение обязанностей, нет четкого </w:t>
      </w:r>
      <w:proofErr w:type="gramStart"/>
      <w:r w:rsidRPr="004502DE">
        <w:rPr>
          <w:rFonts w:ascii="Times New Roman" w:hAnsi="Times New Roman" w:cs="Times New Roman"/>
          <w:sz w:val="28"/>
          <w:szCs w:val="28"/>
        </w:rPr>
        <w:t>определения</w:t>
      </w:r>
      <w:proofErr w:type="gramEnd"/>
      <w:r w:rsidRPr="004502DE">
        <w:rPr>
          <w:rFonts w:ascii="Times New Roman" w:hAnsi="Times New Roman" w:cs="Times New Roman"/>
          <w:sz w:val="28"/>
          <w:szCs w:val="28"/>
        </w:rPr>
        <w:t xml:space="preserve"> какое может понести </w:t>
      </w:r>
      <w:r w:rsidRPr="004502DE">
        <w:rPr>
          <w:rFonts w:ascii="Times New Roman" w:hAnsi="Times New Roman" w:cs="Times New Roman"/>
          <w:sz w:val="28"/>
          <w:szCs w:val="28"/>
        </w:rPr>
        <w:lastRenderedPageBreak/>
        <w:t>наказание должностное лицо за неисполнение должностных обязанностей. Трудности применения уголовно-правовых норм об ответственности за неисполнение обязанностей.</w:t>
      </w:r>
    </w:p>
    <w:p w:rsidR="004502DE" w:rsidRPr="004502DE" w:rsidRDefault="004502DE" w:rsidP="004502DE">
      <w:pPr>
        <w:spacing w:after="0" w:line="360" w:lineRule="auto"/>
        <w:ind w:firstLine="709"/>
        <w:jc w:val="both"/>
        <w:rPr>
          <w:rFonts w:ascii="Times New Roman" w:hAnsi="Times New Roman" w:cs="Times New Roman"/>
          <w:sz w:val="28"/>
          <w:szCs w:val="28"/>
        </w:rPr>
      </w:pPr>
      <w:r w:rsidRPr="004502DE">
        <w:rPr>
          <w:rFonts w:ascii="Times New Roman" w:hAnsi="Times New Roman" w:cs="Times New Roman"/>
          <w:sz w:val="28"/>
          <w:szCs w:val="28"/>
        </w:rPr>
        <w:t>Пути решения проблем, связанных с исполнением должностных обязанностей:</w:t>
      </w:r>
    </w:p>
    <w:p w:rsidR="004502DE" w:rsidRPr="004502DE" w:rsidRDefault="004502DE" w:rsidP="004502DE">
      <w:pPr>
        <w:pStyle w:val="a7"/>
        <w:numPr>
          <w:ilvl w:val="0"/>
          <w:numId w:val="9"/>
        </w:numPr>
        <w:tabs>
          <w:tab w:val="left" w:pos="851"/>
          <w:tab w:val="left" w:pos="993"/>
        </w:tabs>
        <w:spacing w:line="360" w:lineRule="auto"/>
        <w:ind w:left="0" w:firstLine="709"/>
        <w:contextualSpacing w:val="0"/>
        <w:rPr>
          <w:sz w:val="28"/>
          <w:szCs w:val="28"/>
        </w:rPr>
      </w:pPr>
      <w:r w:rsidRPr="004502DE">
        <w:rPr>
          <w:sz w:val="28"/>
          <w:szCs w:val="28"/>
        </w:rPr>
        <w:t>решение проблем квалификации и разграничения;</w:t>
      </w:r>
    </w:p>
    <w:p w:rsidR="004502DE" w:rsidRPr="004502DE" w:rsidRDefault="004502DE" w:rsidP="004502DE">
      <w:pPr>
        <w:pStyle w:val="a7"/>
        <w:numPr>
          <w:ilvl w:val="0"/>
          <w:numId w:val="9"/>
        </w:numPr>
        <w:tabs>
          <w:tab w:val="left" w:pos="851"/>
          <w:tab w:val="left" w:pos="993"/>
        </w:tabs>
        <w:spacing w:line="360" w:lineRule="auto"/>
        <w:ind w:left="0" w:firstLine="709"/>
        <w:contextualSpacing w:val="0"/>
        <w:rPr>
          <w:sz w:val="28"/>
          <w:szCs w:val="28"/>
        </w:rPr>
      </w:pPr>
      <w:r w:rsidRPr="004502DE">
        <w:rPr>
          <w:sz w:val="28"/>
          <w:szCs w:val="28"/>
        </w:rPr>
        <w:t>совершенствование уголовного, административного законодательства об ответственности за неисполнение должностных обязанностей;</w:t>
      </w:r>
    </w:p>
    <w:p w:rsidR="004502DE" w:rsidRPr="004502DE" w:rsidRDefault="004502DE" w:rsidP="004502DE">
      <w:pPr>
        <w:pStyle w:val="a7"/>
        <w:numPr>
          <w:ilvl w:val="0"/>
          <w:numId w:val="9"/>
        </w:numPr>
        <w:tabs>
          <w:tab w:val="left" w:pos="851"/>
          <w:tab w:val="left" w:pos="993"/>
        </w:tabs>
        <w:spacing w:line="360" w:lineRule="auto"/>
        <w:ind w:left="0" w:firstLine="709"/>
        <w:contextualSpacing w:val="0"/>
        <w:rPr>
          <w:sz w:val="28"/>
          <w:szCs w:val="28"/>
        </w:rPr>
      </w:pPr>
      <w:r w:rsidRPr="004502DE">
        <w:rPr>
          <w:sz w:val="28"/>
          <w:szCs w:val="28"/>
        </w:rPr>
        <w:t>ограничение друг от друга норм, предусматривающих ответственность за данные проявления.</w:t>
      </w:r>
    </w:p>
    <w:p w:rsidR="004502DE" w:rsidRPr="004502DE" w:rsidRDefault="004502DE" w:rsidP="004502DE">
      <w:pPr>
        <w:pStyle w:val="a7"/>
        <w:spacing w:line="360" w:lineRule="auto"/>
        <w:ind w:left="0" w:firstLine="709"/>
        <w:rPr>
          <w:sz w:val="28"/>
          <w:szCs w:val="28"/>
        </w:rPr>
      </w:pPr>
      <w:r w:rsidRPr="004502DE">
        <w:rPr>
          <w:sz w:val="28"/>
          <w:szCs w:val="28"/>
        </w:rPr>
        <w:t>В развитии таможенного законодательства и в ВЭД, большое значение отводится к исполнению должностных обязанностей должностных лиц таможенных органов. Именно благодаря  добросовестному исполнению своих должностных обязанностей сокращаются правонарушения со стороны участников ВЭД, развиваются таможенные отношения, пополняется доходная часть бюджета и т.д.</w:t>
      </w:r>
    </w:p>
    <w:p w:rsidR="004502DE" w:rsidRPr="004502DE" w:rsidRDefault="004502DE" w:rsidP="004502DE">
      <w:pPr>
        <w:pStyle w:val="a7"/>
        <w:spacing w:line="360" w:lineRule="auto"/>
        <w:ind w:left="0" w:firstLine="709"/>
        <w:rPr>
          <w:sz w:val="28"/>
          <w:szCs w:val="28"/>
        </w:rPr>
      </w:pPr>
    </w:p>
    <w:p w:rsidR="004502DE" w:rsidRDefault="004502DE" w:rsidP="004502DE">
      <w:pPr>
        <w:spacing w:after="0" w:line="360" w:lineRule="auto"/>
        <w:ind w:firstLine="709"/>
        <w:jc w:val="both"/>
        <w:rPr>
          <w:rFonts w:ascii="Times New Roman" w:hAnsi="Times New Roman" w:cs="Times New Roman"/>
          <w:sz w:val="28"/>
          <w:szCs w:val="28"/>
        </w:rPr>
      </w:pPr>
    </w:p>
    <w:p w:rsidR="004502DE" w:rsidRDefault="004502DE">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502DE" w:rsidRDefault="004502DE" w:rsidP="004502D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4502DE" w:rsidRDefault="004502DE" w:rsidP="004502DE">
      <w:pPr>
        <w:jc w:val="right"/>
        <w:rPr>
          <w:rFonts w:ascii="Times New Roman" w:hAnsi="Times New Roman" w:cs="Times New Roman"/>
          <w:b/>
          <w:sz w:val="28"/>
          <w:szCs w:val="28"/>
        </w:rPr>
      </w:pPr>
    </w:p>
    <w:p w:rsidR="004502DE" w:rsidRPr="00495553" w:rsidRDefault="004502DE" w:rsidP="004502DE">
      <w:pPr>
        <w:pStyle w:val="af1"/>
        <w:spacing w:after="200" w:line="276" w:lineRule="auto"/>
        <w:ind w:firstLine="0"/>
      </w:pPr>
      <w:r w:rsidRPr="00495553">
        <w:t>СТАТИСТИКА ПРАВОНАРУШЕНИЙ СО СТОРОНЫ ДОЛЖНОСТНЫХ ЛИЦ ПРИ ПРИЕМЕ, РЕГИСТРАЦИИ И УЧЕТЕ ДЕКЛАРАЦИЙ ЗА ПЕРИОД С 2012-2017 ГГ.</w:t>
      </w:r>
    </w:p>
    <w:p w:rsidR="004502DE" w:rsidRDefault="004502DE" w:rsidP="004502DE">
      <w:pPr>
        <w:jc w:val="right"/>
        <w:rPr>
          <w:rFonts w:ascii="Times New Roman" w:hAnsi="Times New Roman" w:cs="Times New Roman"/>
          <w:b/>
          <w:sz w:val="28"/>
          <w:szCs w:val="28"/>
        </w:rPr>
      </w:pPr>
      <w:r w:rsidRPr="00495553">
        <w:rPr>
          <w:rFonts w:ascii="Times New Roman" w:hAnsi="Times New Roman" w:cs="Times New Roman"/>
          <w:b/>
          <w:noProof/>
          <w:sz w:val="28"/>
          <w:szCs w:val="28"/>
          <w:lang w:eastAsia="ru-RU"/>
        </w:rPr>
        <w:drawing>
          <wp:inline distT="0" distB="0" distL="0" distR="0">
            <wp:extent cx="5679106" cy="2704699"/>
            <wp:effectExtent l="19050" t="0" r="16844" b="401"/>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502DE" w:rsidRDefault="004502DE" w:rsidP="004502DE">
      <w:pPr>
        <w:rPr>
          <w:rFonts w:ascii="Times New Roman" w:hAnsi="Times New Roman" w:cs="Times New Roman"/>
          <w:b/>
          <w:sz w:val="28"/>
          <w:szCs w:val="28"/>
        </w:rPr>
      </w:pPr>
      <w:r>
        <w:rPr>
          <w:rFonts w:ascii="Times New Roman" w:hAnsi="Times New Roman" w:cs="Times New Roman"/>
          <w:b/>
          <w:sz w:val="28"/>
          <w:szCs w:val="28"/>
        </w:rPr>
        <w:br w:type="page"/>
      </w:r>
    </w:p>
    <w:p w:rsidR="004502DE" w:rsidRDefault="004502DE" w:rsidP="004502D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4502DE" w:rsidRDefault="004502DE" w:rsidP="004502DE">
      <w:pPr>
        <w:jc w:val="right"/>
        <w:rPr>
          <w:rFonts w:ascii="Times New Roman" w:hAnsi="Times New Roman" w:cs="Times New Roman"/>
          <w:b/>
          <w:sz w:val="28"/>
          <w:szCs w:val="28"/>
        </w:rPr>
      </w:pPr>
    </w:p>
    <w:p w:rsidR="004502DE" w:rsidRPr="00495553" w:rsidRDefault="004502DE" w:rsidP="004502DE">
      <w:pPr>
        <w:pStyle w:val="af1"/>
        <w:spacing w:after="200" w:line="276" w:lineRule="auto"/>
        <w:ind w:firstLine="0"/>
      </w:pPr>
      <w:r w:rsidRPr="00495553">
        <w:t>СТАТИСТИКА НАРУШЕНИЙ СО СТОРОНЫ ДОЛЖНОСТНЫХ ЛИЦ ПРИ ОПРЕДЕЛЕНИИ КОДА ТОВАРА В СООТВЕТСТВИИ С ТОВАРНОЙ НОМЕНКЛАТУРОЙ ВНЕШНЕЭКОНОМИЧЕСКОЙ ДЕЯТЕЛЬНОСТИ ЕАЭС ЗА ПЕРИОД С 2012-2017 ГГ.</w:t>
      </w:r>
    </w:p>
    <w:p w:rsidR="004502DE" w:rsidRPr="00872B88" w:rsidRDefault="004502DE" w:rsidP="004502DE">
      <w:pPr>
        <w:pStyle w:val="af1"/>
        <w:rPr>
          <w:b w:val="0"/>
        </w:rPr>
      </w:pPr>
      <w:r w:rsidRPr="00495553">
        <w:rPr>
          <w:b w:val="0"/>
          <w:noProof/>
        </w:rPr>
        <w:drawing>
          <wp:inline distT="0" distB="0" distL="0" distR="0">
            <wp:extent cx="5351847" cy="2743200"/>
            <wp:effectExtent l="19050" t="0" r="20253"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02DE" w:rsidRDefault="004502DE" w:rsidP="004502DE">
      <w:pPr>
        <w:jc w:val="right"/>
        <w:rPr>
          <w:rFonts w:ascii="Times New Roman" w:hAnsi="Times New Roman" w:cs="Times New Roman"/>
          <w:b/>
          <w:sz w:val="28"/>
          <w:szCs w:val="28"/>
        </w:rPr>
      </w:pPr>
    </w:p>
    <w:p w:rsidR="004502DE" w:rsidRDefault="004502DE" w:rsidP="004502DE">
      <w:pPr>
        <w:rPr>
          <w:rFonts w:ascii="Times New Roman" w:hAnsi="Times New Roman" w:cs="Times New Roman"/>
          <w:b/>
          <w:sz w:val="28"/>
          <w:szCs w:val="28"/>
        </w:rPr>
      </w:pPr>
      <w:r>
        <w:rPr>
          <w:rFonts w:ascii="Times New Roman" w:hAnsi="Times New Roman" w:cs="Times New Roman"/>
          <w:b/>
          <w:sz w:val="28"/>
          <w:szCs w:val="28"/>
        </w:rPr>
        <w:br w:type="page"/>
      </w:r>
    </w:p>
    <w:p w:rsidR="004502DE" w:rsidRDefault="004502DE" w:rsidP="004502D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4502DE" w:rsidRDefault="004502DE" w:rsidP="004502DE">
      <w:pPr>
        <w:jc w:val="right"/>
        <w:rPr>
          <w:rFonts w:ascii="Times New Roman" w:hAnsi="Times New Roman" w:cs="Times New Roman"/>
          <w:b/>
          <w:sz w:val="28"/>
          <w:szCs w:val="28"/>
        </w:rPr>
      </w:pPr>
    </w:p>
    <w:p w:rsidR="004502DE" w:rsidRPr="00495553" w:rsidRDefault="004502DE" w:rsidP="004502DE">
      <w:pPr>
        <w:pStyle w:val="af1"/>
        <w:spacing w:after="200" w:line="276" w:lineRule="auto"/>
        <w:ind w:firstLine="0"/>
      </w:pPr>
      <w:r w:rsidRPr="00872B88">
        <w:t>НАРУШЕНИЯ СО СТОРОНЫ ДОЛЖНОСТНЫХ ЛИЦ ПРИ КОНТРОЛЕ УПЛАЧЕННЫХ ТАМОЖЕННЫХ ПЛАТЕЖЕЙ</w:t>
      </w:r>
      <w:r>
        <w:t xml:space="preserve"> </w:t>
      </w:r>
      <w:r w:rsidRPr="00495553">
        <w:t>ЗА ПЕРИОД С 2012-2017 ГГ.</w:t>
      </w:r>
    </w:p>
    <w:p w:rsidR="004502DE" w:rsidRPr="00872B88" w:rsidRDefault="004502DE" w:rsidP="004502DE">
      <w:pPr>
        <w:jc w:val="center"/>
      </w:pPr>
      <w:r w:rsidRPr="00495553">
        <w:rPr>
          <w:noProof/>
          <w:lang w:eastAsia="ru-RU"/>
        </w:rPr>
        <w:drawing>
          <wp:inline distT="0" distB="0" distL="0" distR="0">
            <wp:extent cx="5592478" cy="2743200"/>
            <wp:effectExtent l="19050" t="0" r="27272"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02DE" w:rsidRDefault="004502DE" w:rsidP="004502DE">
      <w:pPr>
        <w:jc w:val="right"/>
        <w:rPr>
          <w:rFonts w:ascii="Times New Roman" w:hAnsi="Times New Roman" w:cs="Times New Roman"/>
          <w:b/>
          <w:sz w:val="28"/>
          <w:szCs w:val="28"/>
        </w:rPr>
      </w:pPr>
    </w:p>
    <w:p w:rsidR="004502DE" w:rsidRDefault="004502DE" w:rsidP="004502DE">
      <w:pPr>
        <w:rPr>
          <w:rFonts w:ascii="Times New Roman" w:hAnsi="Times New Roman" w:cs="Times New Roman"/>
          <w:b/>
          <w:sz w:val="28"/>
          <w:szCs w:val="28"/>
        </w:rPr>
      </w:pPr>
      <w:r>
        <w:rPr>
          <w:rFonts w:ascii="Times New Roman" w:hAnsi="Times New Roman" w:cs="Times New Roman"/>
          <w:b/>
          <w:sz w:val="28"/>
          <w:szCs w:val="28"/>
        </w:rPr>
        <w:br w:type="page"/>
      </w:r>
    </w:p>
    <w:p w:rsidR="004502DE" w:rsidRDefault="004502DE" w:rsidP="004502D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4502DE" w:rsidRDefault="004502DE" w:rsidP="004502DE">
      <w:pPr>
        <w:jc w:val="right"/>
        <w:rPr>
          <w:rFonts w:ascii="Times New Roman" w:hAnsi="Times New Roman" w:cs="Times New Roman"/>
          <w:b/>
          <w:sz w:val="28"/>
          <w:szCs w:val="28"/>
        </w:rPr>
      </w:pPr>
    </w:p>
    <w:p w:rsidR="004502DE" w:rsidRPr="00495553" w:rsidRDefault="004502DE" w:rsidP="004502DE">
      <w:pPr>
        <w:pStyle w:val="af1"/>
        <w:spacing w:after="200" w:line="276" w:lineRule="auto"/>
        <w:ind w:firstLine="0"/>
      </w:pPr>
      <w:r w:rsidRPr="00904AA0">
        <w:t>ПРАВОНАРУШЕНИЯ СО СТОРОНЫ ДОЛЖНОСТНЫХ ЛИЦ ПРИ ПОМЕЩЕНИИ ПОД ПРОЦЕДУРУ ПОСЛЕ ВЫПУСКА ТОВАРА</w:t>
      </w:r>
      <w:r>
        <w:rPr>
          <w:b w:val="0"/>
        </w:rPr>
        <w:t xml:space="preserve"> </w:t>
      </w:r>
      <w:r w:rsidRPr="00495553">
        <w:t>ЗА ПЕРИОД С 2012-2017 ГГ.</w:t>
      </w:r>
    </w:p>
    <w:p w:rsidR="004502DE" w:rsidRPr="00872B88" w:rsidRDefault="004502DE" w:rsidP="004502DE">
      <w:pPr>
        <w:pStyle w:val="af1"/>
        <w:rPr>
          <w:b w:val="0"/>
        </w:rPr>
      </w:pPr>
      <w:r w:rsidRPr="00904AA0">
        <w:rPr>
          <w:b w:val="0"/>
          <w:noProof/>
        </w:rPr>
        <w:drawing>
          <wp:anchor distT="0" distB="0" distL="114300" distR="114300" simplePos="0" relativeHeight="251659264" behindDoc="1" locked="0" layoutInCell="1" allowOverlap="1">
            <wp:simplePos x="0" y="0"/>
            <wp:positionH relativeFrom="column">
              <wp:posOffset>469332</wp:posOffset>
            </wp:positionH>
            <wp:positionV relativeFrom="paragraph">
              <wp:posOffset>2206</wp:posOffset>
            </wp:positionV>
            <wp:extent cx="5511131" cy="2743200"/>
            <wp:effectExtent l="19050" t="0" r="13369" b="0"/>
            <wp:wrapNone/>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502DE" w:rsidRPr="003120A7" w:rsidRDefault="004502DE" w:rsidP="004502DE">
      <w:pPr>
        <w:jc w:val="right"/>
        <w:rPr>
          <w:rFonts w:ascii="Times New Roman" w:hAnsi="Times New Roman" w:cs="Times New Roman"/>
          <w:b/>
          <w:sz w:val="28"/>
          <w:szCs w:val="28"/>
        </w:rPr>
      </w:pPr>
    </w:p>
    <w:p w:rsidR="00D35DC9" w:rsidRPr="004502DE" w:rsidRDefault="00D35DC9" w:rsidP="004502DE">
      <w:pPr>
        <w:spacing w:after="0" w:line="360" w:lineRule="auto"/>
        <w:ind w:firstLine="709"/>
        <w:jc w:val="both"/>
        <w:rPr>
          <w:rFonts w:ascii="Times New Roman" w:hAnsi="Times New Roman" w:cs="Times New Roman"/>
          <w:sz w:val="28"/>
          <w:szCs w:val="28"/>
        </w:rPr>
      </w:pPr>
    </w:p>
    <w:sectPr w:rsidR="00D35DC9" w:rsidRPr="004502DE" w:rsidSect="00896289">
      <w:head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DE" w:rsidRDefault="004502DE" w:rsidP="004502DE">
      <w:pPr>
        <w:spacing w:after="0" w:line="240" w:lineRule="auto"/>
      </w:pPr>
      <w:r>
        <w:separator/>
      </w:r>
    </w:p>
  </w:endnote>
  <w:endnote w:type="continuationSeparator" w:id="0">
    <w:p w:rsidR="004502DE" w:rsidRDefault="004502DE" w:rsidP="00450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DE" w:rsidRDefault="004502DE" w:rsidP="004502DE">
      <w:pPr>
        <w:spacing w:after="0" w:line="240" w:lineRule="auto"/>
      </w:pPr>
      <w:r>
        <w:separator/>
      </w:r>
    </w:p>
  </w:footnote>
  <w:footnote w:type="continuationSeparator" w:id="0">
    <w:p w:rsidR="004502DE" w:rsidRDefault="004502DE" w:rsidP="004502DE">
      <w:pPr>
        <w:spacing w:after="0" w:line="240" w:lineRule="auto"/>
      </w:pPr>
      <w:r>
        <w:continuationSeparator/>
      </w:r>
    </w:p>
  </w:footnote>
  <w:footnote w:id="1">
    <w:p w:rsidR="004502DE" w:rsidRPr="00A442E8" w:rsidRDefault="004502DE" w:rsidP="004502DE">
      <w:pPr>
        <w:pStyle w:val="ab"/>
      </w:pPr>
      <w:r w:rsidRPr="00CC3BE5">
        <w:rPr>
          <w:rStyle w:val="ad"/>
        </w:rPr>
        <w:footnoteRef/>
      </w:r>
      <w:r w:rsidRPr="00405C04">
        <w:rPr>
          <w:sz w:val="24"/>
          <w:szCs w:val="24"/>
        </w:rPr>
        <w:t xml:space="preserve"> </w:t>
      </w:r>
      <w:r>
        <w:t>См.</w:t>
      </w:r>
      <w:proofErr w:type="gramStart"/>
      <w:r>
        <w:t xml:space="preserve"> :</w:t>
      </w:r>
      <w:proofErr w:type="gramEnd"/>
      <w:r>
        <w:t xml:space="preserve"> </w:t>
      </w:r>
      <w:proofErr w:type="spellStart"/>
      <w:r w:rsidRPr="00A442E8">
        <w:t>Лобзов</w:t>
      </w:r>
      <w:proofErr w:type="spellEnd"/>
      <w:r w:rsidRPr="00A442E8">
        <w:t xml:space="preserve"> К.</w:t>
      </w:r>
      <w:r>
        <w:t xml:space="preserve"> </w:t>
      </w:r>
      <w:r w:rsidRPr="00A442E8">
        <w:t>М., Хаз</w:t>
      </w:r>
      <w:r>
        <w:t>ов Е. Н., Богданов А. В. Понятие «</w:t>
      </w:r>
      <w:r w:rsidRPr="00A442E8">
        <w:t>личност</w:t>
      </w:r>
      <w:r>
        <w:t>ь»</w:t>
      </w:r>
      <w:r w:rsidRPr="00A442E8">
        <w:t>, ее правовой статус и правоотношения по законодательству Российской Федерации //</w:t>
      </w:r>
      <w:r>
        <w:t> </w:t>
      </w:r>
      <w:r w:rsidRPr="00A442E8">
        <w:t> </w:t>
      </w:r>
      <w:r w:rsidRPr="00FA64AB">
        <w:t xml:space="preserve">Сборник материалов вузовского </w:t>
      </w:r>
      <w:proofErr w:type="spellStart"/>
      <w:r w:rsidRPr="00FA64AB">
        <w:t>профессорско</w:t>
      </w:r>
      <w:proofErr w:type="spellEnd"/>
      <w:r w:rsidRPr="00FA64AB">
        <w:t xml:space="preserve"> - преподавательского состава, адъюнктов, аспирантов, </w:t>
      </w:r>
      <w:proofErr w:type="spellStart"/>
      <w:r w:rsidRPr="00FA64AB">
        <w:t>докторнатов</w:t>
      </w:r>
      <w:proofErr w:type="spellEnd"/>
      <w:r w:rsidRPr="00FA64AB">
        <w:t xml:space="preserve"> и соискателей «30-летие Европейской хартии местного самоуправления: проблемы, тенденции и перспективы».</w:t>
      </w:r>
      <w:r>
        <w:t xml:space="preserve"> </w:t>
      </w:r>
      <w:r w:rsidRPr="00A442E8">
        <w:t xml:space="preserve">- </w:t>
      </w:r>
      <w:r>
        <w:t>М.</w:t>
      </w:r>
      <w:proofErr w:type="gramStart"/>
      <w:r>
        <w:t xml:space="preserve"> :</w:t>
      </w:r>
      <w:proofErr w:type="gramEnd"/>
      <w:r>
        <w:t xml:space="preserve"> Норма, </w:t>
      </w:r>
      <w:r w:rsidRPr="00A442E8">
        <w:t>2015. -</w:t>
      </w:r>
      <w:r>
        <w:t xml:space="preserve"> </w:t>
      </w:r>
      <w:r w:rsidRPr="00A442E8">
        <w:t>С. 53</w:t>
      </w:r>
      <w:r>
        <w:t xml:space="preserve"> </w:t>
      </w:r>
      <w:r w:rsidRPr="00A442E8">
        <w:t>-</w:t>
      </w:r>
      <w:r>
        <w:t xml:space="preserve"> </w:t>
      </w:r>
      <w:r w:rsidRPr="00A442E8">
        <w:t>63.</w:t>
      </w:r>
    </w:p>
  </w:footnote>
  <w:footnote w:id="2">
    <w:p w:rsidR="004502DE" w:rsidRPr="00A442E8" w:rsidRDefault="004502DE" w:rsidP="004502DE">
      <w:pPr>
        <w:pStyle w:val="ab"/>
      </w:pPr>
      <w:r w:rsidRPr="00CC3BE5">
        <w:rPr>
          <w:rStyle w:val="ad"/>
        </w:rPr>
        <w:footnoteRef/>
      </w:r>
      <w:r w:rsidRPr="00405C04">
        <w:rPr>
          <w:sz w:val="24"/>
          <w:szCs w:val="24"/>
        </w:rPr>
        <w:t xml:space="preserve"> </w:t>
      </w:r>
      <w:r w:rsidRPr="00CC3BE5">
        <w:t>См</w:t>
      </w:r>
      <w:r>
        <w:t>.</w:t>
      </w:r>
      <w:proofErr w:type="gramStart"/>
      <w:r>
        <w:t xml:space="preserve"> </w:t>
      </w:r>
      <w:r>
        <w:rPr>
          <w:sz w:val="24"/>
          <w:szCs w:val="24"/>
        </w:rPr>
        <w:t>:</w:t>
      </w:r>
      <w:proofErr w:type="gramEnd"/>
      <w:r>
        <w:rPr>
          <w:sz w:val="24"/>
          <w:szCs w:val="24"/>
        </w:rPr>
        <w:t xml:space="preserve"> </w:t>
      </w:r>
      <w:proofErr w:type="spellStart"/>
      <w:r w:rsidRPr="00A442E8">
        <w:t>Бутылин</w:t>
      </w:r>
      <w:proofErr w:type="spellEnd"/>
      <w:r w:rsidRPr="00A442E8">
        <w:t xml:space="preserve"> В.</w:t>
      </w:r>
      <w:r>
        <w:t xml:space="preserve"> </w:t>
      </w:r>
      <w:r w:rsidRPr="00A442E8">
        <w:t>И. Основы государственно-правового механизма охраны конституционных прав и своб</w:t>
      </w:r>
      <w:r>
        <w:t>од граждан: учебник. –  М.</w:t>
      </w:r>
      <w:proofErr w:type="gramStart"/>
      <w:r>
        <w:t xml:space="preserve"> :</w:t>
      </w:r>
      <w:proofErr w:type="gramEnd"/>
      <w:r>
        <w:t xml:space="preserve"> </w:t>
      </w:r>
      <w:proofErr w:type="spellStart"/>
      <w:r w:rsidRPr="00A442E8">
        <w:t>Юнити</w:t>
      </w:r>
      <w:proofErr w:type="spellEnd"/>
      <w:r w:rsidRPr="00A442E8">
        <w:t>, 2015. – С. 89</w:t>
      </w:r>
      <w:r>
        <w:t>.</w:t>
      </w:r>
    </w:p>
  </w:footnote>
  <w:footnote w:id="3">
    <w:p w:rsidR="004502DE" w:rsidRPr="00FA64AB" w:rsidRDefault="004502DE" w:rsidP="004502DE">
      <w:pPr>
        <w:pStyle w:val="ab"/>
      </w:pPr>
      <w:r w:rsidRPr="00A442E8">
        <w:rPr>
          <w:rStyle w:val="ad"/>
        </w:rPr>
        <w:footnoteRef/>
      </w:r>
      <w:r>
        <w:t> См.</w:t>
      </w:r>
      <w:proofErr w:type="gramStart"/>
      <w:r>
        <w:t xml:space="preserve"> :</w:t>
      </w:r>
      <w:proofErr w:type="gramEnd"/>
      <w:r>
        <w:t> </w:t>
      </w:r>
      <w:r w:rsidRPr="00A442E8">
        <w:t>Касаткина Е.</w:t>
      </w:r>
      <w:r>
        <w:t xml:space="preserve"> </w:t>
      </w:r>
      <w:r w:rsidRPr="00A442E8">
        <w:t xml:space="preserve">М. Правовой статус личности в России и его конституционно-правовые особенности // </w:t>
      </w:r>
      <w:r w:rsidRPr="00FA64AB">
        <w:t>Сборник материалов межрегиональной научно - практической конференции с международным участием</w:t>
      </w:r>
      <w:r>
        <w:t xml:space="preserve"> </w:t>
      </w:r>
      <w:r w:rsidRPr="00FA64AB">
        <w:t>«Современные тенденции развития юриспруд</w:t>
      </w:r>
      <w:r>
        <w:t>енции, экономики и управления</w:t>
      </w:r>
      <w:r w:rsidRPr="00FA64AB">
        <w:t>». – М.</w:t>
      </w:r>
      <w:proofErr w:type="gramStart"/>
      <w:r w:rsidRPr="00FA64AB">
        <w:t xml:space="preserve"> :</w:t>
      </w:r>
      <w:proofErr w:type="gramEnd"/>
      <w:r w:rsidRPr="00FA64AB">
        <w:t xml:space="preserve"> </w:t>
      </w:r>
      <w:proofErr w:type="spellStart"/>
      <w:r w:rsidRPr="00FA64AB">
        <w:t>Юнити</w:t>
      </w:r>
      <w:proofErr w:type="spellEnd"/>
      <w:r w:rsidRPr="00FA64AB">
        <w:t>, 2017. – С. 136 – 139.</w:t>
      </w:r>
    </w:p>
  </w:footnote>
  <w:footnote w:id="4">
    <w:p w:rsidR="004502DE" w:rsidRPr="00E2010C" w:rsidRDefault="004502DE" w:rsidP="004502DE">
      <w:pPr>
        <w:rPr>
          <w:sz w:val="20"/>
          <w:szCs w:val="20"/>
        </w:rPr>
      </w:pPr>
      <w:r w:rsidRPr="00717DE5">
        <w:rPr>
          <w:rStyle w:val="ad"/>
          <w:sz w:val="20"/>
          <w:szCs w:val="20"/>
        </w:rPr>
        <w:footnoteRef/>
      </w:r>
      <w:r w:rsidRPr="00405C04">
        <w:t xml:space="preserve"> </w:t>
      </w:r>
      <w:proofErr w:type="gramStart"/>
      <w:r w:rsidRPr="00E2010C">
        <w:rPr>
          <w:sz w:val="20"/>
          <w:szCs w:val="20"/>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 декабря 2008 года № 6-ФКЗ, от 30 декабря 2008 года № 7-ФКЗ, от 05 февраля 2014 года № 2-ФКЗ, от 21 июля 2014 года № 11-ФКЗ) // Собрание законодательст</w:t>
      </w:r>
      <w:r>
        <w:rPr>
          <w:sz w:val="20"/>
          <w:szCs w:val="20"/>
        </w:rPr>
        <w:t>ва Российской Федерации, 2014, №</w:t>
      </w:r>
      <w:r w:rsidRPr="00E2010C">
        <w:rPr>
          <w:sz w:val="20"/>
          <w:szCs w:val="20"/>
        </w:rPr>
        <w:t xml:space="preserve"> 31, ст. 4398.</w:t>
      </w:r>
      <w:proofErr w:type="gramEnd"/>
    </w:p>
  </w:footnote>
  <w:footnote w:id="5">
    <w:p w:rsidR="004502DE" w:rsidRPr="00A442E8" w:rsidRDefault="004502DE" w:rsidP="004502DE">
      <w:pPr>
        <w:contextualSpacing/>
      </w:pPr>
      <w:r w:rsidRPr="00D610D3">
        <w:rPr>
          <w:rStyle w:val="ad"/>
          <w:sz w:val="20"/>
          <w:szCs w:val="20"/>
        </w:rPr>
        <w:footnoteRef/>
      </w:r>
      <w:r>
        <w:t> </w:t>
      </w:r>
      <w:r w:rsidRPr="00A72988">
        <w:rPr>
          <w:sz w:val="20"/>
          <w:szCs w:val="20"/>
        </w:rPr>
        <w:t xml:space="preserve">Всеобщая декларация прав человека // </w:t>
      </w:r>
      <w:r>
        <w:rPr>
          <w:sz w:val="20"/>
          <w:szCs w:val="20"/>
        </w:rPr>
        <w:t>СПС «</w:t>
      </w:r>
      <w:proofErr w:type="spellStart"/>
      <w:r>
        <w:rPr>
          <w:sz w:val="20"/>
          <w:szCs w:val="20"/>
        </w:rPr>
        <w:t>Консультант</w:t>
      </w:r>
      <w:r w:rsidRPr="00A72988">
        <w:rPr>
          <w:sz w:val="20"/>
          <w:szCs w:val="20"/>
        </w:rPr>
        <w:t>Плюс</w:t>
      </w:r>
      <w:proofErr w:type="spellEnd"/>
      <w:r w:rsidRPr="00A72988">
        <w:rPr>
          <w:sz w:val="20"/>
          <w:szCs w:val="20"/>
        </w:rPr>
        <w:t>» [Электронный ресурс]. URL: http://www.consultant.ru/ (дата обращения: 12.04.18).</w:t>
      </w:r>
      <w:r w:rsidRPr="00A442E8">
        <w:t xml:space="preserve"> </w:t>
      </w:r>
    </w:p>
  </w:footnote>
  <w:footnote w:id="6">
    <w:p w:rsidR="004502DE" w:rsidRPr="00A442E8" w:rsidRDefault="004502DE" w:rsidP="004502DE">
      <w:pPr>
        <w:pStyle w:val="af"/>
        <w:ind w:firstLine="0"/>
        <w:rPr>
          <w:szCs w:val="20"/>
        </w:rPr>
      </w:pPr>
      <w:r w:rsidRPr="00D610D3">
        <w:rPr>
          <w:rStyle w:val="ad"/>
          <w:szCs w:val="20"/>
        </w:rPr>
        <w:footnoteRef/>
      </w:r>
      <w:r w:rsidRPr="00A442E8">
        <w:rPr>
          <w:szCs w:val="20"/>
        </w:rPr>
        <w:t xml:space="preserve"> </w:t>
      </w:r>
      <w:r>
        <w:rPr>
          <w:szCs w:val="20"/>
        </w:rPr>
        <w:t>См.</w:t>
      </w:r>
      <w:proofErr w:type="gramStart"/>
      <w:r>
        <w:rPr>
          <w:szCs w:val="20"/>
        </w:rPr>
        <w:t xml:space="preserve"> :</w:t>
      </w:r>
      <w:proofErr w:type="gramEnd"/>
      <w:r>
        <w:rPr>
          <w:szCs w:val="20"/>
        </w:rPr>
        <w:t xml:space="preserve"> </w:t>
      </w:r>
      <w:proofErr w:type="spellStart"/>
      <w:r w:rsidRPr="00A442E8">
        <w:rPr>
          <w:szCs w:val="20"/>
          <w:shd w:val="clear" w:color="auto" w:fill="FFFFFF"/>
        </w:rPr>
        <w:t>Бахрах</w:t>
      </w:r>
      <w:proofErr w:type="spellEnd"/>
      <w:r w:rsidRPr="00A442E8">
        <w:rPr>
          <w:szCs w:val="20"/>
          <w:shd w:val="clear" w:color="auto" w:fill="FFFFFF"/>
        </w:rPr>
        <w:t xml:space="preserve"> Д. Н., </w:t>
      </w:r>
      <w:proofErr w:type="spellStart"/>
      <w:r w:rsidRPr="00A442E8">
        <w:rPr>
          <w:szCs w:val="20"/>
          <w:shd w:val="clear" w:color="auto" w:fill="FFFFFF"/>
        </w:rPr>
        <w:t>Россинский</w:t>
      </w:r>
      <w:proofErr w:type="spellEnd"/>
      <w:r w:rsidRPr="00A442E8">
        <w:rPr>
          <w:szCs w:val="20"/>
          <w:shd w:val="clear" w:color="auto" w:fill="FFFFFF"/>
        </w:rPr>
        <w:t xml:space="preserve"> Б. В., </w:t>
      </w:r>
      <w:proofErr w:type="spellStart"/>
      <w:r w:rsidRPr="00A442E8">
        <w:rPr>
          <w:szCs w:val="20"/>
          <w:shd w:val="clear" w:color="auto" w:fill="FFFFFF"/>
        </w:rPr>
        <w:t>Старилов</w:t>
      </w:r>
      <w:proofErr w:type="spellEnd"/>
      <w:r w:rsidRPr="00A442E8">
        <w:rPr>
          <w:szCs w:val="20"/>
          <w:shd w:val="clear" w:color="auto" w:fill="FFFFFF"/>
        </w:rPr>
        <w:t xml:space="preserve"> Ю. Н. Административное право</w:t>
      </w:r>
      <w:r>
        <w:rPr>
          <w:szCs w:val="20"/>
          <w:shd w:val="clear" w:color="auto" w:fill="FFFFFF"/>
        </w:rPr>
        <w:t>: учебник для вузов. -</w:t>
      </w:r>
      <w:r w:rsidRPr="00A442E8">
        <w:rPr>
          <w:szCs w:val="20"/>
          <w:shd w:val="clear" w:color="auto" w:fill="FFFFFF"/>
        </w:rPr>
        <w:t xml:space="preserve"> М.</w:t>
      </w:r>
      <w:proofErr w:type="gramStart"/>
      <w:r>
        <w:rPr>
          <w:szCs w:val="20"/>
          <w:shd w:val="clear" w:color="auto" w:fill="FFFFFF"/>
        </w:rPr>
        <w:t xml:space="preserve"> </w:t>
      </w:r>
      <w:r w:rsidRPr="00A442E8">
        <w:rPr>
          <w:szCs w:val="20"/>
          <w:shd w:val="clear" w:color="auto" w:fill="FFFFFF"/>
        </w:rPr>
        <w:t>:</w:t>
      </w:r>
      <w:proofErr w:type="gramEnd"/>
      <w:r w:rsidRPr="00A442E8">
        <w:rPr>
          <w:szCs w:val="20"/>
          <w:shd w:val="clear" w:color="auto" w:fill="FFFFFF"/>
        </w:rPr>
        <w:t xml:space="preserve"> Норма, 20</w:t>
      </w:r>
      <w:r>
        <w:rPr>
          <w:szCs w:val="20"/>
          <w:shd w:val="clear" w:color="auto" w:fill="FFFFFF"/>
        </w:rPr>
        <w:t>14. -</w:t>
      </w:r>
      <w:r w:rsidRPr="00A442E8">
        <w:rPr>
          <w:szCs w:val="20"/>
          <w:shd w:val="clear" w:color="auto" w:fill="FFFFFF"/>
        </w:rPr>
        <w:t xml:space="preserve"> С. 134</w:t>
      </w:r>
      <w:r>
        <w:rPr>
          <w:szCs w:val="20"/>
          <w:shd w:val="clear" w:color="auto" w:fill="FFFFFF"/>
        </w:rPr>
        <w:t>.</w:t>
      </w:r>
    </w:p>
  </w:footnote>
  <w:footnote w:id="7">
    <w:p w:rsidR="004502DE" w:rsidRPr="00413BCC" w:rsidRDefault="004502DE" w:rsidP="004502DE">
      <w:pPr>
        <w:pStyle w:val="ab"/>
      </w:pPr>
      <w:r w:rsidRPr="00413BCC">
        <w:rPr>
          <w:rStyle w:val="ad"/>
        </w:rPr>
        <w:footnoteRef/>
      </w:r>
      <w:r w:rsidRPr="00413BCC">
        <w:t> См.</w:t>
      </w:r>
      <w:proofErr w:type="gramStart"/>
      <w:r w:rsidRPr="00413BCC">
        <w:t> :</w:t>
      </w:r>
      <w:proofErr w:type="gramEnd"/>
      <w:r w:rsidRPr="00413BCC">
        <w:t> </w:t>
      </w:r>
      <w:proofErr w:type="spellStart"/>
      <w:r w:rsidRPr="00413BCC">
        <w:t>Гацко</w:t>
      </w:r>
      <w:proofErr w:type="spellEnd"/>
      <w:r w:rsidRPr="00413BCC">
        <w:t xml:space="preserve"> М. Ф. Международные стандарты и антикоррупционные требования к государственным должностным лицам // Символ науки. - 2016.  -№ 5-3 (17).  - С. 132</w:t>
      </w:r>
      <w:r>
        <w:t xml:space="preserve"> </w:t>
      </w:r>
      <w:r w:rsidRPr="00413BCC">
        <w:t>-</w:t>
      </w:r>
      <w:r>
        <w:t xml:space="preserve"> </w:t>
      </w:r>
      <w:r w:rsidRPr="00413BCC">
        <w:t>135.</w:t>
      </w:r>
    </w:p>
  </w:footnote>
  <w:footnote w:id="8">
    <w:p w:rsidR="004502DE" w:rsidRPr="00413BCC" w:rsidRDefault="004502DE" w:rsidP="004502DE">
      <w:pPr>
        <w:rPr>
          <w:sz w:val="20"/>
          <w:szCs w:val="20"/>
        </w:rPr>
      </w:pPr>
      <w:r w:rsidRPr="00413BCC">
        <w:rPr>
          <w:rStyle w:val="ad"/>
          <w:sz w:val="20"/>
          <w:szCs w:val="20"/>
        </w:rPr>
        <w:footnoteRef/>
      </w:r>
      <w:r w:rsidRPr="00413BCC">
        <w:rPr>
          <w:sz w:val="20"/>
          <w:szCs w:val="20"/>
        </w:rPr>
        <w:t> Кодекс Российской Федерации об административных правонарушениях от 30 декабря 2001 года № 195-ФЗ (в редакции ФЗ от 23 апреля 2018 № 103-ФЗ) // Российская газета. – 2001. – 31 декабря.</w:t>
      </w:r>
    </w:p>
  </w:footnote>
  <w:footnote w:id="9">
    <w:p w:rsidR="004502DE" w:rsidRPr="00413BCC" w:rsidRDefault="004502DE" w:rsidP="004502DE">
      <w:pPr>
        <w:pStyle w:val="ab"/>
      </w:pPr>
      <w:r w:rsidRPr="00413BCC">
        <w:rPr>
          <w:rStyle w:val="ad"/>
        </w:rPr>
        <w:footnoteRef/>
      </w:r>
      <w:r w:rsidRPr="00413BCC">
        <w:t> См.</w:t>
      </w:r>
      <w:proofErr w:type="gramStart"/>
      <w:r w:rsidRPr="00413BCC">
        <w:t> :</w:t>
      </w:r>
      <w:proofErr w:type="gramEnd"/>
      <w:r w:rsidRPr="00413BCC">
        <w:t xml:space="preserve"> </w:t>
      </w:r>
      <w:proofErr w:type="spellStart"/>
      <w:r w:rsidRPr="00413BCC">
        <w:t>Занко</w:t>
      </w:r>
      <w:proofErr w:type="spellEnd"/>
      <w:r w:rsidRPr="00413BCC">
        <w:t xml:space="preserve"> Т. А. К вопросу о соотношении понятий «государственный служащий», «лицо, замещающее государственную должность», «должностное лицо», «чиновник» // Право и политика. – 2016. - № 7. - С. 870</w:t>
      </w:r>
      <w:r>
        <w:t xml:space="preserve"> </w:t>
      </w:r>
      <w:r w:rsidRPr="00413BCC">
        <w:t>-</w:t>
      </w:r>
      <w:r>
        <w:t xml:space="preserve"> </w:t>
      </w:r>
      <w:r w:rsidRPr="00413BCC">
        <w:t>873.</w:t>
      </w:r>
    </w:p>
  </w:footnote>
  <w:footnote w:id="10">
    <w:p w:rsidR="004502DE" w:rsidRPr="00D24437" w:rsidRDefault="004502DE" w:rsidP="004502DE">
      <w:pPr>
        <w:pStyle w:val="ab"/>
        <w:rPr>
          <w:sz w:val="24"/>
          <w:szCs w:val="24"/>
        </w:rPr>
      </w:pPr>
      <w:r w:rsidRPr="00A442E8">
        <w:rPr>
          <w:rStyle w:val="ad"/>
        </w:rPr>
        <w:footnoteRef/>
      </w:r>
      <w:r w:rsidRPr="00A442E8">
        <w:t xml:space="preserve"> </w:t>
      </w:r>
      <w:r>
        <w:t>См.</w:t>
      </w:r>
      <w:proofErr w:type="gramStart"/>
      <w:r>
        <w:t xml:space="preserve"> :</w:t>
      </w:r>
      <w:proofErr w:type="gramEnd"/>
      <w:r>
        <w:t xml:space="preserve"> Попова Л. Л. </w:t>
      </w:r>
      <w:r w:rsidRPr="00A442E8">
        <w:t>А</w:t>
      </w:r>
      <w:r>
        <w:t>дминистративное право: учебник. - М.</w:t>
      </w:r>
      <w:proofErr w:type="gramStart"/>
      <w:r>
        <w:t xml:space="preserve"> :</w:t>
      </w:r>
      <w:proofErr w:type="gramEnd"/>
      <w:r>
        <w:t xml:space="preserve"> </w:t>
      </w:r>
      <w:proofErr w:type="spellStart"/>
      <w:r>
        <w:t>Юристъ</w:t>
      </w:r>
      <w:proofErr w:type="spellEnd"/>
      <w:r>
        <w:t>, 2014</w:t>
      </w:r>
      <w:r w:rsidRPr="00A442E8">
        <w:t>. – С. 89</w:t>
      </w:r>
      <w:r>
        <w:t>.</w:t>
      </w:r>
    </w:p>
  </w:footnote>
  <w:footnote w:id="11">
    <w:p w:rsidR="004502DE" w:rsidRDefault="004502DE" w:rsidP="004502DE">
      <w:r w:rsidRPr="006763F6">
        <w:rPr>
          <w:rStyle w:val="ad"/>
          <w:sz w:val="20"/>
          <w:szCs w:val="20"/>
        </w:rPr>
        <w:footnoteRef/>
      </w:r>
      <w:r>
        <w:t> </w:t>
      </w:r>
      <w:r w:rsidRPr="00196925">
        <w:rPr>
          <w:sz w:val="20"/>
          <w:szCs w:val="20"/>
        </w:rPr>
        <w:t>Кодекс Российской Федерации об административных правонарушениях от 30 декабря 2001 года № 195-ФЗ (в редакции ФЗ от 23 апреля 2018 № 103-ФЗ) // Российская газета. – 2001. – 31 декабря.</w:t>
      </w:r>
    </w:p>
  </w:footnote>
  <w:footnote w:id="12">
    <w:p w:rsidR="004502DE" w:rsidRDefault="004502DE" w:rsidP="004502DE">
      <w:pPr>
        <w:pStyle w:val="ab"/>
      </w:pPr>
      <w:r>
        <w:rPr>
          <w:rStyle w:val="ad"/>
        </w:rPr>
        <w:footnoteRef/>
      </w:r>
      <w:r>
        <w:t xml:space="preserve"> См.</w:t>
      </w:r>
      <w:proofErr w:type="gramStart"/>
      <w:r>
        <w:t xml:space="preserve"> :</w:t>
      </w:r>
      <w:proofErr w:type="gramEnd"/>
      <w:r>
        <w:t xml:space="preserve"> </w:t>
      </w:r>
      <w:proofErr w:type="spellStart"/>
      <w:r w:rsidRPr="00EE156D">
        <w:rPr>
          <w:shd w:val="clear" w:color="auto" w:fill="FFFFFF"/>
        </w:rPr>
        <w:t>Бахрах</w:t>
      </w:r>
      <w:proofErr w:type="spellEnd"/>
      <w:r w:rsidRPr="00EE156D">
        <w:rPr>
          <w:shd w:val="clear" w:color="auto" w:fill="FFFFFF"/>
        </w:rPr>
        <w:t xml:space="preserve"> Д. Н., </w:t>
      </w:r>
      <w:proofErr w:type="spellStart"/>
      <w:r w:rsidRPr="00EE156D">
        <w:rPr>
          <w:shd w:val="clear" w:color="auto" w:fill="FFFFFF"/>
        </w:rPr>
        <w:t>Россинский</w:t>
      </w:r>
      <w:proofErr w:type="spellEnd"/>
      <w:r w:rsidRPr="00EE156D">
        <w:rPr>
          <w:shd w:val="clear" w:color="auto" w:fill="FFFFFF"/>
        </w:rPr>
        <w:t xml:space="preserve"> Б. В., </w:t>
      </w:r>
      <w:proofErr w:type="spellStart"/>
      <w:r w:rsidRPr="00EE156D">
        <w:rPr>
          <w:shd w:val="clear" w:color="auto" w:fill="FFFFFF"/>
        </w:rPr>
        <w:t>Старилов</w:t>
      </w:r>
      <w:proofErr w:type="spellEnd"/>
      <w:r>
        <w:rPr>
          <w:shd w:val="clear" w:color="auto" w:fill="FFFFFF"/>
        </w:rPr>
        <w:t xml:space="preserve"> Ю. Н. Административное право: у</w:t>
      </w:r>
      <w:r w:rsidRPr="00EE156D">
        <w:rPr>
          <w:shd w:val="clear" w:color="auto" w:fill="FFFFFF"/>
        </w:rPr>
        <w:t>чебник для вузов.</w:t>
      </w:r>
      <w:r>
        <w:rPr>
          <w:shd w:val="clear" w:color="auto" w:fill="FFFFFF"/>
        </w:rPr>
        <w:t xml:space="preserve"> -</w:t>
      </w:r>
      <w:r w:rsidRPr="00EE156D">
        <w:rPr>
          <w:shd w:val="clear" w:color="auto" w:fill="FFFFFF"/>
        </w:rPr>
        <w:t xml:space="preserve"> М.</w:t>
      </w:r>
      <w:proofErr w:type="gramStart"/>
      <w:r>
        <w:rPr>
          <w:shd w:val="clear" w:color="auto" w:fill="FFFFFF"/>
        </w:rPr>
        <w:t xml:space="preserve"> </w:t>
      </w:r>
      <w:r w:rsidRPr="00EE156D">
        <w:rPr>
          <w:shd w:val="clear" w:color="auto" w:fill="FFFFFF"/>
        </w:rPr>
        <w:t>:</w:t>
      </w:r>
      <w:proofErr w:type="gramEnd"/>
      <w:r w:rsidRPr="00EE156D">
        <w:rPr>
          <w:shd w:val="clear" w:color="auto" w:fill="FFFFFF"/>
        </w:rPr>
        <w:t xml:space="preserve"> Норма, 20</w:t>
      </w:r>
      <w:r>
        <w:rPr>
          <w:shd w:val="clear" w:color="auto" w:fill="FFFFFF"/>
        </w:rPr>
        <w:t>14. - С. 137.</w:t>
      </w:r>
      <w:r>
        <w:t xml:space="preserve"> </w:t>
      </w:r>
    </w:p>
  </w:footnote>
  <w:footnote w:id="13">
    <w:p w:rsidR="004502DE" w:rsidRPr="00A442E8" w:rsidRDefault="004502DE" w:rsidP="004502DE">
      <w:pPr>
        <w:pStyle w:val="ab"/>
      </w:pPr>
      <w:r w:rsidRPr="006763F6">
        <w:rPr>
          <w:rStyle w:val="ad"/>
        </w:rPr>
        <w:footnoteRef/>
      </w:r>
      <w:r>
        <w:rPr>
          <w:sz w:val="24"/>
          <w:szCs w:val="24"/>
        </w:rPr>
        <w:t> </w:t>
      </w:r>
      <w:r w:rsidRPr="006763F6">
        <w:t>См</w:t>
      </w:r>
      <w:r>
        <w:t>.</w:t>
      </w:r>
      <w:proofErr w:type="gramStart"/>
      <w:r>
        <w:t xml:space="preserve"> </w:t>
      </w:r>
      <w:r>
        <w:rPr>
          <w:sz w:val="24"/>
          <w:szCs w:val="24"/>
        </w:rPr>
        <w:t>:</w:t>
      </w:r>
      <w:proofErr w:type="gramEnd"/>
      <w:r>
        <w:rPr>
          <w:sz w:val="24"/>
          <w:szCs w:val="24"/>
        </w:rPr>
        <w:t xml:space="preserve"> </w:t>
      </w:r>
      <w:r w:rsidRPr="00A442E8">
        <w:rPr>
          <w:color w:val="000000"/>
        </w:rPr>
        <w:t>Мартынов А.</w:t>
      </w:r>
      <w:r>
        <w:rPr>
          <w:color w:val="000000"/>
        </w:rPr>
        <w:t xml:space="preserve"> </w:t>
      </w:r>
      <w:r w:rsidRPr="00A442E8">
        <w:rPr>
          <w:color w:val="000000"/>
        </w:rPr>
        <w:t>В. Проблемы ответственности должностных лиц, осуществляющих административный надзор в России // Государственная власть и м</w:t>
      </w:r>
      <w:r>
        <w:rPr>
          <w:color w:val="000000"/>
        </w:rPr>
        <w:t xml:space="preserve">естное самоуправление. - 2014. </w:t>
      </w:r>
      <w:r w:rsidRPr="00A442E8">
        <w:rPr>
          <w:color w:val="000000"/>
        </w:rPr>
        <w:t>- № 3. – С. 158</w:t>
      </w:r>
      <w:r>
        <w:rPr>
          <w:color w:val="000000"/>
        </w:rPr>
        <w:t xml:space="preserve"> </w:t>
      </w:r>
      <w:r w:rsidRPr="00A442E8">
        <w:rPr>
          <w:color w:val="000000"/>
        </w:rPr>
        <w:t>-</w:t>
      </w:r>
      <w:r>
        <w:rPr>
          <w:color w:val="000000"/>
        </w:rPr>
        <w:t xml:space="preserve"> </w:t>
      </w:r>
      <w:r w:rsidRPr="00A442E8">
        <w:rPr>
          <w:color w:val="000000"/>
        </w:rPr>
        <w:t>163</w:t>
      </w:r>
      <w:r>
        <w:rPr>
          <w:color w:val="000000"/>
        </w:rPr>
        <w:t>.</w:t>
      </w:r>
    </w:p>
  </w:footnote>
  <w:footnote w:id="14">
    <w:p w:rsidR="004502DE" w:rsidRPr="00A442E8" w:rsidRDefault="004502DE" w:rsidP="004502DE">
      <w:pPr>
        <w:pStyle w:val="ab"/>
      </w:pPr>
      <w:r w:rsidRPr="006763F6">
        <w:rPr>
          <w:rStyle w:val="ad"/>
        </w:rPr>
        <w:footnoteRef/>
      </w:r>
      <w:r w:rsidRPr="00D24437">
        <w:rPr>
          <w:sz w:val="24"/>
          <w:szCs w:val="24"/>
        </w:rPr>
        <w:t xml:space="preserve"> </w:t>
      </w:r>
      <w:r w:rsidRPr="006763F6">
        <w:t>См</w:t>
      </w:r>
      <w:r>
        <w:t>.</w:t>
      </w:r>
      <w:proofErr w:type="gramStart"/>
      <w:r>
        <w:t xml:space="preserve"> </w:t>
      </w:r>
      <w:r>
        <w:rPr>
          <w:sz w:val="24"/>
          <w:szCs w:val="24"/>
        </w:rPr>
        <w:t>:</w:t>
      </w:r>
      <w:proofErr w:type="gramEnd"/>
      <w:r>
        <w:rPr>
          <w:sz w:val="24"/>
          <w:szCs w:val="24"/>
        </w:rPr>
        <w:t xml:space="preserve"> </w:t>
      </w:r>
      <w:r w:rsidRPr="00A442E8">
        <w:t>А</w:t>
      </w:r>
      <w:r w:rsidRPr="00A442E8">
        <w:rPr>
          <w:color w:val="000000"/>
        </w:rPr>
        <w:t>гапов А.</w:t>
      </w:r>
      <w:r>
        <w:rPr>
          <w:color w:val="000000"/>
        </w:rPr>
        <w:t xml:space="preserve"> </w:t>
      </w:r>
      <w:r w:rsidRPr="00A442E8">
        <w:rPr>
          <w:color w:val="000000"/>
        </w:rPr>
        <w:t>Б. Административная от</w:t>
      </w:r>
      <w:r>
        <w:rPr>
          <w:color w:val="000000"/>
        </w:rPr>
        <w:t>ветственность: учебник. - М.</w:t>
      </w:r>
      <w:proofErr w:type="gramStart"/>
      <w:r>
        <w:rPr>
          <w:color w:val="000000"/>
        </w:rPr>
        <w:t xml:space="preserve"> :</w:t>
      </w:r>
      <w:proofErr w:type="gramEnd"/>
      <w:r>
        <w:rPr>
          <w:color w:val="000000"/>
        </w:rPr>
        <w:t xml:space="preserve"> </w:t>
      </w:r>
      <w:proofErr w:type="spellStart"/>
      <w:r>
        <w:rPr>
          <w:color w:val="000000"/>
        </w:rPr>
        <w:t>Юрайт</w:t>
      </w:r>
      <w:proofErr w:type="spellEnd"/>
      <w:r>
        <w:rPr>
          <w:color w:val="000000"/>
        </w:rPr>
        <w:t>, 2015</w:t>
      </w:r>
      <w:r w:rsidRPr="00A442E8">
        <w:rPr>
          <w:color w:val="000000"/>
        </w:rPr>
        <w:t>. – С. 110</w:t>
      </w:r>
      <w:r>
        <w:rPr>
          <w:color w:val="000000"/>
        </w:rPr>
        <w:t>.</w:t>
      </w:r>
    </w:p>
  </w:footnote>
  <w:footnote w:id="15">
    <w:p w:rsidR="004502DE" w:rsidRPr="00A442E8" w:rsidRDefault="004502DE" w:rsidP="004502DE">
      <w:pPr>
        <w:pStyle w:val="ab"/>
      </w:pPr>
      <w:r w:rsidRPr="006763F6">
        <w:rPr>
          <w:rStyle w:val="ad"/>
        </w:rPr>
        <w:footnoteRef/>
      </w:r>
      <w:r w:rsidRPr="00D24437">
        <w:rPr>
          <w:sz w:val="24"/>
          <w:szCs w:val="24"/>
        </w:rPr>
        <w:t xml:space="preserve"> </w:t>
      </w:r>
      <w:r w:rsidRPr="006763F6">
        <w:t>См</w:t>
      </w:r>
      <w:r>
        <w:t>.</w:t>
      </w:r>
      <w:proofErr w:type="gramStart"/>
      <w:r>
        <w:t> </w:t>
      </w:r>
      <w:r w:rsidRPr="006763F6">
        <w:t>:</w:t>
      </w:r>
      <w:proofErr w:type="gramEnd"/>
      <w:r>
        <w:rPr>
          <w:sz w:val="24"/>
          <w:szCs w:val="24"/>
        </w:rPr>
        <w:t xml:space="preserve"> </w:t>
      </w:r>
      <w:proofErr w:type="spellStart"/>
      <w:r w:rsidRPr="00A442E8">
        <w:rPr>
          <w:color w:val="000000"/>
        </w:rPr>
        <w:t>Золоторев</w:t>
      </w:r>
      <w:proofErr w:type="spellEnd"/>
      <w:r w:rsidRPr="00A442E8">
        <w:rPr>
          <w:color w:val="000000"/>
        </w:rPr>
        <w:t xml:space="preserve"> В.</w:t>
      </w:r>
      <w:r>
        <w:rPr>
          <w:color w:val="000000"/>
        </w:rPr>
        <w:t xml:space="preserve"> </w:t>
      </w:r>
      <w:r w:rsidRPr="00A442E8">
        <w:rPr>
          <w:color w:val="000000"/>
        </w:rPr>
        <w:t>Г., Лагутин И.</w:t>
      </w:r>
      <w:r>
        <w:rPr>
          <w:color w:val="000000"/>
        </w:rPr>
        <w:t xml:space="preserve"> </w:t>
      </w:r>
      <w:r w:rsidRPr="00A442E8">
        <w:rPr>
          <w:color w:val="000000"/>
        </w:rPr>
        <w:t>Б. Административно-правовой статус должностных лиц судебной власти (на примере председателя федерального суда субъекта РФ) // Админист</w:t>
      </w:r>
      <w:r>
        <w:rPr>
          <w:color w:val="000000"/>
        </w:rPr>
        <w:t>ративное право и процесс. - 2015</w:t>
      </w:r>
      <w:r w:rsidRPr="00A442E8">
        <w:rPr>
          <w:color w:val="000000"/>
        </w:rPr>
        <w:t>. - № 10. – С. 89</w:t>
      </w:r>
      <w:r>
        <w:rPr>
          <w:color w:val="000000"/>
        </w:rPr>
        <w:t xml:space="preserve"> </w:t>
      </w:r>
      <w:r w:rsidRPr="00A442E8">
        <w:rPr>
          <w:color w:val="000000"/>
        </w:rPr>
        <w:t>-</w:t>
      </w:r>
      <w:r>
        <w:rPr>
          <w:color w:val="000000"/>
        </w:rPr>
        <w:t xml:space="preserve"> </w:t>
      </w:r>
      <w:r w:rsidRPr="00A442E8">
        <w:rPr>
          <w:color w:val="000000"/>
        </w:rPr>
        <w:t>96</w:t>
      </w:r>
      <w:r>
        <w:t>.</w:t>
      </w:r>
    </w:p>
  </w:footnote>
  <w:footnote w:id="16">
    <w:p w:rsidR="004502DE" w:rsidRDefault="004502DE" w:rsidP="004502DE">
      <w:pPr>
        <w:pStyle w:val="af"/>
        <w:ind w:firstLine="0"/>
      </w:pPr>
      <w:r>
        <w:rPr>
          <w:rStyle w:val="ad"/>
        </w:rPr>
        <w:footnoteRef/>
      </w:r>
      <w:r>
        <w:t> </w:t>
      </w:r>
      <w:r w:rsidRPr="006536E6">
        <w:rPr>
          <w:kern w:val="36"/>
          <w:lang w:eastAsia="ru-RU"/>
        </w:rPr>
        <w:t xml:space="preserve">Федеральный закон </w:t>
      </w:r>
      <w:r>
        <w:rPr>
          <w:kern w:val="36"/>
          <w:lang w:eastAsia="ru-RU"/>
        </w:rPr>
        <w:t xml:space="preserve">Российской Федерации </w:t>
      </w:r>
      <w:r w:rsidRPr="006536E6">
        <w:rPr>
          <w:kern w:val="36"/>
          <w:lang w:eastAsia="ru-RU"/>
        </w:rPr>
        <w:t>от 21</w:t>
      </w:r>
      <w:r>
        <w:rPr>
          <w:kern w:val="36"/>
          <w:lang w:eastAsia="ru-RU"/>
        </w:rPr>
        <w:t xml:space="preserve"> июля </w:t>
      </w:r>
      <w:r w:rsidRPr="006536E6">
        <w:rPr>
          <w:kern w:val="36"/>
          <w:lang w:eastAsia="ru-RU"/>
        </w:rPr>
        <w:t>1997</w:t>
      </w:r>
      <w:r>
        <w:rPr>
          <w:kern w:val="36"/>
          <w:lang w:eastAsia="ru-RU"/>
        </w:rPr>
        <w:t xml:space="preserve"> года</w:t>
      </w:r>
      <w:r w:rsidRPr="006536E6">
        <w:rPr>
          <w:kern w:val="36"/>
          <w:lang w:eastAsia="ru-RU"/>
        </w:rPr>
        <w:t xml:space="preserve"> </w:t>
      </w:r>
      <w:r>
        <w:rPr>
          <w:kern w:val="36"/>
          <w:lang w:eastAsia="ru-RU"/>
        </w:rPr>
        <w:t>№</w:t>
      </w:r>
      <w:r w:rsidRPr="006536E6">
        <w:rPr>
          <w:kern w:val="36"/>
          <w:lang w:eastAsia="ru-RU"/>
        </w:rPr>
        <w:t xml:space="preserve"> 114-ФЗ (</w:t>
      </w:r>
      <w:r>
        <w:rPr>
          <w:kern w:val="36"/>
          <w:lang w:eastAsia="ru-RU"/>
        </w:rPr>
        <w:t>в редакции ФЗ от 01 июля 2017 года № 132-ФЗ</w:t>
      </w:r>
      <w:r w:rsidRPr="006536E6">
        <w:rPr>
          <w:kern w:val="36"/>
          <w:lang w:eastAsia="ru-RU"/>
        </w:rPr>
        <w:t>)</w:t>
      </w:r>
      <w:r w:rsidRPr="006536E6">
        <w:t xml:space="preserve"> </w:t>
      </w:r>
      <w:r>
        <w:rPr>
          <w:kern w:val="36"/>
          <w:lang w:eastAsia="ru-RU"/>
        </w:rPr>
        <w:t>«</w:t>
      </w:r>
      <w:r w:rsidRPr="006536E6">
        <w:rPr>
          <w:kern w:val="36"/>
          <w:lang w:eastAsia="ru-RU"/>
        </w:rPr>
        <w:t>О службе в таможенны</w:t>
      </w:r>
      <w:r>
        <w:rPr>
          <w:kern w:val="36"/>
          <w:lang w:eastAsia="ru-RU"/>
        </w:rPr>
        <w:t xml:space="preserve">х органах Российской Федерации» // </w:t>
      </w:r>
      <w:r>
        <w:t>Собрание законодательства Российской Федерации, 1997, № 30, ст. 3586.</w:t>
      </w:r>
    </w:p>
  </w:footnote>
  <w:footnote w:id="17">
    <w:p w:rsidR="004502DE" w:rsidRPr="00C024FA" w:rsidRDefault="004502DE" w:rsidP="004502DE">
      <w:pPr>
        <w:rPr>
          <w:color w:val="FF0000"/>
        </w:rPr>
      </w:pPr>
      <w:r w:rsidRPr="00DA236C">
        <w:rPr>
          <w:rStyle w:val="ad"/>
          <w:sz w:val="20"/>
          <w:szCs w:val="20"/>
        </w:rPr>
        <w:footnoteRef/>
      </w:r>
      <w:r>
        <w:t xml:space="preserve"> </w:t>
      </w:r>
      <w:proofErr w:type="gramStart"/>
      <w:r w:rsidRPr="00C024FA">
        <w:rPr>
          <w:sz w:val="20"/>
          <w:szCs w:val="20"/>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 декабря 2008 года № 6-ФКЗ, от 30 декабря 2008 года № 7-ФКЗ, от 05 февраля 2014 года № 2-ФКЗ, от 21 июля 2014 года № 11-ФКЗ) // Собрание законодательст</w:t>
      </w:r>
      <w:r>
        <w:rPr>
          <w:sz w:val="20"/>
          <w:szCs w:val="20"/>
        </w:rPr>
        <w:t>ва Российской Федерации, 2014, №</w:t>
      </w:r>
      <w:r w:rsidRPr="00C024FA">
        <w:rPr>
          <w:sz w:val="20"/>
          <w:szCs w:val="20"/>
        </w:rPr>
        <w:t xml:space="preserve"> 31, ст. 4398.</w:t>
      </w:r>
      <w:proofErr w:type="gramEnd"/>
    </w:p>
  </w:footnote>
  <w:footnote w:id="18">
    <w:p w:rsidR="004502DE" w:rsidRDefault="004502DE" w:rsidP="004502DE">
      <w:pPr>
        <w:pStyle w:val="a7"/>
        <w:ind w:left="0"/>
      </w:pPr>
      <w:r w:rsidRPr="00DC174D">
        <w:rPr>
          <w:rStyle w:val="ad"/>
          <w:sz w:val="20"/>
          <w:szCs w:val="20"/>
        </w:rPr>
        <w:footnoteRef/>
      </w:r>
      <w:r>
        <w:rPr>
          <w:sz w:val="20"/>
          <w:szCs w:val="20"/>
        </w:rPr>
        <w:t xml:space="preserve"> </w:t>
      </w:r>
      <w:r w:rsidRPr="00C04AB6">
        <w:rPr>
          <w:sz w:val="20"/>
          <w:szCs w:val="20"/>
        </w:rPr>
        <w:t>Уголов</w:t>
      </w:r>
      <w:r>
        <w:rPr>
          <w:sz w:val="20"/>
          <w:szCs w:val="20"/>
        </w:rPr>
        <w:t>ный кодекс Российской Федерации</w:t>
      </w:r>
      <w:r w:rsidRPr="00C04AB6">
        <w:rPr>
          <w:sz w:val="20"/>
          <w:szCs w:val="20"/>
        </w:rPr>
        <w:t xml:space="preserve"> от 13</w:t>
      </w:r>
      <w:r>
        <w:rPr>
          <w:sz w:val="20"/>
          <w:szCs w:val="20"/>
        </w:rPr>
        <w:t xml:space="preserve"> июня </w:t>
      </w:r>
      <w:r w:rsidRPr="00C04AB6">
        <w:rPr>
          <w:sz w:val="20"/>
          <w:szCs w:val="20"/>
        </w:rPr>
        <w:t xml:space="preserve">1996 </w:t>
      </w:r>
      <w:r>
        <w:rPr>
          <w:sz w:val="20"/>
          <w:szCs w:val="20"/>
        </w:rPr>
        <w:t>№</w:t>
      </w:r>
      <w:r w:rsidRPr="00C04AB6">
        <w:rPr>
          <w:sz w:val="20"/>
          <w:szCs w:val="20"/>
        </w:rPr>
        <w:t xml:space="preserve"> 63-ФЗ (</w:t>
      </w:r>
      <w:r>
        <w:rPr>
          <w:sz w:val="20"/>
          <w:szCs w:val="20"/>
        </w:rPr>
        <w:t xml:space="preserve">в </w:t>
      </w:r>
      <w:r w:rsidRPr="00C04AB6">
        <w:rPr>
          <w:sz w:val="20"/>
          <w:szCs w:val="20"/>
        </w:rPr>
        <w:t>ред</w:t>
      </w:r>
      <w:r>
        <w:rPr>
          <w:sz w:val="20"/>
          <w:szCs w:val="20"/>
        </w:rPr>
        <w:t>акции</w:t>
      </w:r>
      <w:r w:rsidRPr="00C04AB6">
        <w:rPr>
          <w:sz w:val="20"/>
          <w:szCs w:val="20"/>
        </w:rPr>
        <w:t xml:space="preserve"> </w:t>
      </w:r>
      <w:r>
        <w:rPr>
          <w:sz w:val="20"/>
          <w:szCs w:val="20"/>
        </w:rPr>
        <w:t xml:space="preserve">ФЗ </w:t>
      </w:r>
      <w:r w:rsidRPr="00C04AB6">
        <w:rPr>
          <w:sz w:val="20"/>
          <w:szCs w:val="20"/>
        </w:rPr>
        <w:t>от 23</w:t>
      </w:r>
      <w:r>
        <w:rPr>
          <w:sz w:val="20"/>
          <w:szCs w:val="20"/>
        </w:rPr>
        <w:t xml:space="preserve"> апреля </w:t>
      </w:r>
      <w:r w:rsidRPr="00C04AB6">
        <w:rPr>
          <w:sz w:val="20"/>
          <w:szCs w:val="20"/>
        </w:rPr>
        <w:t>2018</w:t>
      </w:r>
      <w:r>
        <w:rPr>
          <w:sz w:val="20"/>
          <w:szCs w:val="20"/>
        </w:rPr>
        <w:t xml:space="preserve"> № 103-ФЗ</w:t>
      </w:r>
      <w:r>
        <w:rPr>
          <w:bCs/>
          <w:sz w:val="20"/>
          <w:szCs w:val="20"/>
        </w:rPr>
        <w:t>) // Собрание законодательства Российской Федерации, 1996, № 25, ст. 2954</w:t>
      </w:r>
      <w:r>
        <w:rPr>
          <w:b/>
          <w:sz w:val="20"/>
          <w:szCs w:val="20"/>
        </w:rPr>
        <w:t>.</w:t>
      </w:r>
    </w:p>
  </w:footnote>
  <w:footnote w:id="19">
    <w:p w:rsidR="004502DE" w:rsidRPr="00FA37A4" w:rsidRDefault="004502DE" w:rsidP="004502DE">
      <w:pPr>
        <w:pStyle w:val="af"/>
        <w:ind w:firstLine="0"/>
      </w:pPr>
      <w:r w:rsidRPr="00FA37A4">
        <w:rPr>
          <w:rStyle w:val="ad"/>
        </w:rPr>
        <w:footnoteRef/>
      </w:r>
      <w:r w:rsidRPr="00FA37A4">
        <w:t xml:space="preserve"> Таможенный кодекс Евразийского экономического союза (приложение № 1 к Договору о Таможенном кодексе Евразийского экономического союза от 11 апреля 2017 года) // Официальный сайт Евразийского экономического союза. – 2017. – 12 апреля. </w:t>
      </w:r>
      <w:r w:rsidRPr="004502DE">
        <w:t>[</w:t>
      </w:r>
      <w:r w:rsidRPr="00FA37A4">
        <w:t>Электронный ресурс</w:t>
      </w:r>
      <w:r w:rsidRPr="004502DE">
        <w:t>]</w:t>
      </w:r>
      <w:r w:rsidRPr="00FA37A4">
        <w:t xml:space="preserve">. </w:t>
      </w:r>
      <w:r w:rsidRPr="00FA37A4">
        <w:rPr>
          <w:lang w:val="en-US"/>
        </w:rPr>
        <w:t>URL</w:t>
      </w:r>
      <w:r w:rsidRPr="00FA37A4">
        <w:t xml:space="preserve">: </w:t>
      </w:r>
      <w:hyperlink r:id="rId1" w:history="1">
        <w:r w:rsidRPr="00FA37A4">
          <w:rPr>
            <w:rStyle w:val="aa"/>
            <w:lang w:val="en-US"/>
          </w:rPr>
          <w:t>http</w:t>
        </w:r>
        <w:r w:rsidRPr="00FA37A4">
          <w:rPr>
            <w:rStyle w:val="aa"/>
          </w:rPr>
          <w:t>:</w:t>
        </w:r>
        <w:r w:rsidRPr="004502DE">
          <w:rPr>
            <w:rStyle w:val="aa"/>
          </w:rPr>
          <w:t>//</w:t>
        </w:r>
        <w:r w:rsidRPr="00FA37A4">
          <w:rPr>
            <w:rStyle w:val="aa"/>
            <w:lang w:val="en-US"/>
          </w:rPr>
          <w:t>www</w:t>
        </w:r>
        <w:r w:rsidRPr="004502DE">
          <w:rPr>
            <w:rStyle w:val="aa"/>
          </w:rPr>
          <w:t>.</w:t>
        </w:r>
        <w:proofErr w:type="spellStart"/>
        <w:r w:rsidRPr="00FA37A4">
          <w:rPr>
            <w:rStyle w:val="aa"/>
            <w:lang w:val="en-US"/>
          </w:rPr>
          <w:t>eaeunion</w:t>
        </w:r>
        <w:proofErr w:type="spellEnd"/>
        <w:r w:rsidRPr="004502DE">
          <w:rPr>
            <w:rStyle w:val="aa"/>
          </w:rPr>
          <w:t>.</w:t>
        </w:r>
        <w:r w:rsidRPr="00FA37A4">
          <w:rPr>
            <w:rStyle w:val="aa"/>
            <w:lang w:val="en-US"/>
          </w:rPr>
          <w:t>org</w:t>
        </w:r>
        <w:r w:rsidRPr="004502DE">
          <w:rPr>
            <w:rStyle w:val="aa"/>
          </w:rPr>
          <w:t>/</w:t>
        </w:r>
      </w:hyperlink>
      <w:r w:rsidRPr="004502DE">
        <w:t xml:space="preserve"> (</w:t>
      </w:r>
      <w:r w:rsidRPr="00FA37A4">
        <w:t>дата обращения: 21.05.2018).</w:t>
      </w:r>
    </w:p>
  </w:footnote>
  <w:footnote w:id="20">
    <w:p w:rsidR="004502DE" w:rsidRPr="00D627D9" w:rsidRDefault="004502DE" w:rsidP="004502DE">
      <w:pPr>
        <w:pStyle w:val="af"/>
        <w:ind w:firstLine="0"/>
      </w:pPr>
      <w:r>
        <w:rPr>
          <w:rStyle w:val="ad"/>
        </w:rPr>
        <w:footnoteRef/>
      </w:r>
      <w:r>
        <w:t> См.</w:t>
      </w:r>
      <w:proofErr w:type="gramStart"/>
      <w:r>
        <w:t xml:space="preserve"> :</w:t>
      </w:r>
      <w:proofErr w:type="gramEnd"/>
      <w:r>
        <w:t> </w:t>
      </w:r>
      <w:r w:rsidRPr="003D38C3">
        <w:t>Материалы судебной практики таможенных органов. Обзор 2015-2017 гг.</w:t>
      </w:r>
      <w:r w:rsidRPr="00CD537A">
        <w:t xml:space="preserve"> </w:t>
      </w:r>
      <w:r>
        <w:t>// Официальный сайт Федеральной таможенной службы Российской Федерации [Электронный ресурс]. URL:</w:t>
      </w:r>
      <w:r w:rsidRPr="003D38C3">
        <w:t xml:space="preserve"> </w:t>
      </w:r>
      <w:hyperlink r:id="rId2" w:history="1">
        <w:r w:rsidRPr="00D627D9">
          <w:rPr>
            <w:rStyle w:val="aa"/>
          </w:rPr>
          <w:t>http://www.customs.ru/</w:t>
        </w:r>
      </w:hyperlink>
      <w:r w:rsidRPr="00D627D9">
        <w:t xml:space="preserve"> (дата обращения: 22.05.2018).</w:t>
      </w:r>
    </w:p>
  </w:footnote>
  <w:footnote w:id="21">
    <w:p w:rsidR="004502DE" w:rsidRPr="009D46A2" w:rsidRDefault="004502DE" w:rsidP="004502DE">
      <w:pPr>
        <w:pStyle w:val="af"/>
        <w:ind w:firstLine="0"/>
      </w:pPr>
      <w:r>
        <w:rPr>
          <w:rStyle w:val="ad"/>
        </w:rPr>
        <w:footnoteRef/>
      </w:r>
      <w:r>
        <w:t> См.</w:t>
      </w:r>
      <w:proofErr w:type="gramStart"/>
      <w:r>
        <w:t xml:space="preserve"> :</w:t>
      </w:r>
      <w:proofErr w:type="gramEnd"/>
      <w:r>
        <w:t> </w:t>
      </w:r>
      <w:r w:rsidRPr="00CC5B45">
        <w:t>Материалы судебной практики таможенных органов. Обзор 2015-2017 гг. // Официальный сайт Федеральной таможенной службы Российской Федерации [Электронный ресурс]. URL: http://www.customs.ru/ (дата обращения: 22.05.2018).</w:t>
      </w:r>
    </w:p>
  </w:footnote>
  <w:footnote w:id="22">
    <w:p w:rsidR="004502DE" w:rsidRPr="00520FC6" w:rsidRDefault="004502DE" w:rsidP="004502DE">
      <w:pPr>
        <w:pStyle w:val="af"/>
        <w:ind w:firstLine="0"/>
      </w:pPr>
      <w:r>
        <w:rPr>
          <w:rStyle w:val="ad"/>
        </w:rPr>
        <w:footnoteRef/>
      </w:r>
      <w:r>
        <w:t> </w:t>
      </w:r>
      <w:proofErr w:type="gramStart"/>
      <w:r w:rsidRPr="004E692F">
        <w:t>Решение Коллегии Евразийской экономической комиссии от 10 декабря 2013 года №</w:t>
      </w:r>
      <w:r>
        <w:t xml:space="preserve"> 289 (в редакции </w:t>
      </w:r>
      <w:r w:rsidRPr="004E692F">
        <w:t>от 2</w:t>
      </w:r>
      <w:r>
        <w:t xml:space="preserve">7 </w:t>
      </w:r>
      <w:r w:rsidRPr="004E692F">
        <w:t>марта</w:t>
      </w:r>
      <w:r>
        <w:t xml:space="preserve"> </w:t>
      </w:r>
      <w:r w:rsidRPr="004E692F">
        <w:t xml:space="preserve">2018 года) «О внесении изменений (дополнений) в сведения, заявленные в декларации на товары, и признании утратившими силу некоторых решений Комиссии Таможенного союза и Коллегии Евразийской экономической комиссии» // </w:t>
      </w:r>
      <w:r w:rsidRPr="00520FC6">
        <w:t>Официальный сайт Евразийской экономической комиссии</w:t>
      </w:r>
      <w:r>
        <w:t>. – 2013. – 11 декабря.</w:t>
      </w:r>
      <w:proofErr w:type="gramEnd"/>
      <w:r>
        <w:t xml:space="preserve"> </w:t>
      </w:r>
      <w:r w:rsidRPr="00520FC6">
        <w:t xml:space="preserve">[Электронный ресурс]. </w:t>
      </w:r>
      <w:r w:rsidRPr="00520FC6">
        <w:rPr>
          <w:lang w:val="en-US"/>
        </w:rPr>
        <w:t>URL</w:t>
      </w:r>
      <w:r w:rsidRPr="00520FC6">
        <w:t>: http://www.eurasiancommission.org/</w:t>
      </w:r>
      <w:r>
        <w:t xml:space="preserve"> (дата обращения: 21.05.2018).</w:t>
      </w:r>
    </w:p>
  </w:footnote>
  <w:footnote w:id="23">
    <w:p w:rsidR="004502DE" w:rsidRPr="00DB21D0" w:rsidRDefault="004502DE" w:rsidP="004502DE">
      <w:pPr>
        <w:pStyle w:val="af"/>
        <w:ind w:firstLine="0"/>
      </w:pPr>
      <w:r>
        <w:rPr>
          <w:rStyle w:val="ad"/>
        </w:rPr>
        <w:footnoteRef/>
      </w:r>
      <w:r>
        <w:t> </w:t>
      </w:r>
      <w:r w:rsidRPr="003B45DB">
        <w:t>Федеральный закон от 02 мая 2006 года № 59-ФЗ (в редакции ФЗ от 27 ноября 2017 года № 355-ФЗ) «О порядке рассмотрения обращений граждан Российской Федерации» // Собрание законодательства Российской Федерации, 2006, № 19, ст. 2060.</w:t>
      </w:r>
      <w:r w:rsidRPr="00DB21D0">
        <w:t xml:space="preserve"> </w:t>
      </w:r>
    </w:p>
  </w:footnote>
  <w:footnote w:id="24">
    <w:p w:rsidR="004502DE" w:rsidRPr="00DB21D0" w:rsidRDefault="004502DE" w:rsidP="004502DE">
      <w:pPr>
        <w:pStyle w:val="af"/>
        <w:ind w:firstLine="0"/>
      </w:pPr>
      <w:r>
        <w:rPr>
          <w:rStyle w:val="ad"/>
        </w:rPr>
        <w:footnoteRef/>
      </w:r>
      <w:r>
        <w:t> </w:t>
      </w:r>
      <w:r w:rsidRPr="003B45DB">
        <w:t>Федеральный закон от 27 ноября 2010 № 311-ФЗ (в редакции ФЗ от 29 декабря 2017 № 435-ФЗ) «О таможенном регулировании в Российской Федерации» // Собрание законодательства Российской Федерации, 2010, № 48, ст. 6252</w:t>
      </w:r>
      <w:r>
        <w:t>.</w:t>
      </w:r>
      <w:r w:rsidRPr="00DB21D0">
        <w:t xml:space="preserve"> </w:t>
      </w:r>
    </w:p>
  </w:footnote>
  <w:footnote w:id="25">
    <w:p w:rsidR="004502DE" w:rsidRDefault="004502DE" w:rsidP="004502DE">
      <w:pPr>
        <w:pStyle w:val="af"/>
        <w:ind w:firstLine="0"/>
      </w:pPr>
      <w:r>
        <w:rPr>
          <w:rStyle w:val="ad"/>
        </w:rPr>
        <w:footnoteRef/>
      </w:r>
      <w:r>
        <w:t> </w:t>
      </w:r>
      <w:r w:rsidRPr="006536E6">
        <w:rPr>
          <w:kern w:val="36"/>
          <w:lang w:eastAsia="ru-RU"/>
        </w:rPr>
        <w:t xml:space="preserve">Федеральный закон </w:t>
      </w:r>
      <w:r>
        <w:rPr>
          <w:kern w:val="36"/>
          <w:lang w:eastAsia="ru-RU"/>
        </w:rPr>
        <w:t xml:space="preserve">Российской Федерации </w:t>
      </w:r>
      <w:r w:rsidRPr="006536E6">
        <w:rPr>
          <w:kern w:val="36"/>
          <w:lang w:eastAsia="ru-RU"/>
        </w:rPr>
        <w:t>от 21</w:t>
      </w:r>
      <w:r>
        <w:rPr>
          <w:kern w:val="36"/>
          <w:lang w:eastAsia="ru-RU"/>
        </w:rPr>
        <w:t xml:space="preserve"> июля </w:t>
      </w:r>
      <w:r w:rsidRPr="006536E6">
        <w:rPr>
          <w:kern w:val="36"/>
          <w:lang w:eastAsia="ru-RU"/>
        </w:rPr>
        <w:t>1997</w:t>
      </w:r>
      <w:r>
        <w:rPr>
          <w:kern w:val="36"/>
          <w:lang w:eastAsia="ru-RU"/>
        </w:rPr>
        <w:t xml:space="preserve"> года</w:t>
      </w:r>
      <w:r w:rsidRPr="006536E6">
        <w:rPr>
          <w:kern w:val="36"/>
          <w:lang w:eastAsia="ru-RU"/>
        </w:rPr>
        <w:t xml:space="preserve"> </w:t>
      </w:r>
      <w:r>
        <w:rPr>
          <w:kern w:val="36"/>
          <w:lang w:eastAsia="ru-RU"/>
        </w:rPr>
        <w:t>№</w:t>
      </w:r>
      <w:r w:rsidRPr="006536E6">
        <w:rPr>
          <w:kern w:val="36"/>
          <w:lang w:eastAsia="ru-RU"/>
        </w:rPr>
        <w:t xml:space="preserve"> 114-ФЗ (</w:t>
      </w:r>
      <w:r>
        <w:rPr>
          <w:kern w:val="36"/>
          <w:lang w:eastAsia="ru-RU"/>
        </w:rPr>
        <w:t>в редакции ФЗ от 01 июля 2017 года № 132-ФЗ</w:t>
      </w:r>
      <w:r w:rsidRPr="006536E6">
        <w:rPr>
          <w:kern w:val="36"/>
          <w:lang w:eastAsia="ru-RU"/>
        </w:rPr>
        <w:t>)</w:t>
      </w:r>
      <w:r w:rsidRPr="006536E6">
        <w:t xml:space="preserve"> </w:t>
      </w:r>
      <w:r>
        <w:rPr>
          <w:kern w:val="36"/>
          <w:lang w:eastAsia="ru-RU"/>
        </w:rPr>
        <w:t>«</w:t>
      </w:r>
      <w:r w:rsidRPr="006536E6">
        <w:rPr>
          <w:kern w:val="36"/>
          <w:lang w:eastAsia="ru-RU"/>
        </w:rPr>
        <w:t>О службе в таможенны</w:t>
      </w:r>
      <w:r>
        <w:rPr>
          <w:kern w:val="36"/>
          <w:lang w:eastAsia="ru-RU"/>
        </w:rPr>
        <w:t xml:space="preserve">х органах Российской Федерации» // </w:t>
      </w:r>
      <w:r>
        <w:t>Собрание законодательства Российской Федерации, 1997, № 30, ст. 3586.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7D" w:rsidRPr="00265C7D" w:rsidRDefault="004502DE" w:rsidP="00265C7D">
    <w:pPr>
      <w:pStyle w:val="a4"/>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E56F3"/>
    <w:multiLevelType w:val="hybridMultilevel"/>
    <w:tmpl w:val="16EEF09C"/>
    <w:lvl w:ilvl="0" w:tplc="0419000F">
      <w:start w:val="1"/>
      <w:numFmt w:val="decimal"/>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
    <w:nsid w:val="40610D04"/>
    <w:multiLevelType w:val="hybridMultilevel"/>
    <w:tmpl w:val="D2465B36"/>
    <w:lvl w:ilvl="0" w:tplc="83920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645C6E"/>
    <w:multiLevelType w:val="hybridMultilevel"/>
    <w:tmpl w:val="83F82316"/>
    <w:lvl w:ilvl="0" w:tplc="528E7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7119A8"/>
    <w:multiLevelType w:val="hybridMultilevel"/>
    <w:tmpl w:val="0FA0C45C"/>
    <w:lvl w:ilvl="0" w:tplc="528E7AA4">
      <w:start w:val="1"/>
      <w:numFmt w:val="bullet"/>
      <w:lvlText w:val=""/>
      <w:lvlJc w:val="left"/>
      <w:pPr>
        <w:ind w:left="1545" w:hanging="360"/>
      </w:pPr>
      <w:rPr>
        <w:rFonts w:ascii="Symbol" w:hAnsi="Symbol" w:hint="default"/>
      </w:rPr>
    </w:lvl>
    <w:lvl w:ilvl="1" w:tplc="528E7A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C00967"/>
    <w:multiLevelType w:val="hybridMultilevel"/>
    <w:tmpl w:val="5E3E0102"/>
    <w:lvl w:ilvl="0" w:tplc="528E7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154487"/>
    <w:multiLevelType w:val="hybridMultilevel"/>
    <w:tmpl w:val="3164285E"/>
    <w:lvl w:ilvl="0" w:tplc="528E7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920248"/>
    <w:multiLevelType w:val="hybridMultilevel"/>
    <w:tmpl w:val="1BDE99C8"/>
    <w:lvl w:ilvl="0" w:tplc="E3ACE45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922B4"/>
    <w:multiLevelType w:val="hybridMultilevel"/>
    <w:tmpl w:val="31969F22"/>
    <w:lvl w:ilvl="0" w:tplc="528E7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8374F9"/>
    <w:multiLevelType w:val="hybridMultilevel"/>
    <w:tmpl w:val="9EF48162"/>
    <w:lvl w:ilvl="0" w:tplc="6338E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A62FE5"/>
    <w:multiLevelType w:val="hybridMultilevel"/>
    <w:tmpl w:val="4B625E24"/>
    <w:lvl w:ilvl="0" w:tplc="528E7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B2229C7"/>
    <w:multiLevelType w:val="hybridMultilevel"/>
    <w:tmpl w:val="D9D0A9FA"/>
    <w:lvl w:ilvl="0" w:tplc="83920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6"/>
  </w:num>
  <w:num w:numId="6">
    <w:abstractNumId w:val="4"/>
  </w:num>
  <w:num w:numId="7">
    <w:abstractNumId w:val="3"/>
  </w:num>
  <w:num w:numId="8">
    <w:abstractNumId w:val="9"/>
  </w:num>
  <w:num w:numId="9">
    <w:abstractNumId w:val="2"/>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02DE"/>
    <w:rsid w:val="004502DE"/>
    <w:rsid w:val="00D35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02DE"/>
    <w:pPr>
      <w:spacing w:after="160" w:line="259" w:lineRule="auto"/>
    </w:pPr>
  </w:style>
  <w:style w:type="paragraph" w:styleId="1">
    <w:name w:val="heading 1"/>
    <w:basedOn w:val="a0"/>
    <w:next w:val="a0"/>
    <w:link w:val="10"/>
    <w:uiPriority w:val="9"/>
    <w:qFormat/>
    <w:rsid w:val="004502DE"/>
    <w:pPr>
      <w:keepNext/>
      <w:keepLines/>
      <w:spacing w:before="480" w:after="0" w:line="276" w:lineRule="auto"/>
      <w:jc w:val="both"/>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4502D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4502DE"/>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4502DE"/>
  </w:style>
  <w:style w:type="table" w:styleId="a6">
    <w:name w:val="Table Grid"/>
    <w:basedOn w:val="a2"/>
    <w:uiPriority w:val="59"/>
    <w:rsid w:val="00450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ПАРАГРАФ,Bullet List,FooterText,numbered,ПС - Нумерованный,Абзац списка1"/>
    <w:basedOn w:val="a0"/>
    <w:link w:val="a8"/>
    <w:uiPriority w:val="34"/>
    <w:qFormat/>
    <w:rsid w:val="004502DE"/>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9">
    <w:name w:val="Normal (Web)"/>
    <w:aliases w:val="Обычный (Web),Обычный (веб) Знак,Обычный (веб) Знак1,Обычный (веб) Знак Знак"/>
    <w:basedOn w:val="a0"/>
    <w:uiPriority w:val="99"/>
    <w:unhideWhenUsed/>
    <w:rsid w:val="004502D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1">
    <w:name w:val="Основной текст Знак1"/>
    <w:aliases w:val="bt Знак"/>
    <w:basedOn w:val="a1"/>
    <w:uiPriority w:val="99"/>
    <w:rsid w:val="004502DE"/>
    <w:rPr>
      <w:rFonts w:ascii="Times New Roman" w:hAnsi="Times New Roman" w:cs="Times New Roman"/>
      <w:sz w:val="27"/>
      <w:szCs w:val="27"/>
      <w:shd w:val="clear" w:color="auto" w:fill="FFFFFF"/>
    </w:rPr>
  </w:style>
  <w:style w:type="character" w:customStyle="1" w:styleId="a8">
    <w:name w:val="Абзац списка Знак"/>
    <w:aliases w:val="ПАРАГРАФ Знак,Bullet List Знак,FooterText Знак,numbered Знак,ПС - Нумерованный Знак,Абзац списка1 Знак"/>
    <w:basedOn w:val="a1"/>
    <w:link w:val="a7"/>
    <w:uiPriority w:val="34"/>
    <w:locked/>
    <w:rsid w:val="004502DE"/>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4502DE"/>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semiHidden/>
    <w:rsid w:val="004502DE"/>
    <w:rPr>
      <w:rFonts w:ascii="Cambria" w:eastAsia="Times New Roman" w:hAnsi="Cambria" w:cs="Times New Roman"/>
      <w:b/>
      <w:bCs/>
      <w:color w:val="4F81BD"/>
      <w:sz w:val="26"/>
      <w:szCs w:val="26"/>
      <w:lang w:eastAsia="ru-RU"/>
    </w:rPr>
  </w:style>
  <w:style w:type="character" w:styleId="aa">
    <w:name w:val="Hyperlink"/>
    <w:basedOn w:val="a1"/>
    <w:uiPriority w:val="99"/>
    <w:unhideWhenUsed/>
    <w:rsid w:val="004502DE"/>
    <w:rPr>
      <w:color w:val="0000FF"/>
      <w:u w:val="single"/>
    </w:rPr>
  </w:style>
  <w:style w:type="paragraph" w:styleId="ab">
    <w:name w:val="footnote text"/>
    <w:aliases w:val="Текст сноски Знак Знак,Текст сноски Знак1 Знак,Текст сноски Знак Знак1 Знак,Table_Footnote_last"/>
    <w:basedOn w:val="a0"/>
    <w:link w:val="ac"/>
    <w:uiPriority w:val="99"/>
    <w:unhideWhenUsed/>
    <w:rsid w:val="004502DE"/>
    <w:pPr>
      <w:spacing w:after="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basedOn w:val="a1"/>
    <w:link w:val="ab"/>
    <w:uiPriority w:val="99"/>
    <w:rsid w:val="004502DE"/>
    <w:rPr>
      <w:rFonts w:ascii="Times New Roman" w:eastAsia="Times New Roman" w:hAnsi="Times New Roman" w:cs="Times New Roman"/>
      <w:sz w:val="20"/>
      <w:szCs w:val="20"/>
      <w:lang w:eastAsia="ru-RU"/>
    </w:rPr>
  </w:style>
  <w:style w:type="character" w:styleId="ad">
    <w:name w:val="footnote reference"/>
    <w:basedOn w:val="a1"/>
    <w:uiPriority w:val="99"/>
    <w:semiHidden/>
    <w:unhideWhenUsed/>
    <w:rsid w:val="004502DE"/>
    <w:rPr>
      <w:vertAlign w:val="superscript"/>
    </w:rPr>
  </w:style>
  <w:style w:type="character" w:customStyle="1" w:styleId="ae">
    <w:name w:val="Основной текст + Полужирный"/>
    <w:basedOn w:val="a1"/>
    <w:rsid w:val="004502DE"/>
    <w:rPr>
      <w:rFonts w:ascii="Palatino Linotype" w:eastAsia="Palatino Linotype" w:hAnsi="Palatino Linotype" w:cs="Palatino Linotype"/>
      <w:b/>
      <w:bCs/>
      <w:i w:val="0"/>
      <w:iCs w:val="0"/>
      <w:smallCaps w:val="0"/>
      <w:strike w:val="0"/>
      <w:color w:val="000000"/>
      <w:spacing w:val="0"/>
      <w:w w:val="100"/>
      <w:position w:val="0"/>
      <w:sz w:val="18"/>
      <w:szCs w:val="18"/>
      <w:u w:val="none"/>
      <w:shd w:val="clear" w:color="auto" w:fill="FFFFFF"/>
      <w:lang w:val="ru-RU"/>
    </w:rPr>
  </w:style>
  <w:style w:type="paragraph" w:customStyle="1" w:styleId="af">
    <w:name w:val="Сноска"/>
    <w:basedOn w:val="a0"/>
    <w:link w:val="af0"/>
    <w:qFormat/>
    <w:rsid w:val="004502DE"/>
    <w:pPr>
      <w:widowControl w:val="0"/>
      <w:spacing w:after="0" w:line="240" w:lineRule="auto"/>
      <w:ind w:firstLine="709"/>
      <w:jc w:val="both"/>
    </w:pPr>
    <w:rPr>
      <w:rFonts w:ascii="Times New Roman" w:eastAsia="Times New Roman" w:hAnsi="Times New Roman" w:cs="Times New Roman"/>
      <w:sz w:val="20"/>
      <w:szCs w:val="28"/>
    </w:rPr>
  </w:style>
  <w:style w:type="character" w:customStyle="1" w:styleId="af0">
    <w:name w:val="Сноска Знак"/>
    <w:basedOn w:val="a1"/>
    <w:link w:val="af"/>
    <w:rsid w:val="004502DE"/>
    <w:rPr>
      <w:rFonts w:ascii="Times New Roman" w:eastAsia="Times New Roman" w:hAnsi="Times New Roman" w:cs="Times New Roman"/>
      <w:sz w:val="20"/>
      <w:szCs w:val="28"/>
    </w:rPr>
  </w:style>
  <w:style w:type="paragraph" w:styleId="af1">
    <w:name w:val="Title"/>
    <w:basedOn w:val="a0"/>
    <w:next w:val="a0"/>
    <w:link w:val="af2"/>
    <w:qFormat/>
    <w:rsid w:val="004502DE"/>
    <w:pPr>
      <w:spacing w:after="0" w:line="360" w:lineRule="auto"/>
      <w:ind w:firstLine="709"/>
      <w:jc w:val="center"/>
    </w:pPr>
    <w:rPr>
      <w:rFonts w:ascii="Times New Roman" w:eastAsia="Calibri" w:hAnsi="Times New Roman" w:cs="Times New Roman"/>
      <w:b/>
      <w:color w:val="000000"/>
      <w:sz w:val="28"/>
      <w:szCs w:val="28"/>
      <w:shd w:val="clear" w:color="auto" w:fill="FFFFFF"/>
      <w:lang w:eastAsia="ru-RU"/>
    </w:rPr>
  </w:style>
  <w:style w:type="character" w:customStyle="1" w:styleId="af2">
    <w:name w:val="Название Знак"/>
    <w:basedOn w:val="a1"/>
    <w:link w:val="af1"/>
    <w:rsid w:val="004502DE"/>
    <w:rPr>
      <w:rFonts w:ascii="Times New Roman" w:eastAsia="Calibri" w:hAnsi="Times New Roman" w:cs="Times New Roman"/>
      <w:b/>
      <w:color w:val="000000"/>
      <w:sz w:val="28"/>
      <w:szCs w:val="28"/>
      <w:lang w:eastAsia="ru-RU"/>
    </w:rPr>
  </w:style>
  <w:style w:type="paragraph" w:customStyle="1" w:styleId="af3">
    <w:name w:val="Параграф"/>
    <w:basedOn w:val="a7"/>
    <w:qFormat/>
    <w:rsid w:val="004502DE"/>
    <w:pPr>
      <w:spacing w:line="360" w:lineRule="auto"/>
      <w:ind w:left="0"/>
    </w:pPr>
    <w:rPr>
      <w:rFonts w:eastAsia="Calibri"/>
      <w:sz w:val="28"/>
      <w:szCs w:val="28"/>
      <w:lang w:eastAsia="en-US"/>
    </w:rPr>
  </w:style>
  <w:style w:type="paragraph" w:customStyle="1" w:styleId="a">
    <w:name w:val="Абзац"/>
    <w:basedOn w:val="af4"/>
    <w:link w:val="af5"/>
    <w:qFormat/>
    <w:rsid w:val="004502DE"/>
    <w:pPr>
      <w:numPr>
        <w:numId w:val="5"/>
      </w:numPr>
      <w:ind w:left="0" w:firstLine="709"/>
      <w:jc w:val="both"/>
    </w:pPr>
    <w:rPr>
      <w:rFonts w:ascii="Times New Roman" w:eastAsia="Calibri" w:hAnsi="Times New Roman" w:cs="Times New Roman"/>
      <w:sz w:val="28"/>
      <w:szCs w:val="28"/>
    </w:rPr>
  </w:style>
  <w:style w:type="character" w:customStyle="1" w:styleId="af5">
    <w:name w:val="Абзац Знак"/>
    <w:basedOn w:val="a1"/>
    <w:link w:val="a"/>
    <w:rsid w:val="004502DE"/>
    <w:rPr>
      <w:rFonts w:ascii="Times New Roman" w:eastAsia="Calibri" w:hAnsi="Times New Roman" w:cs="Times New Roman"/>
      <w:sz w:val="28"/>
      <w:szCs w:val="28"/>
    </w:rPr>
  </w:style>
  <w:style w:type="paragraph" w:styleId="af4">
    <w:name w:val="No Spacing"/>
    <w:uiPriority w:val="1"/>
    <w:qFormat/>
    <w:rsid w:val="004502DE"/>
    <w:pPr>
      <w:spacing w:after="0" w:line="240" w:lineRule="auto"/>
    </w:pPr>
  </w:style>
  <w:style w:type="paragraph" w:styleId="af6">
    <w:name w:val="Balloon Text"/>
    <w:basedOn w:val="a0"/>
    <w:link w:val="af7"/>
    <w:uiPriority w:val="99"/>
    <w:semiHidden/>
    <w:unhideWhenUsed/>
    <w:rsid w:val="004502DE"/>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450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http://www.customs.ru/" TargetMode="External"/><Relationship Id="rId1" Type="http://schemas.openxmlformats.org/officeDocument/2006/relationships/hyperlink" Target="http://www.eaeunion.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075;&#1086;&#1090;&#1086;&#1074;&#1099;&#1077;%20&#1088;&#1072;&#1073;&#1086;&#1090;&#1099;\497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1"/>
          <c:order val="0"/>
          <c:cat>
            <c:numRef>
              <c:f>Лист1!$H$1:$M$1</c:f>
              <c:numCache>
                <c:formatCode>General</c:formatCode>
                <c:ptCount val="6"/>
                <c:pt idx="0">
                  <c:v>2012</c:v>
                </c:pt>
                <c:pt idx="1">
                  <c:v>2013</c:v>
                </c:pt>
                <c:pt idx="2">
                  <c:v>2014</c:v>
                </c:pt>
                <c:pt idx="3">
                  <c:v>2015</c:v>
                </c:pt>
                <c:pt idx="4">
                  <c:v>2016</c:v>
                </c:pt>
                <c:pt idx="5">
                  <c:v>2017</c:v>
                </c:pt>
              </c:numCache>
            </c:numRef>
          </c:cat>
          <c:val>
            <c:numRef>
              <c:f>Лист1!$H$2:$M$2</c:f>
              <c:numCache>
                <c:formatCode>General</c:formatCode>
                <c:ptCount val="6"/>
                <c:pt idx="0">
                  <c:v>156</c:v>
                </c:pt>
                <c:pt idx="1">
                  <c:v>112</c:v>
                </c:pt>
                <c:pt idx="2">
                  <c:v>159</c:v>
                </c:pt>
                <c:pt idx="3">
                  <c:v>213</c:v>
                </c:pt>
                <c:pt idx="4">
                  <c:v>182</c:v>
                </c:pt>
                <c:pt idx="5">
                  <c:v>167</c:v>
                </c:pt>
              </c:numCache>
            </c:numRef>
          </c:val>
        </c:ser>
        <c:dLbls>
          <c:showVal val="1"/>
        </c:dLbls>
        <c:gapWidth val="75"/>
        <c:shape val="cylinder"/>
        <c:axId val="227869824"/>
        <c:axId val="227871360"/>
        <c:axId val="0"/>
      </c:bar3DChart>
      <c:catAx>
        <c:axId val="227869824"/>
        <c:scaling>
          <c:orientation val="minMax"/>
        </c:scaling>
        <c:axPos val="b"/>
        <c:numFmt formatCode="General" sourceLinked="1"/>
        <c:majorTickMark val="none"/>
        <c:tickLblPos val="nextTo"/>
        <c:crossAx val="227871360"/>
        <c:crosses val="autoZero"/>
        <c:auto val="1"/>
        <c:lblAlgn val="ctr"/>
        <c:lblOffset val="100"/>
      </c:catAx>
      <c:valAx>
        <c:axId val="227871360"/>
        <c:scaling>
          <c:orientation val="minMax"/>
        </c:scaling>
        <c:axPos val="l"/>
        <c:numFmt formatCode="General" sourceLinked="1"/>
        <c:majorTickMark val="none"/>
        <c:tickLblPos val="nextTo"/>
        <c:crossAx val="2278698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7842686191772026E-2"/>
          <c:y val="5.1400554097404488E-2"/>
          <c:w val="0.9198979927175216"/>
          <c:h val="0.8326195683872849"/>
        </c:manualLayout>
      </c:layout>
      <c:bar3DChart>
        <c:barDir val="col"/>
        <c:grouping val="clustered"/>
        <c:ser>
          <c:idx val="1"/>
          <c:order val="0"/>
          <c:cat>
            <c:numRef>
              <c:f>Лист1!$H$5:$M$5</c:f>
              <c:numCache>
                <c:formatCode>General</c:formatCode>
                <c:ptCount val="6"/>
                <c:pt idx="0">
                  <c:v>2012</c:v>
                </c:pt>
                <c:pt idx="1">
                  <c:v>2013</c:v>
                </c:pt>
                <c:pt idx="2">
                  <c:v>2014</c:v>
                </c:pt>
                <c:pt idx="3">
                  <c:v>2015</c:v>
                </c:pt>
                <c:pt idx="4">
                  <c:v>2016</c:v>
                </c:pt>
                <c:pt idx="5">
                  <c:v>2017</c:v>
                </c:pt>
              </c:numCache>
            </c:numRef>
          </c:cat>
          <c:val>
            <c:numRef>
              <c:f>Лист1!$H$6:$M$6</c:f>
              <c:numCache>
                <c:formatCode>General</c:formatCode>
                <c:ptCount val="6"/>
                <c:pt idx="0">
                  <c:v>144</c:v>
                </c:pt>
                <c:pt idx="1">
                  <c:v>212</c:v>
                </c:pt>
                <c:pt idx="2">
                  <c:v>256</c:v>
                </c:pt>
                <c:pt idx="3">
                  <c:v>253</c:v>
                </c:pt>
                <c:pt idx="4">
                  <c:v>244</c:v>
                </c:pt>
                <c:pt idx="5">
                  <c:v>232</c:v>
                </c:pt>
              </c:numCache>
            </c:numRef>
          </c:val>
        </c:ser>
        <c:dLbls>
          <c:showVal val="1"/>
        </c:dLbls>
        <c:gapWidth val="75"/>
        <c:shape val="cylinder"/>
        <c:axId val="196622208"/>
        <c:axId val="196623744"/>
        <c:axId val="0"/>
      </c:bar3DChart>
      <c:catAx>
        <c:axId val="196622208"/>
        <c:scaling>
          <c:orientation val="minMax"/>
        </c:scaling>
        <c:axPos val="b"/>
        <c:numFmt formatCode="General" sourceLinked="1"/>
        <c:majorTickMark val="none"/>
        <c:tickLblPos val="nextTo"/>
        <c:crossAx val="196623744"/>
        <c:crosses val="autoZero"/>
        <c:auto val="1"/>
        <c:lblAlgn val="ctr"/>
        <c:lblOffset val="100"/>
      </c:catAx>
      <c:valAx>
        <c:axId val="196623744"/>
        <c:scaling>
          <c:orientation val="minMax"/>
        </c:scaling>
        <c:axPos val="l"/>
        <c:numFmt formatCode="General" sourceLinked="1"/>
        <c:majorTickMark val="none"/>
        <c:tickLblPos val="nextTo"/>
        <c:crossAx val="19662220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1"/>
          <c:order val="0"/>
          <c:cat>
            <c:numRef>
              <c:f>Лист1!$H$5:$M$5</c:f>
              <c:numCache>
                <c:formatCode>General</c:formatCode>
                <c:ptCount val="6"/>
                <c:pt idx="0">
                  <c:v>2012</c:v>
                </c:pt>
                <c:pt idx="1">
                  <c:v>2013</c:v>
                </c:pt>
                <c:pt idx="2">
                  <c:v>2014</c:v>
                </c:pt>
                <c:pt idx="3">
                  <c:v>2015</c:v>
                </c:pt>
                <c:pt idx="4">
                  <c:v>2016</c:v>
                </c:pt>
                <c:pt idx="5">
                  <c:v>2017</c:v>
                </c:pt>
              </c:numCache>
            </c:numRef>
          </c:cat>
          <c:val>
            <c:numRef>
              <c:f>Лист1!$I$17:$N$17</c:f>
              <c:numCache>
                <c:formatCode>General</c:formatCode>
                <c:ptCount val="6"/>
                <c:pt idx="0">
                  <c:v>84</c:v>
                </c:pt>
                <c:pt idx="1">
                  <c:v>87</c:v>
                </c:pt>
                <c:pt idx="2">
                  <c:v>99</c:v>
                </c:pt>
                <c:pt idx="3">
                  <c:v>97</c:v>
                </c:pt>
                <c:pt idx="4">
                  <c:v>104</c:v>
                </c:pt>
                <c:pt idx="5">
                  <c:v>107</c:v>
                </c:pt>
              </c:numCache>
            </c:numRef>
          </c:val>
        </c:ser>
        <c:dLbls>
          <c:showVal val="1"/>
        </c:dLbls>
        <c:gapWidth val="75"/>
        <c:shape val="cylinder"/>
        <c:axId val="196631552"/>
        <c:axId val="196649728"/>
        <c:axId val="0"/>
      </c:bar3DChart>
      <c:catAx>
        <c:axId val="196631552"/>
        <c:scaling>
          <c:orientation val="minMax"/>
        </c:scaling>
        <c:axPos val="b"/>
        <c:numFmt formatCode="General" sourceLinked="1"/>
        <c:majorTickMark val="none"/>
        <c:tickLblPos val="nextTo"/>
        <c:crossAx val="196649728"/>
        <c:crosses val="autoZero"/>
        <c:auto val="1"/>
        <c:lblAlgn val="ctr"/>
        <c:lblOffset val="100"/>
      </c:catAx>
      <c:valAx>
        <c:axId val="196649728"/>
        <c:scaling>
          <c:orientation val="minMax"/>
        </c:scaling>
        <c:axPos val="l"/>
        <c:numFmt formatCode="General" sourceLinked="1"/>
        <c:majorTickMark val="none"/>
        <c:tickLblPos val="nextTo"/>
        <c:crossAx val="19663155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6394389909971638E-2"/>
          <c:y val="5.1400554097404488E-2"/>
          <c:w val="0.92079598790529593"/>
          <c:h val="0.8326195683872849"/>
        </c:manualLayout>
      </c:layout>
      <c:bar3DChart>
        <c:barDir val="col"/>
        <c:grouping val="clustered"/>
        <c:ser>
          <c:idx val="1"/>
          <c:order val="0"/>
          <c:cat>
            <c:numRef>
              <c:f>Лист1!$C$29:$H$29</c:f>
              <c:numCache>
                <c:formatCode>General</c:formatCode>
                <c:ptCount val="6"/>
                <c:pt idx="0">
                  <c:v>2012</c:v>
                </c:pt>
                <c:pt idx="1">
                  <c:v>2013</c:v>
                </c:pt>
                <c:pt idx="2">
                  <c:v>2014</c:v>
                </c:pt>
                <c:pt idx="3">
                  <c:v>2015</c:v>
                </c:pt>
                <c:pt idx="4">
                  <c:v>2016</c:v>
                </c:pt>
                <c:pt idx="5">
                  <c:v>2017</c:v>
                </c:pt>
              </c:numCache>
            </c:numRef>
          </c:cat>
          <c:val>
            <c:numRef>
              <c:f>Лист1!$C$30:$H$30</c:f>
              <c:numCache>
                <c:formatCode>General</c:formatCode>
                <c:ptCount val="6"/>
                <c:pt idx="0">
                  <c:v>32</c:v>
                </c:pt>
                <c:pt idx="1">
                  <c:v>37</c:v>
                </c:pt>
                <c:pt idx="2">
                  <c:v>44</c:v>
                </c:pt>
                <c:pt idx="3">
                  <c:v>49</c:v>
                </c:pt>
                <c:pt idx="4">
                  <c:v>51</c:v>
                </c:pt>
                <c:pt idx="5">
                  <c:v>46</c:v>
                </c:pt>
              </c:numCache>
            </c:numRef>
          </c:val>
        </c:ser>
        <c:dLbls>
          <c:showVal val="1"/>
        </c:dLbls>
        <c:gapWidth val="75"/>
        <c:shape val="cylinder"/>
        <c:axId val="197210496"/>
        <c:axId val="197212032"/>
        <c:axId val="0"/>
      </c:bar3DChart>
      <c:catAx>
        <c:axId val="197210496"/>
        <c:scaling>
          <c:orientation val="minMax"/>
        </c:scaling>
        <c:axPos val="b"/>
        <c:numFmt formatCode="General" sourceLinked="1"/>
        <c:majorTickMark val="none"/>
        <c:tickLblPos val="nextTo"/>
        <c:crossAx val="197212032"/>
        <c:crosses val="autoZero"/>
        <c:auto val="1"/>
        <c:lblAlgn val="ctr"/>
        <c:lblOffset val="100"/>
      </c:catAx>
      <c:valAx>
        <c:axId val="197212032"/>
        <c:scaling>
          <c:orientation val="minMax"/>
        </c:scaling>
        <c:axPos val="l"/>
        <c:numFmt formatCode="General" sourceLinked="1"/>
        <c:majorTickMark val="none"/>
        <c:tickLblPos val="nextTo"/>
        <c:crossAx val="19721049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50</Pages>
  <Words>11454</Words>
  <Characters>65294</Characters>
  <Application>Microsoft Office Word</Application>
  <DocSecurity>0</DocSecurity>
  <Lines>544</Lines>
  <Paragraphs>153</Paragraphs>
  <ScaleCrop>false</ScaleCrop>
  <Company/>
  <LinksUpToDate>false</LinksUpToDate>
  <CharactersWithSpaces>76595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2019-01-28T12:21:00Z</dcterms:created>
  <dcterms:modified xsi:type="dcterms:W3CDTF">2019-01-28T12:30:00Z</dcterms:modified>
</cp:coreProperties>
</file>