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2C" w:rsidRDefault="002A01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МИНОБРНАУКИ РОССИИ</w:t>
      </w:r>
    </w:p>
    <w:p w:rsidR="00F7312C" w:rsidRDefault="002A0142">
      <w:pPr>
        <w:jc w:val="center"/>
      </w:pPr>
      <w:r>
        <w:t xml:space="preserve">ФЕДЕРАЛЬНОЕ ГОСУДАРСТВЕННОЕ ОБРАЗОВАТЕЛЬНОЕ УЧРЕЖДЕНИЕ ВЫСШЕГО ПРОФЕССИОНАЛЬНОГО ОБРАЗОВАНИЯ                      «НИЖЕГОРОДСКИЙ ГОСУДАРСТВЕННЫЙ ПЕДАГОГИЧЕСКИЙ УНИВЕРСИТЕТ ИМЕННИ КОЗЬМЫ МИНИНА» </w:t>
      </w:r>
    </w:p>
    <w:p w:rsidR="00F7312C" w:rsidRDefault="00F7312C">
      <w:pPr>
        <w:jc w:val="center"/>
      </w:pPr>
    </w:p>
    <w:p w:rsidR="00F7312C" w:rsidRDefault="002A0142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 и педагогики</w:t>
      </w:r>
    </w:p>
    <w:p w:rsidR="00F7312C" w:rsidRDefault="002A014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психологии и педагогики дошкольного и начального образования</w:t>
      </w:r>
    </w:p>
    <w:p w:rsidR="00F7312C" w:rsidRDefault="002A014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“Психолого-педагогическое образование”</w:t>
      </w:r>
    </w:p>
    <w:p w:rsidR="00F7312C" w:rsidRDefault="002A01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 “Психология и педагогика начального образования” заочная форма обучения, группа Н03-14  № 1</w:t>
      </w:r>
    </w:p>
    <w:p w:rsidR="00F7312C" w:rsidRDefault="00F7312C">
      <w:pPr>
        <w:jc w:val="both"/>
        <w:rPr>
          <w:sz w:val="28"/>
          <w:szCs w:val="28"/>
        </w:rPr>
      </w:pPr>
    </w:p>
    <w:p w:rsidR="00F7312C" w:rsidRDefault="00F7312C">
      <w:pPr>
        <w:rPr>
          <w:b/>
          <w:sz w:val="32"/>
          <w:szCs w:val="32"/>
        </w:rPr>
      </w:pPr>
    </w:p>
    <w:p w:rsidR="00F7312C" w:rsidRDefault="00F7312C">
      <w:pPr>
        <w:rPr>
          <w:b/>
          <w:sz w:val="32"/>
          <w:szCs w:val="32"/>
        </w:rPr>
      </w:pPr>
    </w:p>
    <w:p w:rsidR="00F7312C" w:rsidRDefault="00F7312C">
      <w:pPr>
        <w:rPr>
          <w:b/>
          <w:sz w:val="32"/>
          <w:szCs w:val="32"/>
        </w:rPr>
      </w:pPr>
    </w:p>
    <w:p w:rsidR="00F7312C" w:rsidRDefault="00F7312C">
      <w:pPr>
        <w:rPr>
          <w:b/>
          <w:sz w:val="32"/>
          <w:szCs w:val="32"/>
        </w:rPr>
      </w:pPr>
    </w:p>
    <w:p w:rsidR="00F7312C" w:rsidRDefault="00F7312C">
      <w:pPr>
        <w:jc w:val="center"/>
        <w:rPr>
          <w:b/>
          <w:sz w:val="32"/>
          <w:szCs w:val="32"/>
        </w:rPr>
      </w:pPr>
    </w:p>
    <w:p w:rsidR="00F7312C" w:rsidRDefault="002A0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КУРСОВАЯ</w:t>
      </w:r>
      <w:r>
        <w:rPr>
          <w:b/>
          <w:sz w:val="32"/>
          <w:szCs w:val="32"/>
        </w:rPr>
        <w:t xml:space="preserve"> РАБОТА</w:t>
      </w:r>
    </w:p>
    <w:p w:rsidR="00F7312C" w:rsidRDefault="00F7312C">
      <w:pPr>
        <w:jc w:val="center"/>
        <w:rPr>
          <w:b/>
          <w:sz w:val="32"/>
          <w:szCs w:val="32"/>
        </w:rPr>
      </w:pPr>
    </w:p>
    <w:p w:rsidR="00F7312C" w:rsidRDefault="002A0142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тему:</w:t>
      </w:r>
      <w:r>
        <w:rPr>
          <w:sz w:val="28"/>
          <w:szCs w:val="28"/>
          <w:u w:val="single"/>
        </w:rPr>
        <w:t xml:space="preserve"> Формирование потребности в здоровом образе жизни у младших школьников</w:t>
      </w:r>
    </w:p>
    <w:p w:rsidR="00F7312C" w:rsidRDefault="00F7312C">
      <w:pPr>
        <w:jc w:val="both"/>
        <w:rPr>
          <w:sz w:val="28"/>
          <w:szCs w:val="28"/>
        </w:rPr>
      </w:pPr>
    </w:p>
    <w:p w:rsidR="00F7312C" w:rsidRDefault="00F7312C">
      <w:pPr>
        <w:jc w:val="both"/>
        <w:rPr>
          <w:sz w:val="28"/>
          <w:szCs w:val="28"/>
          <w:u w:val="single"/>
        </w:rPr>
      </w:pPr>
    </w:p>
    <w:p w:rsidR="00F7312C" w:rsidRDefault="00F7312C">
      <w:pPr>
        <w:jc w:val="both"/>
        <w:rPr>
          <w:sz w:val="28"/>
          <w:szCs w:val="28"/>
          <w:u w:val="single"/>
        </w:rPr>
      </w:pPr>
    </w:p>
    <w:p w:rsidR="00F7312C" w:rsidRDefault="00F7312C">
      <w:pPr>
        <w:jc w:val="both"/>
        <w:rPr>
          <w:sz w:val="28"/>
          <w:szCs w:val="28"/>
          <w:u w:val="single"/>
        </w:rPr>
      </w:pPr>
    </w:p>
    <w:p w:rsidR="00F7312C" w:rsidRDefault="00F7312C">
      <w:pPr>
        <w:jc w:val="both"/>
        <w:rPr>
          <w:sz w:val="28"/>
          <w:szCs w:val="28"/>
          <w:u w:val="single"/>
        </w:rPr>
      </w:pPr>
    </w:p>
    <w:p w:rsidR="00F7312C" w:rsidRDefault="00F7312C">
      <w:pPr>
        <w:jc w:val="both"/>
        <w:rPr>
          <w:sz w:val="28"/>
          <w:szCs w:val="28"/>
          <w:u w:val="single"/>
        </w:rPr>
      </w:pPr>
    </w:p>
    <w:p w:rsidR="00F7312C" w:rsidRDefault="00F7312C">
      <w:pPr>
        <w:jc w:val="both"/>
        <w:rPr>
          <w:sz w:val="28"/>
          <w:szCs w:val="28"/>
          <w:u w:val="single"/>
        </w:rPr>
      </w:pPr>
    </w:p>
    <w:p w:rsidR="00F7312C" w:rsidRDefault="00F7312C">
      <w:pPr>
        <w:jc w:val="both"/>
        <w:rPr>
          <w:sz w:val="28"/>
          <w:szCs w:val="28"/>
          <w:u w:val="single"/>
        </w:rPr>
      </w:pPr>
    </w:p>
    <w:p w:rsidR="00F7312C" w:rsidRDefault="002A0142">
      <w:pPr>
        <w:jc w:val="both"/>
      </w:pPr>
      <w:r>
        <w:t xml:space="preserve">СТУДЕНТКА:                                                                           </w:t>
      </w:r>
      <w:r>
        <w:rPr>
          <w:sz w:val="28"/>
          <w:szCs w:val="28"/>
          <w:u w:val="single"/>
        </w:rPr>
        <w:t>Рыбакова Виктория</w:t>
      </w:r>
    </w:p>
    <w:p w:rsidR="00F7312C" w:rsidRDefault="002A0142">
      <w:pPr>
        <w:jc w:val="both"/>
        <w:rPr>
          <w:u w:val="single"/>
        </w:rPr>
      </w:pPr>
      <w:r>
        <w:t xml:space="preserve">РУКОВОДИТЕЛЬ:                                            </w:t>
      </w:r>
      <w:r>
        <w:t xml:space="preserve">           </w:t>
      </w:r>
      <w:r>
        <w:rPr>
          <w:sz w:val="28"/>
          <w:szCs w:val="28"/>
          <w:u w:val="single"/>
        </w:rPr>
        <w:t>Кузьмина Нина Аркадьевна</w:t>
      </w:r>
      <w:r>
        <w:t xml:space="preserve">                      </w:t>
      </w: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both"/>
        <w:rPr>
          <w:u w:val="single"/>
        </w:rPr>
      </w:pPr>
    </w:p>
    <w:p w:rsidR="00F7312C" w:rsidRDefault="00F7312C">
      <w:pPr>
        <w:jc w:val="center"/>
        <w:rPr>
          <w:u w:val="single"/>
        </w:rPr>
      </w:pPr>
    </w:p>
    <w:p w:rsidR="00F7312C" w:rsidRDefault="002A0142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 – 2015 г.</w:t>
      </w:r>
    </w:p>
    <w:p w:rsidR="00F7312C" w:rsidRDefault="002A0142">
      <w:pPr>
        <w:pStyle w:val="a9"/>
        <w:jc w:val="center"/>
        <w:rPr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lastRenderedPageBreak/>
        <w:t>Содержание</w:t>
      </w:r>
    </w:p>
    <w:p w:rsidR="00F7312C" w:rsidRDefault="00F7312C">
      <w:pPr>
        <w:pStyle w:val="aa"/>
        <w:ind w:right="-1"/>
        <w:jc w:val="center"/>
        <w:rPr>
          <w:rFonts w:ascii="Times New Roman" w:hAnsi="Times New Roman" w:cs="Times New Roman"/>
          <w:b/>
          <w:iCs/>
          <w:sz w:val="28"/>
          <w:szCs w:val="32"/>
        </w:rPr>
      </w:pPr>
    </w:p>
    <w:tbl>
      <w:tblPr>
        <w:tblW w:w="9720" w:type="dxa"/>
        <w:tblInd w:w="-108" w:type="dxa"/>
        <w:tblLook w:val="04A0" w:firstRow="1" w:lastRow="0" w:firstColumn="1" w:lastColumn="0" w:noHBand="0" w:noVBand="1"/>
      </w:tblPr>
      <w:tblGrid>
        <w:gridCol w:w="9000"/>
        <w:gridCol w:w="720"/>
      </w:tblGrid>
      <w:tr w:rsidR="00F7312C">
        <w:trPr>
          <w:trHeight w:val="270"/>
        </w:trPr>
        <w:tc>
          <w:tcPr>
            <w:tcW w:w="900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Введение</w:t>
            </w:r>
          </w:p>
        </w:tc>
        <w:tc>
          <w:tcPr>
            <w:tcW w:w="72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312C">
        <w:trPr>
          <w:trHeight w:val="435"/>
        </w:trPr>
        <w:tc>
          <w:tcPr>
            <w:tcW w:w="900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Глава 1. Психолого-педагогические основы формирования потребности в здоровом образе жизни у младших школьников</w:t>
            </w:r>
          </w:p>
        </w:tc>
        <w:tc>
          <w:tcPr>
            <w:tcW w:w="720" w:type="dxa"/>
            <w:shd w:val="clear" w:color="auto" w:fill="auto"/>
          </w:tcPr>
          <w:p w:rsidR="00F7312C" w:rsidRDefault="00F7312C">
            <w:pPr>
              <w:pStyle w:val="a9"/>
              <w:shd w:val="clear" w:color="auto" w:fill="FFFFFF"/>
              <w:snapToGrid w:val="0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</w:p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312C">
        <w:trPr>
          <w:trHeight w:val="300"/>
        </w:trPr>
        <w:tc>
          <w:tcPr>
            <w:tcW w:w="900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rPr>
                <w:sz w:val="32"/>
                <w:szCs w:val="32"/>
              </w:rPr>
            </w:pPr>
            <w:r>
              <w:rPr>
                <w:rStyle w:val="c0"/>
                <w:sz w:val="28"/>
                <w:szCs w:val="28"/>
              </w:rPr>
              <w:t xml:space="preserve">1.1. Понятие о </w:t>
            </w:r>
            <w:r>
              <w:rPr>
                <w:rStyle w:val="c0"/>
                <w:sz w:val="28"/>
                <w:szCs w:val="28"/>
              </w:rPr>
              <w:t>здоровом образе жизни</w:t>
            </w:r>
          </w:p>
        </w:tc>
        <w:tc>
          <w:tcPr>
            <w:tcW w:w="72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312C">
        <w:trPr>
          <w:trHeight w:val="270"/>
        </w:trPr>
        <w:tc>
          <w:tcPr>
            <w:tcW w:w="900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rPr>
                <w:sz w:val="32"/>
                <w:szCs w:val="32"/>
              </w:rPr>
            </w:pPr>
            <w:r>
              <w:rPr>
                <w:rStyle w:val="c0"/>
                <w:sz w:val="28"/>
                <w:szCs w:val="28"/>
              </w:rPr>
              <w:t>1.2. Составляющие здорового образа жизни младшего школьника</w:t>
            </w:r>
          </w:p>
        </w:tc>
        <w:tc>
          <w:tcPr>
            <w:tcW w:w="72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7312C">
        <w:trPr>
          <w:trHeight w:val="300"/>
        </w:trPr>
        <w:tc>
          <w:tcPr>
            <w:tcW w:w="900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rPr>
                <w:sz w:val="32"/>
                <w:szCs w:val="32"/>
              </w:rPr>
            </w:pPr>
            <w:r>
              <w:rPr>
                <w:rStyle w:val="c0"/>
                <w:sz w:val="28"/>
                <w:szCs w:val="28"/>
              </w:rPr>
              <w:t>1.3. Особенности формирования потребности в здоровом образе жизни у младших школьников</w:t>
            </w:r>
          </w:p>
        </w:tc>
        <w:tc>
          <w:tcPr>
            <w:tcW w:w="720" w:type="dxa"/>
            <w:shd w:val="clear" w:color="auto" w:fill="auto"/>
          </w:tcPr>
          <w:p w:rsidR="00F7312C" w:rsidRDefault="00F7312C">
            <w:pPr>
              <w:pStyle w:val="a9"/>
              <w:shd w:val="clear" w:color="auto" w:fill="FFFFFF"/>
              <w:snapToGrid w:val="0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</w:p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7312C">
        <w:trPr>
          <w:trHeight w:val="362"/>
        </w:trPr>
        <w:tc>
          <w:tcPr>
            <w:tcW w:w="900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rPr>
                <w:sz w:val="32"/>
                <w:szCs w:val="32"/>
              </w:rPr>
            </w:pPr>
            <w:r>
              <w:rPr>
                <w:rStyle w:val="c0"/>
                <w:sz w:val="32"/>
                <w:szCs w:val="32"/>
              </w:rPr>
              <w:t xml:space="preserve">Глава 2. </w:t>
            </w:r>
            <w:r>
              <w:rPr>
                <w:sz w:val="32"/>
                <w:szCs w:val="32"/>
              </w:rPr>
              <w:t>Эмпирическое исследование</w:t>
            </w:r>
            <w:r>
              <w:rPr>
                <w:rStyle w:val="c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формирования потребности в здоровом </w:t>
            </w:r>
            <w:r>
              <w:rPr>
                <w:sz w:val="32"/>
                <w:szCs w:val="32"/>
              </w:rPr>
              <w:t>образе жизни у младших школьников</w:t>
            </w:r>
          </w:p>
        </w:tc>
        <w:tc>
          <w:tcPr>
            <w:tcW w:w="720" w:type="dxa"/>
            <w:shd w:val="clear" w:color="auto" w:fill="auto"/>
          </w:tcPr>
          <w:p w:rsidR="00F7312C" w:rsidRDefault="00F7312C">
            <w:pPr>
              <w:pStyle w:val="a9"/>
              <w:shd w:val="clear" w:color="auto" w:fill="FFFFFF"/>
              <w:snapToGrid w:val="0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</w:p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7312C">
        <w:trPr>
          <w:trHeight w:val="345"/>
        </w:trPr>
        <w:tc>
          <w:tcPr>
            <w:tcW w:w="900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2.1. Диагностика уровней сформированности потребности в здоровом образе жизни у младших школьников</w:t>
            </w:r>
          </w:p>
        </w:tc>
        <w:tc>
          <w:tcPr>
            <w:tcW w:w="720" w:type="dxa"/>
            <w:shd w:val="clear" w:color="auto" w:fill="auto"/>
          </w:tcPr>
          <w:p w:rsidR="00F7312C" w:rsidRDefault="00F7312C">
            <w:pPr>
              <w:pStyle w:val="a9"/>
              <w:shd w:val="clear" w:color="auto" w:fill="FFFFFF"/>
              <w:snapToGrid w:val="0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</w:p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7312C">
        <w:trPr>
          <w:trHeight w:val="390"/>
        </w:trPr>
        <w:tc>
          <w:tcPr>
            <w:tcW w:w="900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Рекомендации по повышению эффективности формирования потребности в здоровом образе жизни у младших </w:t>
            </w:r>
            <w:r>
              <w:rPr>
                <w:sz w:val="28"/>
                <w:szCs w:val="28"/>
              </w:rPr>
              <w:t>школьников</w:t>
            </w:r>
          </w:p>
        </w:tc>
        <w:tc>
          <w:tcPr>
            <w:tcW w:w="720" w:type="dxa"/>
            <w:shd w:val="clear" w:color="auto" w:fill="auto"/>
          </w:tcPr>
          <w:p w:rsidR="00F7312C" w:rsidRDefault="00F7312C">
            <w:pPr>
              <w:pStyle w:val="a9"/>
              <w:shd w:val="clear" w:color="auto" w:fill="FFFFFF"/>
              <w:snapToGrid w:val="0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</w:p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7312C">
        <w:trPr>
          <w:trHeight w:val="390"/>
        </w:trPr>
        <w:tc>
          <w:tcPr>
            <w:tcW w:w="900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Заключение</w:t>
            </w:r>
          </w:p>
        </w:tc>
        <w:tc>
          <w:tcPr>
            <w:tcW w:w="72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7312C">
        <w:trPr>
          <w:trHeight w:val="390"/>
        </w:trPr>
        <w:tc>
          <w:tcPr>
            <w:tcW w:w="900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Список литературы</w:t>
            </w:r>
          </w:p>
        </w:tc>
        <w:tc>
          <w:tcPr>
            <w:tcW w:w="72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F7312C">
        <w:trPr>
          <w:trHeight w:val="390"/>
        </w:trPr>
        <w:tc>
          <w:tcPr>
            <w:tcW w:w="900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Приложение 1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«Анкета-опросник для школьников»</w:t>
            </w:r>
          </w:p>
        </w:tc>
        <w:tc>
          <w:tcPr>
            <w:tcW w:w="720" w:type="dxa"/>
            <w:shd w:val="clear" w:color="auto" w:fill="auto"/>
          </w:tcPr>
          <w:p w:rsidR="00F7312C" w:rsidRDefault="002A0142">
            <w:pPr>
              <w:pStyle w:val="a9"/>
              <w:shd w:val="clear" w:color="auto" w:fill="FFFFFF"/>
              <w:spacing w:before="0" w:after="0" w:line="360" w:lineRule="auto"/>
              <w:ind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F7312C" w:rsidRDefault="00F7312C">
      <w:pPr>
        <w:tabs>
          <w:tab w:val="left" w:pos="3675"/>
        </w:tabs>
        <w:spacing w:line="360" w:lineRule="auto"/>
        <w:ind w:left="-540" w:right="99" w:firstLine="360"/>
        <w:jc w:val="center"/>
        <w:rPr>
          <w:b/>
          <w:sz w:val="32"/>
          <w:szCs w:val="32"/>
        </w:rPr>
      </w:pPr>
    </w:p>
    <w:p w:rsidR="00F7312C" w:rsidRDefault="00F7312C">
      <w:pPr>
        <w:tabs>
          <w:tab w:val="left" w:pos="3675"/>
        </w:tabs>
        <w:spacing w:line="360" w:lineRule="auto"/>
        <w:ind w:left="-540" w:right="99" w:firstLine="360"/>
        <w:jc w:val="center"/>
        <w:rPr>
          <w:b/>
          <w:sz w:val="32"/>
          <w:szCs w:val="32"/>
        </w:rPr>
      </w:pPr>
    </w:p>
    <w:p w:rsidR="00F7312C" w:rsidRDefault="00F7312C">
      <w:pPr>
        <w:tabs>
          <w:tab w:val="left" w:pos="3675"/>
        </w:tabs>
        <w:spacing w:line="360" w:lineRule="auto"/>
        <w:ind w:left="-540" w:right="99" w:firstLine="360"/>
        <w:jc w:val="center"/>
        <w:rPr>
          <w:b/>
          <w:sz w:val="32"/>
          <w:szCs w:val="32"/>
        </w:rPr>
      </w:pPr>
    </w:p>
    <w:p w:rsidR="00F7312C" w:rsidRDefault="00F7312C">
      <w:pPr>
        <w:tabs>
          <w:tab w:val="left" w:pos="3675"/>
        </w:tabs>
        <w:spacing w:line="360" w:lineRule="auto"/>
        <w:ind w:left="-540" w:right="99" w:firstLine="360"/>
        <w:jc w:val="center"/>
        <w:rPr>
          <w:b/>
          <w:sz w:val="32"/>
          <w:szCs w:val="32"/>
        </w:rPr>
      </w:pPr>
    </w:p>
    <w:p w:rsidR="00F7312C" w:rsidRDefault="00F7312C">
      <w:pPr>
        <w:tabs>
          <w:tab w:val="left" w:pos="3675"/>
        </w:tabs>
        <w:spacing w:line="360" w:lineRule="auto"/>
        <w:ind w:left="-540" w:right="99" w:firstLine="360"/>
        <w:jc w:val="center"/>
        <w:rPr>
          <w:b/>
          <w:sz w:val="32"/>
          <w:szCs w:val="32"/>
        </w:rPr>
      </w:pPr>
    </w:p>
    <w:p w:rsidR="00F7312C" w:rsidRDefault="00F7312C">
      <w:pPr>
        <w:tabs>
          <w:tab w:val="left" w:pos="3675"/>
        </w:tabs>
        <w:spacing w:line="360" w:lineRule="auto"/>
        <w:ind w:left="-540" w:right="99" w:firstLine="360"/>
        <w:jc w:val="center"/>
        <w:rPr>
          <w:b/>
          <w:sz w:val="32"/>
          <w:szCs w:val="32"/>
        </w:rPr>
      </w:pPr>
    </w:p>
    <w:p w:rsidR="00F7312C" w:rsidRDefault="00F7312C">
      <w:pPr>
        <w:tabs>
          <w:tab w:val="left" w:pos="3675"/>
        </w:tabs>
        <w:spacing w:line="360" w:lineRule="auto"/>
        <w:ind w:left="-540" w:right="99" w:firstLine="360"/>
        <w:jc w:val="center"/>
        <w:rPr>
          <w:b/>
          <w:sz w:val="32"/>
          <w:szCs w:val="32"/>
        </w:rPr>
      </w:pPr>
    </w:p>
    <w:p w:rsidR="00F7312C" w:rsidRDefault="00F7312C">
      <w:pPr>
        <w:tabs>
          <w:tab w:val="left" w:pos="3675"/>
        </w:tabs>
        <w:spacing w:line="360" w:lineRule="auto"/>
        <w:ind w:left="-540" w:right="99" w:firstLine="360"/>
        <w:jc w:val="center"/>
        <w:rPr>
          <w:b/>
          <w:sz w:val="32"/>
          <w:szCs w:val="32"/>
        </w:rPr>
      </w:pPr>
    </w:p>
    <w:p w:rsidR="00F7312C" w:rsidRDefault="00F7312C">
      <w:pPr>
        <w:tabs>
          <w:tab w:val="left" w:pos="3675"/>
        </w:tabs>
        <w:spacing w:line="360" w:lineRule="auto"/>
        <w:ind w:left="-540" w:right="99" w:firstLine="360"/>
        <w:jc w:val="center"/>
        <w:rPr>
          <w:b/>
          <w:sz w:val="32"/>
          <w:szCs w:val="32"/>
        </w:rPr>
      </w:pPr>
    </w:p>
    <w:p w:rsidR="00F7312C" w:rsidRDefault="002A0142">
      <w:pPr>
        <w:tabs>
          <w:tab w:val="left" w:pos="3675"/>
        </w:tabs>
        <w:spacing w:line="360" w:lineRule="auto"/>
        <w:ind w:left="-540" w:right="99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F7312C" w:rsidRDefault="00F7312C">
      <w:pPr>
        <w:tabs>
          <w:tab w:val="left" w:pos="3675"/>
        </w:tabs>
        <w:spacing w:line="360" w:lineRule="auto"/>
        <w:ind w:left="-539" w:right="96" w:firstLine="720"/>
        <w:jc w:val="both"/>
        <w:rPr>
          <w:b/>
          <w:sz w:val="28"/>
          <w:szCs w:val="28"/>
        </w:rPr>
      </w:pPr>
    </w:p>
    <w:p w:rsidR="00F7312C" w:rsidRDefault="002A0142">
      <w:pPr>
        <w:tabs>
          <w:tab w:val="left" w:pos="3675"/>
        </w:tabs>
        <w:spacing w:line="360" w:lineRule="auto"/>
        <w:ind w:left="-539" w:firstLine="720"/>
        <w:jc w:val="both"/>
      </w:pPr>
      <w:r>
        <w:rPr>
          <w:sz w:val="28"/>
          <w:szCs w:val="28"/>
        </w:rPr>
        <w:t xml:space="preserve">В современных условиях значительно возрастает роль школы в воспитании и формировании всесторонне развитой личности, сохранении и </w:t>
      </w:r>
      <w:r>
        <w:rPr>
          <w:sz w:val="28"/>
          <w:szCs w:val="28"/>
        </w:rPr>
        <w:t>укреплении здоровья детей младшего школьного возраста. Семья, школа и общественность становятся главными социальными институтами, отвечающими за воспитание и обучение детей и подростков. Они играют ведущую роль в становлении и развитии личности младшего шк</w:t>
      </w:r>
      <w:r>
        <w:rPr>
          <w:sz w:val="28"/>
          <w:szCs w:val="28"/>
        </w:rPr>
        <w:t>ольника, формировании здорового образа жизни, сохранении и укреплении его здоровья.</w:t>
      </w:r>
    </w:p>
    <w:p w:rsidR="00F7312C" w:rsidRDefault="002A0142">
      <w:pPr>
        <w:spacing w:line="360" w:lineRule="auto"/>
        <w:ind w:left="-539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этим, охрана и укрепление здоровья учащихся является одной из базовых целей школьного образования, что зафиксировано во многих международных и отечественных право</w:t>
      </w:r>
      <w:r>
        <w:rPr>
          <w:sz w:val="28"/>
          <w:szCs w:val="28"/>
        </w:rPr>
        <w:t xml:space="preserve">вых документах. Например, конвенция о правах ребенка указывает, что «каждый ребенок имеет право на жизнь и здоровое развитие» [3]. Современные подходы к формированию системы образования в сфере охраны и укрепления здоровья учащихся отражены в </w:t>
      </w:r>
      <w:r>
        <w:rPr>
          <w:bCs/>
          <w:sz w:val="28"/>
          <w:szCs w:val="28"/>
        </w:rPr>
        <w:t>Законе</w:t>
      </w:r>
      <w:r>
        <w:rPr>
          <w:sz w:val="28"/>
          <w:szCs w:val="28"/>
        </w:rPr>
        <w:t xml:space="preserve"> «Об об</w:t>
      </w:r>
      <w:r>
        <w:rPr>
          <w:sz w:val="28"/>
          <w:szCs w:val="28"/>
        </w:rPr>
        <w:t xml:space="preserve">разовании в РФ» [1]. </w:t>
      </w:r>
    </w:p>
    <w:p w:rsidR="00F7312C" w:rsidRDefault="002A0142">
      <w:pPr>
        <w:autoSpaceDE w:val="0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«Национальной образовательной инициативе «Наша новая школа», утвержденной Президентом РФ, сказано об </w:t>
      </w:r>
      <w:r>
        <w:rPr>
          <w:sz w:val="28"/>
          <w:szCs w:val="28"/>
          <w:shd w:val="clear" w:color="auto" w:fill="FFFFFF"/>
        </w:rPr>
        <w:t xml:space="preserve">индивидуальном подходе в использовании современных образовательных технологий. Намного важнее пробудить в детях желание заботиться </w:t>
      </w:r>
      <w:r>
        <w:rPr>
          <w:sz w:val="28"/>
          <w:szCs w:val="28"/>
          <w:shd w:val="clear" w:color="auto" w:fill="FFFFFF"/>
        </w:rPr>
        <w:t>о своем здоровье, основанное на их заинтересованности в учебе, выборе</w:t>
      </w:r>
      <w:r>
        <w:rPr>
          <w:color w:val="222222"/>
          <w:sz w:val="28"/>
          <w:szCs w:val="28"/>
          <w:shd w:val="clear" w:color="auto" w:fill="FFFFFF"/>
        </w:rPr>
        <w:t xml:space="preserve"> курсов, адекватных индивидуальным интересам и склонностям [2].</w:t>
      </w:r>
    </w:p>
    <w:p w:rsidR="00F7312C" w:rsidRDefault="002A0142">
      <w:pPr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ориентирован на становление личностных </w:t>
      </w:r>
      <w:r>
        <w:rPr>
          <w:sz w:val="28"/>
          <w:szCs w:val="28"/>
        </w:rPr>
        <w:t xml:space="preserve">характеристик выпускника, выполняющего правила здорового и безопасного для себя и окружающих образа жизни [4]. Президентом РФ подписан Указ «О национальной стратегии действий в интересах детей на 2012-2017 годы», в котором выделен раздел «Меры по развитию </w:t>
      </w:r>
      <w:r>
        <w:rPr>
          <w:sz w:val="28"/>
          <w:szCs w:val="28"/>
        </w:rPr>
        <w:t>политики формирования здорового образа жизни у детей и подростков» [8].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концепции модернизации российского образования РФ определенны направления по сохранению, укреплению здоровья обучающихся в образовательных учреждениях. Одной из главных задач государ</w:t>
      </w:r>
      <w:r>
        <w:rPr>
          <w:sz w:val="28"/>
          <w:szCs w:val="28"/>
        </w:rPr>
        <w:t xml:space="preserve">ственной политики по обеспечению активной адаптации личности к жизни в современном обществе является задача по формированию у младших школьников мотивации ЗОЖ [5].В «Концепции содержания непрерывного образования» выделяются следующие задачи, стоящие перед </w:t>
      </w:r>
      <w:r>
        <w:rPr>
          <w:sz w:val="28"/>
          <w:szCs w:val="28"/>
        </w:rPr>
        <w:t>системой образования: формирование у учащихся ценностей здорового образа жизни; предоставление ребенку адекватной информации о здоровом образе жизни в интегрированном виде [6].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несмотря на обширную перечисленную правовую базу, на сегодняшний день </w:t>
      </w:r>
      <w:r>
        <w:rPr>
          <w:sz w:val="28"/>
          <w:szCs w:val="28"/>
        </w:rPr>
        <w:t>состояние здоровья российских школьников вызывает серьезную тревогу специалистов. По данным статистики в последние годы происходит резкое ухудшение здоровья детей: увеличение хронических заболеваний, сокращение числа здоровых выпускников по окончании школы</w:t>
      </w:r>
      <w:r>
        <w:rPr>
          <w:sz w:val="28"/>
          <w:szCs w:val="28"/>
        </w:rPr>
        <w:t>. Малоподвижный образ жизни, перегрузка учебного процесса, несбалансированное питание, отсутствие здорового образа жизни во многих семьях являются главными причинами этому.</w:t>
      </w:r>
    </w:p>
    <w:p w:rsidR="00F7312C" w:rsidRDefault="002A0142">
      <w:pPr>
        <w:tabs>
          <w:tab w:val="left" w:pos="360"/>
          <w:tab w:val="left" w:pos="3675"/>
        </w:tabs>
        <w:spacing w:line="360" w:lineRule="auto"/>
        <w:ind w:left="-539" w:firstLine="720"/>
        <w:jc w:val="both"/>
      </w:pPr>
      <w:r>
        <w:rPr>
          <w:sz w:val="28"/>
          <w:szCs w:val="28"/>
        </w:rPr>
        <w:t>Таким образом, актуальность исследования состоит в том, что ухудшение здоровья дете</w:t>
      </w:r>
      <w:r>
        <w:rPr>
          <w:sz w:val="28"/>
          <w:szCs w:val="28"/>
        </w:rPr>
        <w:t>й школьного возраста связано не только с проблемами экономики, экологии, но и отсутствием должной воспитательно-образовательной и физкультурно-оздоровительной работы в школьном образовательном учреждении, направленной на формирование здорового образа жизни</w:t>
      </w:r>
      <w:r>
        <w:rPr>
          <w:sz w:val="28"/>
          <w:szCs w:val="28"/>
        </w:rPr>
        <w:t>, сохранение и укрепление здоровья. У детей младшего школьного возраста, недостаточно сформирована потребность к здоровью и здоровому образу жизни.</w:t>
      </w:r>
    </w:p>
    <w:p w:rsidR="00F7312C" w:rsidRDefault="002A0142">
      <w:pPr>
        <w:pStyle w:val="aa"/>
        <w:tabs>
          <w:tab w:val="left" w:pos="360"/>
        </w:tabs>
        <w:suppressAutoHyphens/>
        <w:spacing w:line="360" w:lineRule="auto"/>
        <w:ind w:left="-539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Поэтому проблема сохранения здоровья и воспитания потребности в здоровом образе жизни у детей младшего школь</w:t>
      </w:r>
      <w:r>
        <w:rPr>
          <w:rFonts w:ascii="Times New Roman" w:hAnsi="Times New Roman" w:cs="Times New Roman"/>
          <w:sz w:val="28"/>
          <w:szCs w:val="28"/>
        </w:rPr>
        <w:t>ного возраста представляется интересной для исследователей и является чрезвычайно актуальной. Это отражено в многочисленных работах таких авторов, как Н.П. Абаскалова, Н.М. Амосов, В.К. Бальсевич, И.И. Брехман, М.Я. Виленский, Г.К. Зайцев, А.Г. Комков, Г.М</w:t>
      </w:r>
      <w:r>
        <w:rPr>
          <w:rFonts w:ascii="Times New Roman" w:hAnsi="Times New Roman" w:cs="Times New Roman"/>
          <w:sz w:val="28"/>
          <w:szCs w:val="28"/>
        </w:rPr>
        <w:t>. Соловьев, Л.Г. Татарникова, О.Л. Трещева и др.</w:t>
      </w:r>
    </w:p>
    <w:p w:rsidR="00F7312C" w:rsidRDefault="002A0142">
      <w:pPr>
        <w:pStyle w:val="aa"/>
        <w:tabs>
          <w:tab w:val="left" w:pos="360"/>
        </w:tabs>
        <w:suppressAutoHyphens/>
        <w:spacing w:line="360" w:lineRule="auto"/>
        <w:ind w:left="-539"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Проведенный автором анализ литературы свидетельствует о недостаточной проработанности педагогических моделей формирования потребности в здоровом образе жизни младших школьников в условиях образовательного уч</w:t>
      </w:r>
      <w:r>
        <w:rPr>
          <w:rFonts w:ascii="Times New Roman" w:hAnsi="Times New Roman" w:cs="Times New Roman"/>
          <w:sz w:val="28"/>
          <w:szCs w:val="28"/>
        </w:rPr>
        <w:t>реждения.</w:t>
      </w:r>
    </w:p>
    <w:p w:rsidR="00F7312C" w:rsidRDefault="002A0142">
      <w:pPr>
        <w:pStyle w:val="c10"/>
        <w:tabs>
          <w:tab w:val="left" w:pos="360"/>
        </w:tabs>
        <w:spacing w:before="0" w:after="0" w:line="360" w:lineRule="auto"/>
        <w:ind w:left="-539" w:firstLine="720"/>
        <w:jc w:val="both"/>
      </w:pPr>
      <w:r>
        <w:rPr>
          <w:sz w:val="28"/>
          <w:szCs w:val="28"/>
        </w:rPr>
        <w:t>Таким образом, актуальность проблемы обуславливает выбор темы курсовой работы: «Формирование потребности в здоровом образе жизни у младших школьников».</w:t>
      </w:r>
    </w:p>
    <w:p w:rsidR="00F7312C" w:rsidRDefault="002A0142">
      <w:pPr>
        <w:tabs>
          <w:tab w:val="left" w:pos="360"/>
        </w:tabs>
        <w:suppressAutoHyphens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исследования - процесс формирования потребности в здоровом образе жизни у младших школь</w:t>
      </w:r>
      <w:r>
        <w:rPr>
          <w:sz w:val="28"/>
          <w:szCs w:val="28"/>
        </w:rPr>
        <w:t>ников в образовательном учреждении.</w:t>
      </w:r>
    </w:p>
    <w:p w:rsidR="00F7312C" w:rsidRDefault="002A0142">
      <w:pPr>
        <w:tabs>
          <w:tab w:val="left" w:pos="360"/>
        </w:tabs>
        <w:suppressAutoHyphens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 исследования - педагогические условия формирования потребности в здоровом образе жизни у младших школьников в образовательном учреждении.</w:t>
      </w:r>
    </w:p>
    <w:p w:rsidR="00F7312C" w:rsidRDefault="002A0142">
      <w:pPr>
        <w:pStyle w:val="c10"/>
        <w:tabs>
          <w:tab w:val="left" w:pos="360"/>
        </w:tabs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исследования – выявление педагогических условий формирования потребно</w:t>
      </w:r>
      <w:r>
        <w:rPr>
          <w:sz w:val="28"/>
          <w:szCs w:val="28"/>
        </w:rPr>
        <w:t>сти в здоровом образе жизни у младших школьников в образовательном учреждении.</w:t>
      </w:r>
    </w:p>
    <w:p w:rsidR="00F7312C" w:rsidRDefault="002A0142">
      <w:pPr>
        <w:tabs>
          <w:tab w:val="left" w:pos="360"/>
        </w:tabs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проблемой, целью, объектом и предметом исследования поставлены следующие задачи:</w:t>
      </w:r>
    </w:p>
    <w:p w:rsidR="00F7312C" w:rsidRDefault="002A0142">
      <w:pPr>
        <w:numPr>
          <w:ilvl w:val="1"/>
          <w:numId w:val="6"/>
        </w:numPr>
        <w:tabs>
          <w:tab w:val="left" w:pos="360"/>
          <w:tab w:val="left" w:pos="900"/>
        </w:tabs>
        <w:spacing w:line="360" w:lineRule="auto"/>
        <w:ind w:left="-539" w:firstLine="720"/>
        <w:jc w:val="both"/>
      </w:pPr>
      <w:r>
        <w:rPr>
          <w:sz w:val="28"/>
          <w:szCs w:val="28"/>
        </w:rPr>
        <w:t>изучить психолого-педагогические основы формирования потребности в здоровом обр</w:t>
      </w:r>
      <w:r>
        <w:rPr>
          <w:sz w:val="28"/>
          <w:szCs w:val="28"/>
        </w:rPr>
        <w:t>азе жизни у младших школьников;</w:t>
      </w:r>
    </w:p>
    <w:p w:rsidR="00F7312C" w:rsidRDefault="002A0142">
      <w:pPr>
        <w:pStyle w:val="c10"/>
        <w:numPr>
          <w:ilvl w:val="1"/>
          <w:numId w:val="6"/>
        </w:numPr>
        <w:tabs>
          <w:tab w:val="left" w:pos="360"/>
          <w:tab w:val="left" w:pos="900"/>
        </w:tabs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эмпирическое исследование</w:t>
      </w:r>
      <w:r>
        <w:rPr>
          <w:rStyle w:val="c0"/>
          <w:sz w:val="28"/>
          <w:szCs w:val="28"/>
        </w:rPr>
        <w:t xml:space="preserve"> по </w:t>
      </w:r>
      <w:r>
        <w:rPr>
          <w:sz w:val="28"/>
          <w:szCs w:val="28"/>
        </w:rPr>
        <w:t>формированию потребности в здоровом образе жизни у младших школьников в конкретном образовательном учреждении;</w:t>
      </w:r>
    </w:p>
    <w:p w:rsidR="00F7312C" w:rsidRDefault="002A0142">
      <w:pPr>
        <w:pStyle w:val="c10"/>
        <w:numPr>
          <w:ilvl w:val="1"/>
          <w:numId w:val="6"/>
        </w:numPr>
        <w:tabs>
          <w:tab w:val="left" w:pos="360"/>
          <w:tab w:val="left" w:pos="900"/>
        </w:tabs>
        <w:spacing w:before="0" w:after="0" w:line="360" w:lineRule="auto"/>
        <w:ind w:left="-539" w:firstLine="720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на основе результатов исследования привести рекомендации по </w:t>
      </w:r>
      <w:r>
        <w:rPr>
          <w:sz w:val="28"/>
          <w:szCs w:val="28"/>
        </w:rPr>
        <w:t>совершенствованию педагогических условий формирования потребности в здоровом образе жизни у младших школьников в исследуемом учреждении.</w:t>
      </w:r>
    </w:p>
    <w:p w:rsidR="00F7312C" w:rsidRDefault="002A0142">
      <w:pPr>
        <w:tabs>
          <w:tab w:val="left" w:pos="360"/>
        </w:tabs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поставленных задач обеспечивалось использованием следующих методов - </w:t>
      </w:r>
      <w:r>
        <w:rPr>
          <w:bCs/>
          <w:sz w:val="28"/>
          <w:szCs w:val="28"/>
        </w:rPr>
        <w:t>анализ социально-педагогической, научно-ме</w:t>
      </w:r>
      <w:r>
        <w:rPr>
          <w:bCs/>
          <w:sz w:val="28"/>
          <w:szCs w:val="28"/>
        </w:rPr>
        <w:t>тодической литературы; изучение социально-педагогического опыта по исследуемой проблеме; эмпирические методы (анкетирование); социологические и статистические методы.</w:t>
      </w:r>
    </w:p>
    <w:p w:rsidR="00F7312C" w:rsidRDefault="002A0142">
      <w:pPr>
        <w:pStyle w:val="c10"/>
        <w:spacing w:before="0" w:after="0" w:line="360" w:lineRule="auto"/>
        <w:ind w:left="-54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Глава 1. Психолого-педагогические основы формирования потребности в здоровом образе жизни</w:t>
      </w:r>
      <w:r>
        <w:rPr>
          <w:b/>
          <w:sz w:val="32"/>
          <w:szCs w:val="32"/>
        </w:rPr>
        <w:t xml:space="preserve"> у младших школьников</w:t>
      </w:r>
    </w:p>
    <w:p w:rsidR="00F7312C" w:rsidRDefault="00F7312C">
      <w:pPr>
        <w:pStyle w:val="c10"/>
        <w:spacing w:before="0" w:after="0" w:line="360" w:lineRule="auto"/>
        <w:ind w:left="-540" w:firstLine="720"/>
        <w:jc w:val="center"/>
        <w:rPr>
          <w:rStyle w:val="c0"/>
          <w:b/>
          <w:sz w:val="32"/>
          <w:szCs w:val="32"/>
        </w:rPr>
      </w:pPr>
    </w:p>
    <w:p w:rsidR="00F7312C" w:rsidRDefault="002A0142">
      <w:pPr>
        <w:tabs>
          <w:tab w:val="left" w:pos="360"/>
        </w:tabs>
        <w:spacing w:line="360" w:lineRule="auto"/>
        <w:ind w:left="-540" w:firstLine="720"/>
        <w:jc w:val="center"/>
        <w:rPr>
          <w:b/>
        </w:rPr>
      </w:pPr>
      <w:r>
        <w:rPr>
          <w:rStyle w:val="c0"/>
          <w:b/>
          <w:sz w:val="28"/>
          <w:szCs w:val="28"/>
        </w:rPr>
        <w:t>1.1. Понятие о здоровом образе жизни</w:t>
      </w:r>
    </w:p>
    <w:p w:rsidR="00F7312C" w:rsidRDefault="002A0142">
      <w:pPr>
        <w:tabs>
          <w:tab w:val="left" w:pos="1507"/>
        </w:tabs>
        <w:spacing w:line="360" w:lineRule="auto"/>
        <w:ind w:left="-540" w:firstLine="720"/>
      </w:pPr>
      <w:r>
        <w:tab/>
      </w:r>
    </w:p>
    <w:p w:rsidR="00F7312C" w:rsidRDefault="002A0142">
      <w:pPr>
        <w:tabs>
          <w:tab w:val="left" w:pos="3675"/>
        </w:tabs>
        <w:spacing w:line="360" w:lineRule="auto"/>
        <w:ind w:left="-540" w:firstLine="720"/>
        <w:jc w:val="both"/>
      </w:pPr>
      <w:r>
        <w:rPr>
          <w:sz w:val="28"/>
          <w:szCs w:val="28"/>
        </w:rPr>
        <w:t>Один известный педагог В.А.Сухомлинский утверждал,  что  «Забота  о  здоровье  ребенка  –  это комплекс  санитарно-гигиенических  норм  и  правил…  не  свод  требований  к режиму, питанию, труду</w:t>
      </w:r>
      <w:r>
        <w:rPr>
          <w:sz w:val="28"/>
          <w:szCs w:val="28"/>
        </w:rPr>
        <w:t xml:space="preserve"> и отдыху.  Это,  прежде  всего  забота  в  гармоничной полноте всех физических и духовных сил,  и  венцом  этой  гармонии  является радость творчества». [15, с.234]</w:t>
      </w: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Прежде, чем перейти к раскрытию понятия «здоровый образ жизни», следует уточнить  основопо</w:t>
      </w:r>
      <w:r>
        <w:rPr>
          <w:sz w:val="28"/>
          <w:szCs w:val="28"/>
        </w:rPr>
        <w:t>лагающее  исследуемой   проблемы, ведущим</w:t>
      </w:r>
      <w:r>
        <w:rPr>
          <w:szCs w:val="28"/>
        </w:rPr>
        <w:t xml:space="preserve"> </w:t>
      </w:r>
      <w:r>
        <w:rPr>
          <w:sz w:val="28"/>
          <w:szCs w:val="28"/>
        </w:rPr>
        <w:t>понятием которого является «здоровье». В «Медицинской энциклопедии» оно раскрывается как состояние организма человека, при котором функции всех его органов, систем уравновешены с внешней средой и отсутствуют болезн</w:t>
      </w:r>
      <w:r>
        <w:rPr>
          <w:sz w:val="28"/>
          <w:szCs w:val="28"/>
        </w:rPr>
        <w:t xml:space="preserve">енные изменения. </w:t>
      </w: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определению Всемирной организации здравоохранения (ВОЗ), здоровье - это состояние полного физического, психического и социального благополучия, а не просто отсутствие болезни или физических дефектов [7].</w:t>
      </w: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С.В. Попова  «Если  </w:t>
      </w:r>
      <w:r>
        <w:rPr>
          <w:sz w:val="28"/>
          <w:szCs w:val="28"/>
        </w:rPr>
        <w:t>вдуматься  в  это  определение,  то  можно сделать вывод, что абсолютное здоровье является абстракцией  и, кроме  того, что  это  определение  изначально  исключает   людей,   имеющих   какие-либо (врожденные  или  приобретенные)   физические</w:t>
      </w:r>
      <w:r>
        <w:rPr>
          <w:sz w:val="28"/>
        </w:rPr>
        <w:t xml:space="preserve">   дефекты,   </w:t>
      </w:r>
      <w:r>
        <w:rPr>
          <w:sz w:val="28"/>
        </w:rPr>
        <w:t>даже   в   стадии компенсации» [19, с.78].</w:t>
      </w: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</w:rPr>
        <w:t xml:space="preserve">«Здоровье бывает физическим, психическим и нравственным» -  Г.Л. Билич,  Л.В. Назарова   </w:t>
      </w:r>
      <w:r>
        <w:rPr>
          <w:sz w:val="28"/>
          <w:szCs w:val="28"/>
        </w:rPr>
        <w:t>взяли   за   основу   определение   ВОЗ и добавили еще два фактора. Итак, «здоровье – это состояние полного, физического,  д</w:t>
      </w:r>
      <w:r>
        <w:rPr>
          <w:sz w:val="28"/>
          <w:szCs w:val="28"/>
        </w:rPr>
        <w:t>ушевного  и социального  благополучия  и  способность  приспосабливаться   к   постоянно меняющимся условиям внешней и  окружающей  среды  и  естественному  процессу сохранения, а также отсутствие болезней и физических дефектов».</w:t>
      </w: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точки зрения В.П. Казнач</w:t>
      </w:r>
      <w:r>
        <w:rPr>
          <w:sz w:val="28"/>
          <w:szCs w:val="28"/>
        </w:rPr>
        <w:t>еева, здоровье  как  «процесс  (динамическое   состояние) сохранения и развития биологических, физиологических и психических   функций   оптимальной  трудоспособности,  социальной  активности  при   максимальной продолжительности жизни»</w:t>
      </w:r>
      <w:r>
        <w:rPr>
          <w:sz w:val="28"/>
        </w:rPr>
        <w:t xml:space="preserve"> [19, с.79]</w:t>
      </w:r>
      <w:r>
        <w:rPr>
          <w:sz w:val="28"/>
          <w:szCs w:val="28"/>
        </w:rPr>
        <w:t>.</w:t>
      </w: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основоположника науки о здоровье –  валеологии И.И. Брехмана,  здоровье - это «способность  человека  сохранять  соответствующую   возрасту устойчивость в  условиях  резких  изменений  количественных  и  качественных параметров   триединого   пот</w:t>
      </w:r>
      <w:r>
        <w:rPr>
          <w:sz w:val="28"/>
          <w:szCs w:val="28"/>
        </w:rPr>
        <w:t xml:space="preserve">ока   сенсорной,   вербальной   и   структурной информации» [10,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.11].</w:t>
      </w: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Салаватова М.К. определяет </w:t>
      </w:r>
      <w:r>
        <w:rPr>
          <w:sz w:val="28"/>
          <w:szCs w:val="28"/>
        </w:rPr>
        <w:t xml:space="preserve">здоровье детей как состояние организма, характеризующееся его уравновешенностью с окружающей средой и отсутствием каких - либо болезненных изменений. Помимо </w:t>
      </w:r>
      <w:r>
        <w:rPr>
          <w:sz w:val="28"/>
          <w:szCs w:val="28"/>
        </w:rPr>
        <w:t>индивидуального здоровья различают здоровье населения как понятие статистическое. Последнее применительно к учащимся определяется по следующим показателям: общая заболеваемость, инфекционная заболеваемость, индекс здоровья, распространенность и структура з</w:t>
      </w:r>
      <w:r>
        <w:rPr>
          <w:sz w:val="28"/>
          <w:szCs w:val="28"/>
        </w:rPr>
        <w:t xml:space="preserve">аболеваемости, процент детей с нормальным физическим развитием, распределение по группам здоровья [17,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.17].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А.Г. </w:t>
      </w:r>
      <w:r>
        <w:rPr>
          <w:sz w:val="28"/>
          <w:szCs w:val="28"/>
          <w:lang w:val="uk-UA"/>
        </w:rPr>
        <w:t xml:space="preserve">Голева, </w:t>
      </w:r>
      <w:r>
        <w:rPr>
          <w:sz w:val="28"/>
          <w:szCs w:val="28"/>
        </w:rPr>
        <w:t xml:space="preserve">С.А. Калашника, М.Ю. Кирилловой и других свидетельствуют о том, что здоровье человека находится в прямой зависимости от </w:t>
      </w:r>
      <w:r>
        <w:rPr>
          <w:sz w:val="28"/>
          <w:szCs w:val="28"/>
        </w:rPr>
        <w:t>его образа жизни. Образ жизни - биосоциальная категория, интегрирующая представления об определенном типе жизнедеятельности человека и характеризующаяся его трудовой деятельностью, бытом, способами удовлетворения материальных и духовных потребностей, индив</w:t>
      </w:r>
      <w:r>
        <w:rPr>
          <w:sz w:val="28"/>
          <w:szCs w:val="28"/>
        </w:rPr>
        <w:t>идуальным и общественным поведением. Иначе говоря, образ жизни - это «лицо» индивида, отражающее в то же время уровень общественного прогресса. Здоровье человека, в первую очередь, зависит от стиля жизни. Этот стиль персонифицирован. Он определяется социал</w:t>
      </w:r>
      <w:r>
        <w:rPr>
          <w:sz w:val="28"/>
          <w:szCs w:val="28"/>
        </w:rPr>
        <w:t xml:space="preserve">ьно-экономическими факторами, историческими, национальными и религиозными традициями, убеждениями, личностными наклонностями (образ) [17,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.19] .</w:t>
      </w:r>
    </w:p>
    <w:p w:rsidR="00F7312C" w:rsidRDefault="002A0142">
      <w:pPr>
        <w:shd w:val="clear" w:color="auto" w:fill="FFFFFF"/>
        <w:spacing w:before="5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Наиболее полно взаимосвязь между образом жизни и здоровьем выражается в понятии «здоровый образ жизни». Здоров</w:t>
      </w:r>
      <w:r>
        <w:rPr>
          <w:sz w:val="28"/>
          <w:szCs w:val="28"/>
        </w:rPr>
        <w:t>ый образ жизни объединяет всё, что способствует выполнению человеком профессиональных, общественных и бытовых функций в оптимальных для здоровья условиях и выража</w:t>
      </w:r>
      <w:r>
        <w:rPr>
          <w:sz w:val="28"/>
          <w:szCs w:val="28"/>
        </w:rPr>
        <w:softHyphen/>
        <w:t>ет ориентированность деятельности личности в направлении формирования; сохранения и укреплени</w:t>
      </w:r>
      <w:r>
        <w:rPr>
          <w:sz w:val="28"/>
          <w:szCs w:val="28"/>
        </w:rPr>
        <w:t>я как индивидуального, так и общественного здоровья.</w:t>
      </w:r>
    </w:p>
    <w:p w:rsidR="00F7312C" w:rsidRDefault="002A0142">
      <w:pPr>
        <w:tabs>
          <w:tab w:val="left" w:pos="3675"/>
        </w:tabs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личностно - деятельностной концепции, понятия «здоровье» и «здоровый образ жизни», по существу, совпадают, а в качестве здоровой личности может рассматриваться лишь личность, гармонично, развива</w:t>
      </w:r>
      <w:r>
        <w:rPr>
          <w:sz w:val="28"/>
          <w:szCs w:val="28"/>
        </w:rPr>
        <w:t>ющаяся, на</w:t>
      </w:r>
      <w:r>
        <w:rPr>
          <w:sz w:val="28"/>
          <w:szCs w:val="28"/>
        </w:rPr>
        <w:softHyphen/>
        <w:t xml:space="preserve">правленная на решение общественно значимых задач, занимающая зрелую жизненную позицию </w:t>
      </w:r>
      <w:r>
        <w:rPr>
          <w:sz w:val="28"/>
          <w:szCs w:val="28"/>
          <w:lang w:val="en-US"/>
        </w:rPr>
        <w:t>[12, c.22]</w:t>
      </w:r>
      <w:r>
        <w:rPr>
          <w:sz w:val="28"/>
          <w:szCs w:val="28"/>
        </w:rPr>
        <w:t>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</w:pPr>
      <w:r>
        <w:rPr>
          <w:spacing w:val="-6"/>
          <w:sz w:val="28"/>
          <w:szCs w:val="28"/>
        </w:rPr>
        <w:t>Кобцева О.Н. указывает, что з</w:t>
      </w:r>
      <w:r>
        <w:rPr>
          <w:sz w:val="28"/>
          <w:szCs w:val="28"/>
        </w:rPr>
        <w:t>доровый образ жизни как компонент культуры складывается из трех ос</w:t>
      </w:r>
      <w:r>
        <w:rPr>
          <w:sz w:val="28"/>
          <w:szCs w:val="28"/>
        </w:rPr>
        <w:softHyphen/>
        <w:t>новных взаимосвязанных и взаимозаменяемых элементов</w:t>
      </w:r>
      <w:r>
        <w:rPr>
          <w:sz w:val="28"/>
          <w:szCs w:val="28"/>
        </w:rPr>
        <w:t>, трех культур: куль</w:t>
      </w:r>
      <w:r>
        <w:rPr>
          <w:sz w:val="28"/>
          <w:szCs w:val="28"/>
        </w:rPr>
        <w:softHyphen/>
        <w:t>туры питания, культуры движения и культуры эмоций. Отдельные оздорови</w:t>
      </w:r>
      <w:r>
        <w:rPr>
          <w:sz w:val="28"/>
          <w:szCs w:val="28"/>
        </w:rPr>
        <w:softHyphen/>
        <w:t>тельные методы и процедуры не дают желательного и стабильного улучшения здоровья, потому что не затрагивают целостную психосоматическую структуру человека. Еще Сокра</w:t>
      </w:r>
      <w:r>
        <w:rPr>
          <w:sz w:val="28"/>
          <w:szCs w:val="28"/>
        </w:rPr>
        <w:t>т говорил, что «тело не более отдельно и независимо от души».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</w:pPr>
      <w:r>
        <w:rPr>
          <w:iCs/>
          <w:sz w:val="28"/>
          <w:szCs w:val="28"/>
        </w:rPr>
        <w:t xml:space="preserve">Культура питания. </w:t>
      </w:r>
      <w:r>
        <w:rPr>
          <w:sz w:val="28"/>
          <w:szCs w:val="28"/>
        </w:rPr>
        <w:t>В здоровом образе жизни питание является определяющим, системообразующим, так как оказывает положительное влияние и на двигательную активность, и на эмоциональную устойчивость.</w:t>
      </w:r>
    </w:p>
    <w:p w:rsidR="00F7312C" w:rsidRDefault="002A0142">
      <w:pPr>
        <w:shd w:val="clear" w:color="auto" w:fill="FFFFFF"/>
        <w:spacing w:before="5" w:line="360" w:lineRule="auto"/>
        <w:ind w:left="-539" w:firstLine="720"/>
        <w:jc w:val="both"/>
      </w:pPr>
      <w:r>
        <w:rPr>
          <w:iCs/>
          <w:sz w:val="28"/>
          <w:szCs w:val="28"/>
        </w:rPr>
        <w:t xml:space="preserve">Культура движения. </w:t>
      </w:r>
      <w:r>
        <w:rPr>
          <w:sz w:val="28"/>
          <w:szCs w:val="28"/>
        </w:rPr>
        <w:t>Оздоровительным эффектом обладают только аэробные физические упражнения (ходьба, бег трусцой, плавание, катание на лыжах, и т.д.) в природных условиях. Они включают в себя солнечные и воздушные ванны, очищающие и закаливающие водные про</w:t>
      </w:r>
      <w:r>
        <w:rPr>
          <w:sz w:val="28"/>
          <w:szCs w:val="28"/>
        </w:rPr>
        <w:t xml:space="preserve">цедуры [12,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.25].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</w:pPr>
      <w:r>
        <w:rPr>
          <w:iCs/>
          <w:sz w:val="28"/>
          <w:szCs w:val="28"/>
        </w:rPr>
        <w:t xml:space="preserve">Культура эмоций. </w:t>
      </w:r>
      <w:r>
        <w:rPr>
          <w:sz w:val="28"/>
          <w:szCs w:val="28"/>
        </w:rPr>
        <w:t>Отрицательные эмоции (зависть, страх и др.) облада</w:t>
      </w:r>
      <w:r>
        <w:rPr>
          <w:sz w:val="28"/>
          <w:szCs w:val="28"/>
        </w:rPr>
        <w:softHyphen/>
        <w:t>ют огромной разрушительной силой, положительные эмоции (смех, радость, любовь, чувство благодарности) сохраняют здоровье, способствуют успеху.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основе здорового образа </w:t>
      </w:r>
      <w:r>
        <w:rPr>
          <w:sz w:val="28"/>
          <w:szCs w:val="28"/>
        </w:rPr>
        <w:t>жизни лежат биологические (возрастной, энергетический, укрепляющий, ритмичный, аскетичный) и социальные (эстетичный, нравственный, волевой и самоограничительный) принципы. Реализа</w:t>
      </w:r>
      <w:r>
        <w:rPr>
          <w:sz w:val="28"/>
          <w:szCs w:val="28"/>
        </w:rPr>
        <w:softHyphen/>
        <w:t>ция этих принципов сложна, противоречива и не всегда приводит к желаемому ре</w:t>
      </w:r>
      <w:r>
        <w:rPr>
          <w:sz w:val="28"/>
          <w:szCs w:val="28"/>
        </w:rPr>
        <w:t>зультату. Одна из основных причин этого - отсутствие прочной, сформиро</w:t>
      </w:r>
      <w:r>
        <w:rPr>
          <w:sz w:val="28"/>
          <w:szCs w:val="28"/>
        </w:rPr>
        <w:softHyphen/>
        <w:t>ванной с раннего детства мотивации на сохранение и укрепление своего здоро</w:t>
      </w:r>
      <w:r>
        <w:rPr>
          <w:sz w:val="28"/>
          <w:szCs w:val="28"/>
        </w:rPr>
        <w:softHyphen/>
        <w:t xml:space="preserve">вья [12,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.25-27].</w:t>
      </w:r>
    </w:p>
    <w:p w:rsidR="00F7312C" w:rsidRDefault="002A0142">
      <w:pPr>
        <w:tabs>
          <w:tab w:val="left" w:pos="3675"/>
        </w:tabs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Здоровый образ жизни объединяет все, что способствует  выполнению  человеком профессиональн</w:t>
      </w:r>
      <w:r>
        <w:rPr>
          <w:sz w:val="28"/>
          <w:szCs w:val="28"/>
        </w:rPr>
        <w:t>ых, общественных и бытовых функций в оптимальных для  здоровья условиях и выражает ориентированность  деятельности личности  в  направлении формирования,  сохранения  и   укрепления   как   индивидуального,   так   и общественного здоровья.</w:t>
      </w:r>
    </w:p>
    <w:p w:rsidR="00F7312C" w:rsidRDefault="002A0142">
      <w:pPr>
        <w:tabs>
          <w:tab w:val="left" w:pos="3675"/>
        </w:tabs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Автор С.О. Авчи</w:t>
      </w:r>
      <w:r>
        <w:rPr>
          <w:sz w:val="28"/>
          <w:szCs w:val="28"/>
        </w:rPr>
        <w:t>нникова отмеча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т, что здоровье человека будет в первую очередь  зависеть  от  стиля  жизни, который в большей степени носит персонифицированный характер и  определяется историческими  и  национальными  традициями  (менталитете)   и   личностными наклонност</w:t>
      </w:r>
      <w:r>
        <w:rPr>
          <w:sz w:val="28"/>
          <w:szCs w:val="28"/>
        </w:rPr>
        <w:t xml:space="preserve">ями (образ) [21,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48].</w:t>
      </w:r>
    </w:p>
    <w:p w:rsidR="00F7312C" w:rsidRDefault="002A0142">
      <w:pPr>
        <w:pStyle w:val="a9"/>
        <w:spacing w:before="0" w:after="0" w:line="360" w:lineRule="auto"/>
        <w:ind w:left="-539" w:firstLine="720"/>
        <w:jc w:val="both"/>
      </w:pPr>
      <w:r>
        <w:rPr>
          <w:sz w:val="28"/>
          <w:szCs w:val="28"/>
        </w:rPr>
        <w:t>Индивидуальные жизненные стили многообразны и располагаются в континууме от здорового (оптимального) до нездорового (разрушительного), причем отличия одного от другого будут проявляться на всех уровнях, во всех составляющих компонентах стиля. М.Я. Виленски</w:t>
      </w:r>
      <w:r>
        <w:rPr>
          <w:sz w:val="28"/>
          <w:szCs w:val="28"/>
        </w:rPr>
        <w:t xml:space="preserve">й и С.О. Авчинникова иллюстрируют это на примере ценностно-смыслового блока структурной модели стиля жизни (таблица 1). </w:t>
      </w:r>
    </w:p>
    <w:p w:rsidR="00F7312C" w:rsidRDefault="00F7312C">
      <w:pPr>
        <w:pStyle w:val="a9"/>
        <w:spacing w:before="0" w:after="0" w:line="360" w:lineRule="auto"/>
        <w:ind w:firstLine="600"/>
        <w:jc w:val="right"/>
        <w:rPr>
          <w:bCs/>
          <w:sz w:val="28"/>
          <w:szCs w:val="28"/>
        </w:rPr>
      </w:pPr>
    </w:p>
    <w:p w:rsidR="00F7312C" w:rsidRDefault="002A0142">
      <w:pPr>
        <w:pStyle w:val="a9"/>
        <w:spacing w:before="0" w:after="0" w:line="360" w:lineRule="auto"/>
        <w:ind w:firstLine="60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p w:rsidR="00F7312C" w:rsidRDefault="002A0142">
      <w:pPr>
        <w:pStyle w:val="a9"/>
        <w:spacing w:before="0" w:after="0" w:line="360" w:lineRule="auto"/>
        <w:ind w:firstLine="60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Сравнительная характеристика ценностно-смыслового компонента здорового и нездорового стиля жизни [19, </w:t>
      </w:r>
      <w:r>
        <w:rPr>
          <w:iCs/>
          <w:sz w:val="28"/>
          <w:szCs w:val="28"/>
          <w:lang w:val="en-US"/>
        </w:rPr>
        <w:t>c</w:t>
      </w:r>
      <w:r>
        <w:rPr>
          <w:iCs/>
          <w:sz w:val="28"/>
          <w:szCs w:val="28"/>
        </w:rPr>
        <w:t>.80]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59"/>
        <w:gridCol w:w="3519"/>
        <w:gridCol w:w="3613"/>
      </w:tblGrid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Показатели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Здоро</w:t>
            </w:r>
            <w:r>
              <w:t>вый стиль жизни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Нездоровый стиль жизни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Цель жизни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 xml:space="preserve">Глубоко осознана и связана с реализацией себя как субъекта культуры, нравственности, исторического процесса и </w:t>
            </w:r>
            <w:r>
              <w:lastRenderedPageBreak/>
              <w:t>собственной жизни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lastRenderedPageBreak/>
              <w:t xml:space="preserve">Четко не определена, не связана с реализацией истинного предназначения </w:t>
            </w:r>
            <w:r>
              <w:t>человека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Принципы жизни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Отвечают природосообразности и этнокультуросообразности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Противоречат видовым законам и аксиологическим ориентирам общества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Позиция в жизни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Интернальная, при которой ответственность за все события в жизни личность возлагает на себя</w:t>
            </w:r>
            <w:r>
              <w:t>. Активность и самостоятельность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Экстернальная, т.е. упование на судьбу, провидение, помощь извне, обвинение окружающих в чинимых препятствиях, что сочетается со стадностью и конформизмом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Уровень жизненных проявлений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Духовный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Утилитарный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Мироощущение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Оптимистичное, жизнерадостное. Адекватное восприятие окружающей действительности, способность жить настоящим и строить планы на будущее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Пессимистичное. Дискретность в восприятии своего жизненного пути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Отношение к людям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 xml:space="preserve">Эмпатийное, альтруистическое, </w:t>
            </w:r>
            <w:r>
              <w:t>терпимое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Эгоистическое, индивидуалистическое, потребительское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Отношение к природе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Осознание себя частью природы, готовность к экологичному взаимодействию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Принятие роли хозяина природы, стремление использовать ее лишь как источник благ и удовольствий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Отно</w:t>
            </w:r>
            <w:r>
              <w:t>шение к своей личности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Основывается на развитых рефлексивных способностях и стремлениях максимально раскрыть потенциальные индивидуальные возможности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Равнодушное, устранение от саморазвития, приводящее к деградации личности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Отношение к здоровью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 xml:space="preserve">Как к </w:t>
            </w:r>
            <w:r>
              <w:t>важнейшей ценности, что порождает стремление к здравотворчеству и требование жить так, чтобы не болеть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Как к некой данности, которая подлежит коррекции только путем специального медикаментозного вмешательства, и эта данность с возрастом неизбежно утрачивае</w:t>
            </w:r>
            <w:r>
              <w:t>тся, отсюда закономерна пассивная, созерцательная позиция по отношению к своему здоровью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Отношение к профессиональной деятельности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Как к возможности творческой самореализации, способу достижения основных жизненных целей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Стремление к карьере как самоценнос</w:t>
            </w:r>
            <w:r>
              <w:t>ти, обеспечивающей высокий статус и солидное материальное положение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>Отношение к культуре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>Как к средству восхождения к общечеловеческим ценностям и идеалам, стремление к культурному жизнеустройству и повышению своего культурного уровня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t xml:space="preserve">Недооценка культуры </w:t>
            </w:r>
            <w:r>
              <w:t>как «среды, растящей и питающей личность». Ориентации на «псевдокультуру», замедление культурного роста</w:t>
            </w:r>
          </w:p>
        </w:tc>
      </w:tr>
      <w:tr w:rsidR="00F7312C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  <w:jc w:val="center"/>
            </w:pPr>
            <w:r>
              <w:t xml:space="preserve">Система </w:t>
            </w:r>
            <w:r>
              <w:lastRenderedPageBreak/>
              <w:t>потребностей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lastRenderedPageBreak/>
              <w:t xml:space="preserve">Разумная, четко </w:t>
            </w:r>
            <w:r>
              <w:lastRenderedPageBreak/>
              <w:t>иерархизированная: примат духовных потребностей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12C" w:rsidRDefault="002A0142">
            <w:pPr>
              <w:pStyle w:val="a9"/>
              <w:spacing w:before="0" w:after="0"/>
            </w:pPr>
            <w:r>
              <w:lastRenderedPageBreak/>
              <w:t xml:space="preserve">Сужение сферы потребностей, </w:t>
            </w:r>
            <w:r>
              <w:lastRenderedPageBreak/>
              <w:t xml:space="preserve">доминирование локальных, стереотип </w:t>
            </w:r>
            <w:r>
              <w:t>«стадных» потребностей</w:t>
            </w:r>
          </w:p>
        </w:tc>
      </w:tr>
    </w:tbl>
    <w:p w:rsidR="00F7312C" w:rsidRDefault="00F7312C">
      <w:pPr>
        <w:tabs>
          <w:tab w:val="left" w:pos="3675"/>
        </w:tabs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2A0142">
      <w:pPr>
        <w:pStyle w:val="a9"/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признаки носят обобщенный, универсальный характер, определяют духовный потенциал, реализующийся в индивидуальном жизненном стиле человека. </w:t>
      </w:r>
    </w:p>
    <w:p w:rsidR="00F7312C" w:rsidRDefault="002A0142">
      <w:pPr>
        <w:pStyle w:val="a9"/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стилевых черт, с точки зрения их оптимальности для субъекта жизнедеятельности, выделим следующие критерии здорового стиля жизни: </w:t>
      </w:r>
    </w:p>
    <w:p w:rsidR="00F7312C" w:rsidRDefault="002A0142">
      <w:pPr>
        <w:pStyle w:val="a9"/>
        <w:numPr>
          <w:ilvl w:val="0"/>
          <w:numId w:val="2"/>
        </w:numPr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(наличие у личности полноценной жизненной стратегии, а не кратковременных тактик выживания, </w:t>
      </w:r>
      <w:r>
        <w:rPr>
          <w:sz w:val="28"/>
          <w:szCs w:val="28"/>
        </w:rPr>
        <w:t xml:space="preserve">пролонгированная регуляция времени, восприятие жизни в единстве ее прошлого, настоящего и будущего); </w:t>
      </w:r>
    </w:p>
    <w:p w:rsidR="00F7312C" w:rsidRDefault="002A0142">
      <w:pPr>
        <w:pStyle w:val="a9"/>
        <w:numPr>
          <w:ilvl w:val="0"/>
          <w:numId w:val="2"/>
        </w:numPr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гигиенический (рациональный режим труда и отдыха, оптимальный двигательный режим, соблюдение правил личной гигиены);</w:t>
      </w:r>
    </w:p>
    <w:p w:rsidR="00F7312C" w:rsidRDefault="002A0142">
      <w:pPr>
        <w:pStyle w:val="a9"/>
        <w:numPr>
          <w:ilvl w:val="0"/>
          <w:numId w:val="2"/>
        </w:numPr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коммуникативно-деятельностный (богата</w:t>
      </w:r>
      <w:r>
        <w:rPr>
          <w:sz w:val="28"/>
          <w:szCs w:val="28"/>
        </w:rPr>
        <w:t xml:space="preserve">я палитра различных видов деятельности, регулярная оздоровительная деятельность, способность к продуктивному общению, поисково-творческая активность); </w:t>
      </w:r>
    </w:p>
    <w:p w:rsidR="00F7312C" w:rsidRDefault="002A0142">
      <w:pPr>
        <w:pStyle w:val="a9"/>
        <w:numPr>
          <w:ilvl w:val="0"/>
          <w:numId w:val="2"/>
        </w:numPr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адаптационно-ролевой (гармоничное протекание процессов социализации и индивидуализации, гибкость в повед</w:t>
      </w:r>
      <w:r>
        <w:rPr>
          <w:sz w:val="28"/>
          <w:szCs w:val="28"/>
        </w:rPr>
        <w:t xml:space="preserve">ении и общении, конгруэнтность); </w:t>
      </w:r>
    </w:p>
    <w:p w:rsidR="00F7312C" w:rsidRDefault="002A0142">
      <w:pPr>
        <w:pStyle w:val="a9"/>
        <w:numPr>
          <w:ilvl w:val="0"/>
          <w:numId w:val="2"/>
        </w:numPr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культурно-эстетический (широта культурных контактов, наличие эстетического идеала, способность противостоять проявлениям антикультуры, разумное следование моде); </w:t>
      </w:r>
    </w:p>
    <w:p w:rsidR="00F7312C" w:rsidRDefault="002A0142">
      <w:pPr>
        <w:pStyle w:val="a9"/>
        <w:numPr>
          <w:ilvl w:val="0"/>
          <w:numId w:val="2"/>
        </w:numPr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ценностно-мотивационный (приоритет ценностей здоровья и сам</w:t>
      </w:r>
      <w:r>
        <w:rPr>
          <w:sz w:val="28"/>
          <w:szCs w:val="28"/>
        </w:rPr>
        <w:t xml:space="preserve">оразвития, наличие идеологического идеала); </w:t>
      </w:r>
    </w:p>
    <w:p w:rsidR="00F7312C" w:rsidRDefault="002A0142">
      <w:pPr>
        <w:pStyle w:val="a9"/>
        <w:numPr>
          <w:ilvl w:val="0"/>
          <w:numId w:val="2"/>
        </w:numPr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эмоционально-волевой  (эмоционально-психологическая устойчивость, внутренний локус контроля, спонтанность, оптимизм); индивидуально-личностный (высокий уровень самопринятия и самоуважения, сенситивность к </w:t>
      </w:r>
      <w:r>
        <w:rPr>
          <w:sz w:val="28"/>
          <w:szCs w:val="28"/>
        </w:rPr>
        <w:lastRenderedPageBreak/>
        <w:t xml:space="preserve">себе, </w:t>
      </w:r>
      <w:r>
        <w:rPr>
          <w:sz w:val="28"/>
          <w:szCs w:val="28"/>
        </w:rPr>
        <w:t xml:space="preserve">способность сохранять свою уникальность и творчески реализовывать ее) [21,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.50].</w:t>
      </w:r>
    </w:p>
    <w:p w:rsidR="00F7312C" w:rsidRDefault="002A0142">
      <w:pPr>
        <w:tabs>
          <w:tab w:val="left" w:pos="3675"/>
        </w:tabs>
        <w:spacing w:line="360" w:lineRule="auto"/>
        <w:ind w:left="-540" w:firstLine="720"/>
        <w:jc w:val="both"/>
      </w:pPr>
      <w:r>
        <w:rPr>
          <w:sz w:val="28"/>
          <w:szCs w:val="28"/>
        </w:rPr>
        <w:t xml:space="preserve">Итак, исходя из вышеизложенного, под здоровым образом  жизни  следует  понимать  типичные формы и способы повседневной жизнедеятельности человека, проявляющиеся в здоровом </w:t>
      </w:r>
      <w:r>
        <w:rPr>
          <w:sz w:val="28"/>
          <w:szCs w:val="28"/>
        </w:rPr>
        <w:t>стиле жизни, которые  укрепляют и совершенствуют резервные  возможности  организма,  обеспечивая  тем  самым успешное выполнение своих социальных и профессиональных  функций  независимо от  политических,  экономических  и  социально-психологических  ситуац</w:t>
      </w:r>
      <w:r>
        <w:rPr>
          <w:sz w:val="28"/>
          <w:szCs w:val="28"/>
        </w:rPr>
        <w:t>ий. Здоровый образ жизни выражает   ориентированность    деятельности    личности    в    направлении формирования,  сохранения  и  укрепления,  как  и  индивидуального,   так   и общественного здоровья.</w:t>
      </w:r>
    </w:p>
    <w:p w:rsidR="00F7312C" w:rsidRDefault="002A0142">
      <w:pPr>
        <w:spacing w:line="360" w:lineRule="auto"/>
        <w:ind w:left="-540" w:firstLine="720"/>
        <w:jc w:val="both"/>
      </w:pPr>
      <w:r>
        <w:rPr>
          <w:sz w:val="28"/>
          <w:szCs w:val="28"/>
        </w:rPr>
        <w:t>Поэтому становится очевидна важность воспитания у де</w:t>
      </w:r>
      <w:r>
        <w:rPr>
          <w:sz w:val="28"/>
          <w:szCs w:val="28"/>
        </w:rPr>
        <w:t>тей активного отношения к  собственному  здоровью,  понимания того,  что  здоровье  –  самая  величайшая  ценность,  дарованная   человеку природой, уже с  самого  раннего  возраста.</w:t>
      </w:r>
    </w:p>
    <w:p w:rsidR="00F7312C" w:rsidRDefault="00F7312C">
      <w:pPr>
        <w:spacing w:line="360" w:lineRule="auto"/>
        <w:ind w:left="-539" w:firstLine="720"/>
      </w:pPr>
    </w:p>
    <w:p w:rsidR="00F7312C" w:rsidRDefault="00F7312C">
      <w:pPr>
        <w:ind w:left="-539" w:firstLine="720"/>
      </w:pPr>
    </w:p>
    <w:p w:rsidR="00F7312C" w:rsidRDefault="002A0142">
      <w:pPr>
        <w:pStyle w:val="a9"/>
        <w:spacing w:before="0" w:after="0" w:line="360" w:lineRule="auto"/>
        <w:ind w:left="-539" w:firstLine="720"/>
        <w:jc w:val="center"/>
      </w:pPr>
      <w:r>
        <w:rPr>
          <w:rStyle w:val="c0"/>
          <w:b/>
          <w:sz w:val="28"/>
          <w:szCs w:val="28"/>
        </w:rPr>
        <w:t>1.2. Составляющие здорового образа жизни младшего школьника</w:t>
      </w:r>
    </w:p>
    <w:p w:rsidR="00F7312C" w:rsidRDefault="00F7312C">
      <w:pPr>
        <w:spacing w:line="360" w:lineRule="auto"/>
        <w:ind w:left="-539" w:firstLine="720"/>
        <w:jc w:val="both"/>
        <w:rPr>
          <w:rStyle w:val="c0"/>
          <w:b/>
          <w:sz w:val="28"/>
          <w:szCs w:val="28"/>
        </w:rPr>
      </w:pPr>
    </w:p>
    <w:p w:rsidR="00F7312C" w:rsidRDefault="002A0142">
      <w:pPr>
        <w:spacing w:line="360" w:lineRule="auto"/>
        <w:ind w:left="-539" w:firstLine="72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Младший школьный возраст считается одним из важных периодов в жизни, так как именно в нем начинает формироваться личность ребенка как человека. Известно, что 40 % различных, в том числе психических заболеваний взрослых, закладываются в детском возрасте. Им</w:t>
      </w:r>
      <w:r>
        <w:rPr>
          <w:sz w:val="28"/>
          <w:szCs w:val="28"/>
          <w:shd w:val="clear" w:color="auto" w:fill="FFFFFF"/>
        </w:rPr>
        <w:t xml:space="preserve">енно поэтому школьное воспитание должно формировать уровень здоровья ребенка и его образ жизни [25, </w:t>
      </w:r>
      <w:r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>.387].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</w:pPr>
      <w:r>
        <w:rPr>
          <w:sz w:val="28"/>
          <w:szCs w:val="28"/>
        </w:rPr>
        <w:t>В основе формирования здорового образа жизни ребенка младшего школьного возраста (далее по тексту ЗОЖ) современные специалисты выделяют такие его со</w:t>
      </w:r>
      <w:r>
        <w:rPr>
          <w:sz w:val="28"/>
          <w:szCs w:val="28"/>
        </w:rPr>
        <w:t xml:space="preserve">ставляющие, как </w:t>
      </w:r>
      <w:r>
        <w:rPr>
          <w:rStyle w:val="c0"/>
          <w:sz w:val="28"/>
          <w:szCs w:val="28"/>
        </w:rPr>
        <w:t>медико-профилактические меры</w:t>
      </w:r>
      <w:r>
        <w:rPr>
          <w:sz w:val="28"/>
          <w:szCs w:val="28"/>
        </w:rPr>
        <w:t xml:space="preserve"> и особо важные - рациональный режим дня, труда и отдыха, двигательная активность, правильно организованное питание и отсутствие вредных привычек.</w:t>
      </w:r>
    </w:p>
    <w:p w:rsidR="00F7312C" w:rsidRDefault="002A0142">
      <w:pPr>
        <w:pStyle w:val="c3"/>
        <w:spacing w:before="0" w:after="0" w:line="360" w:lineRule="auto"/>
        <w:ind w:left="-539" w:firstLine="72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К медико-профилактическим мерам можно отнести комплекс мероприяти</w:t>
      </w:r>
      <w:r>
        <w:rPr>
          <w:rStyle w:val="c0"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  <w:shd w:val="clear" w:color="auto" w:fill="FFFFFF"/>
        </w:rPr>
        <w:t>, призванных снизить уровень и тяжесть возможных заболеваний:</w:t>
      </w:r>
      <w:r>
        <w:rPr>
          <w:rStyle w:val="c0"/>
          <w:color w:val="000000"/>
          <w:sz w:val="28"/>
          <w:szCs w:val="28"/>
        </w:rPr>
        <w:t xml:space="preserve"> комплексное закаливание (солнечные ванны, водные процедуры, обливание ног); лечебную физкультуру; укрепляющую фитотерапию; контроль часто болеющих детей; физиолечение –  тубус-кварц, ингалятор,</w:t>
      </w:r>
      <w:r>
        <w:rPr>
          <w:rStyle w:val="c0"/>
          <w:color w:val="000000"/>
          <w:sz w:val="28"/>
          <w:szCs w:val="28"/>
        </w:rPr>
        <w:t xml:space="preserve"> УФО; массаж – лечебный, профилактический; плавание [31].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младших школьников соблюдение режима дня имеет особое значение. </w:t>
      </w:r>
      <w:r>
        <w:rPr>
          <w:rStyle w:val="c0"/>
          <w:sz w:val="28"/>
          <w:szCs w:val="28"/>
        </w:rPr>
        <w:t>Под</w:t>
      </w:r>
      <w:r>
        <w:rPr>
          <w:rStyle w:val="c0"/>
          <w:color w:val="000000"/>
          <w:sz w:val="28"/>
          <w:szCs w:val="28"/>
        </w:rPr>
        <w:t xml:space="preserve"> режимом дня, труда и отдыха понимается рациональное чередование различных видов деятельности и отдыха, что имеет большое оздор</w:t>
      </w:r>
      <w:r>
        <w:rPr>
          <w:rStyle w:val="c0"/>
          <w:color w:val="000000"/>
          <w:sz w:val="28"/>
          <w:szCs w:val="28"/>
        </w:rPr>
        <w:t xml:space="preserve">овительное и </w:t>
      </w:r>
      <w:r>
        <w:rPr>
          <w:rStyle w:val="c0"/>
          <w:sz w:val="28"/>
          <w:szCs w:val="28"/>
        </w:rPr>
        <w:t>воспитательное значение [14, с.42].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младших школьников нервная система еще далеко не зрелая, и истощаются нервные клетки довольно быстро. Но все же, новые условия жизни, необходимость адаптации к нелегким для организма ребенка физическим и п</w:t>
      </w:r>
      <w:r>
        <w:rPr>
          <w:sz w:val="28"/>
          <w:szCs w:val="28"/>
        </w:rPr>
        <w:t xml:space="preserve">сихическим нагрузкам, связанным с систематическим обучением, ломка старых стереотипов поведения и деятельности и создание новых, предъявляют повышенные требования ко всем физиологическим системам. 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</w:pPr>
      <w:r>
        <w:rPr>
          <w:sz w:val="28"/>
          <w:szCs w:val="28"/>
        </w:rPr>
        <w:t>Правильная организация чередования труда и отдыха способст</w:t>
      </w:r>
      <w:r>
        <w:rPr>
          <w:sz w:val="28"/>
          <w:szCs w:val="28"/>
        </w:rPr>
        <w:t>вует оптимизации функций организма, лучшей адаптации к условиям школы с минимальными физиологическими затратами, а нарушения режима дня приводят к серьезным отклонениям в здоровье ребенка, и прежде всего к неврозам [32].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</w:pPr>
      <w:r>
        <w:rPr>
          <w:sz w:val="28"/>
          <w:szCs w:val="28"/>
        </w:rPr>
        <w:t>Основные компоненты режима младшего</w:t>
      </w:r>
      <w:r>
        <w:rPr>
          <w:sz w:val="28"/>
          <w:szCs w:val="28"/>
        </w:rPr>
        <w:t xml:space="preserve"> школьника - это сон, пребывание на свежем воздухе (прогулки, подвижные игры, занятия физкультурой и спортом), учебная деятельность в школе и дома, отдых по собственному выбору (свободное время), прием пищи, личная гигиена.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Двигательная активность представ</w:t>
      </w:r>
      <w:r>
        <w:rPr>
          <w:sz w:val="28"/>
          <w:szCs w:val="28"/>
        </w:rPr>
        <w:t xml:space="preserve">ляется одним из важнейших компонентов в формировании ЗОЖ у младших школьников. При недостаточной двигательной активности появляется гипокинезия, вызывающая ряд серьезных изменений в организме школьника. Именно в младшем школьном особенно </w:t>
      </w:r>
      <w:r>
        <w:rPr>
          <w:sz w:val="28"/>
          <w:szCs w:val="28"/>
        </w:rPr>
        <w:lastRenderedPageBreak/>
        <w:t>выражена потребнос</w:t>
      </w:r>
      <w:r>
        <w:rPr>
          <w:sz w:val="28"/>
          <w:szCs w:val="28"/>
        </w:rPr>
        <w:t>ть в двигательной активности. Можно сказать, что основными задачами этого возрастного периода являются овладение всеми доступными движениями, испытание и совершенствование своих двигательных способностей, что позволяет приобрести более широкую власть как н</w:t>
      </w:r>
      <w:r>
        <w:rPr>
          <w:sz w:val="28"/>
          <w:szCs w:val="28"/>
        </w:rPr>
        <w:t xml:space="preserve">ад своим телом, так и над внешним физическим пространством. 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Движение так же необходимо ребенку, как полноценное питание. Мало того, ребенку с достаточной физической активностью в большинстве случаев не нужно ограничивать питание: здесь лишних калорий прос</w:t>
      </w:r>
      <w:r>
        <w:rPr>
          <w:sz w:val="28"/>
          <w:szCs w:val="28"/>
          <w:shd w:val="clear" w:color="auto" w:fill="FFFFFF"/>
        </w:rPr>
        <w:t>то не может быть – все излишки тут же «сжигаются». Физическая активность способствует правильному росту и развитию костного скелета и мускулатуры, кроме того, достаточная двигательная нагрузка является отличным профилактическим средством детских и подростк</w:t>
      </w:r>
      <w:r>
        <w:rPr>
          <w:sz w:val="28"/>
          <w:szCs w:val="28"/>
          <w:shd w:val="clear" w:color="auto" w:fill="FFFFFF"/>
        </w:rPr>
        <w:t>овых неврозов и может стать настоящим лекарством от любой депрессии [32].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</w:pPr>
      <w:r>
        <w:rPr>
          <w:sz w:val="28"/>
          <w:szCs w:val="28"/>
        </w:rPr>
        <w:t>Большая роль в формировании ЗОЖ отводится рациональности питания младшего школьника, в основу которого современные педагоги закладывают принципы: регулярности, разнообразия, адекватн</w:t>
      </w:r>
      <w:r>
        <w:rPr>
          <w:sz w:val="28"/>
          <w:szCs w:val="28"/>
        </w:rPr>
        <w:t>ости, безопасности и удовольствия. На сегодняшний день установлены следующие требования к питанию школьника:</w:t>
      </w:r>
    </w:p>
    <w:p w:rsidR="00F7312C" w:rsidRDefault="002A0142">
      <w:pPr>
        <w:pStyle w:val="a9"/>
        <w:numPr>
          <w:ilvl w:val="0"/>
          <w:numId w:val="3"/>
        </w:numPr>
        <w:shd w:val="clear" w:color="auto" w:fill="FFFFFF"/>
        <w:tabs>
          <w:tab w:val="left" w:pos="360"/>
        </w:tabs>
        <w:spacing w:before="0" w:after="0" w:line="360" w:lineRule="auto"/>
        <w:ind w:left="-540" w:firstLine="720"/>
        <w:jc w:val="both"/>
        <w:textAlignment w:val="baseline"/>
      </w:pPr>
      <w:r>
        <w:rPr>
          <w:sz w:val="28"/>
          <w:szCs w:val="28"/>
        </w:rPr>
        <w:t>питание должно соответствовать возрасту;</w:t>
      </w:r>
    </w:p>
    <w:p w:rsidR="00F7312C" w:rsidRDefault="002A0142">
      <w:pPr>
        <w:pStyle w:val="a9"/>
        <w:numPr>
          <w:ilvl w:val="0"/>
          <w:numId w:val="3"/>
        </w:numPr>
        <w:shd w:val="clear" w:color="auto" w:fill="FFFFFF"/>
        <w:tabs>
          <w:tab w:val="left" w:pos="360"/>
        </w:tabs>
        <w:spacing w:before="0" w:after="0" w:line="360" w:lineRule="auto"/>
        <w:ind w:left="-54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питание должно обеспечивать энергозатраты организма с учетом динамики роста;</w:t>
      </w:r>
    </w:p>
    <w:p w:rsidR="00F7312C" w:rsidRDefault="002A0142">
      <w:pPr>
        <w:pStyle w:val="a9"/>
        <w:numPr>
          <w:ilvl w:val="0"/>
          <w:numId w:val="3"/>
        </w:numPr>
        <w:shd w:val="clear" w:color="auto" w:fill="FFFFFF"/>
        <w:tabs>
          <w:tab w:val="left" w:pos="360"/>
        </w:tabs>
        <w:spacing w:before="0" w:after="0" w:line="360" w:lineRule="auto"/>
        <w:ind w:left="-54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питание должно быть сбалансир</w:t>
      </w:r>
      <w:r>
        <w:rPr>
          <w:sz w:val="28"/>
          <w:szCs w:val="28"/>
        </w:rPr>
        <w:t>ованным, то есть содержать оптимальные пропорции белков, жиров и углеводов, а также включать необходимое количество витаминов и минеральных веществ;</w:t>
      </w:r>
    </w:p>
    <w:p w:rsidR="00F7312C" w:rsidRDefault="002A0142">
      <w:pPr>
        <w:pStyle w:val="3"/>
        <w:numPr>
          <w:ilvl w:val="0"/>
          <w:numId w:val="3"/>
        </w:numPr>
        <w:shd w:val="clear" w:color="auto" w:fill="FFFFFF"/>
        <w:tabs>
          <w:tab w:val="left" w:pos="360"/>
        </w:tabs>
        <w:spacing w:before="0" w:after="0" w:line="360" w:lineRule="auto"/>
        <w:ind w:left="-54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питание должно иметь достаточную кратность – не менее 3-4 раз в сутки;</w:t>
      </w:r>
    </w:p>
    <w:p w:rsidR="00F7312C" w:rsidRDefault="002A0142">
      <w:pPr>
        <w:pStyle w:val="3"/>
        <w:numPr>
          <w:ilvl w:val="0"/>
          <w:numId w:val="3"/>
        </w:numPr>
        <w:shd w:val="clear" w:color="auto" w:fill="FFFFFF"/>
        <w:tabs>
          <w:tab w:val="left" w:pos="360"/>
        </w:tabs>
        <w:spacing w:before="0" w:after="0" w:line="360" w:lineRule="auto"/>
        <w:ind w:left="-540" w:firstLine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питание должно учитывать </w:t>
      </w:r>
      <w:r>
        <w:rPr>
          <w:rFonts w:ascii="Times New Roman" w:hAnsi="Times New Roman" w:cs="Times New Roman"/>
          <w:b w:val="0"/>
          <w:sz w:val="28"/>
          <w:szCs w:val="28"/>
        </w:rPr>
        <w:t>существующие проблемы со здоровьем [32].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4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Уже в данном возрасте младшим школьникам также следует прививать образ жизни без вредных привычек. Губительные для организма привычки — курение и употребление алкоголя. Младшие школьники знают, что курение </w:t>
      </w:r>
      <w:r>
        <w:rPr>
          <w:sz w:val="28"/>
          <w:szCs w:val="28"/>
        </w:rPr>
        <w:lastRenderedPageBreak/>
        <w:t>и алкогол</w:t>
      </w:r>
      <w:r>
        <w:rPr>
          <w:sz w:val="28"/>
          <w:szCs w:val="28"/>
        </w:rPr>
        <w:t xml:space="preserve">ь вредят здоровью, но эти знания не осознаны ими. Поэтому взрослым необходимо рассказывать ребёнку о том, что эти привычки воздействуют на детский организм во много раз сильнее, чем на организм взрослого. К вредной привычке, на сегодняшний день являющейся </w:t>
      </w:r>
      <w:r>
        <w:rPr>
          <w:sz w:val="28"/>
          <w:szCs w:val="28"/>
        </w:rPr>
        <w:t xml:space="preserve">актуальной проблемой практически всей молодежи, также можно отнести неправильную организацию времени пребывания ребенка за компьютером, что может привести к известным негативным последствиям. Таким образом, </w:t>
      </w:r>
      <w:r>
        <w:rPr>
          <w:sz w:val="28"/>
          <w:szCs w:val="28"/>
          <w:shd w:val="clear" w:color="auto" w:fill="FFFFFF"/>
        </w:rPr>
        <w:t xml:space="preserve">вся обстановка вокруг школьника должна строиться </w:t>
      </w:r>
      <w:r>
        <w:rPr>
          <w:sz w:val="28"/>
          <w:szCs w:val="28"/>
          <w:shd w:val="clear" w:color="auto" w:fill="FFFFFF"/>
        </w:rPr>
        <w:t>таким образом, чтобы ему было совершенно очевидно, что полезно, а что нет.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40" w:firstLine="720"/>
        <w:jc w:val="both"/>
        <w:textAlignment w:val="baseline"/>
      </w:pPr>
      <w:r>
        <w:rPr>
          <w:sz w:val="28"/>
          <w:szCs w:val="28"/>
        </w:rPr>
        <w:t xml:space="preserve">Еще один важный компонент в формировании ЗОЖ младшего школьника — это пример педагогов и родителей. В силу своих возрастных особенностей младший школьник испытывает большое доверие </w:t>
      </w:r>
      <w:r>
        <w:rPr>
          <w:sz w:val="28"/>
          <w:szCs w:val="28"/>
        </w:rPr>
        <w:t>к взрослым. Для ребенка слова учителя, его поступки, оценки имеют огромное значение. Именно педагог не только словами, но и всем своим поведением, своей личностью формирует устойчивые представления ребенка об окружающей его действительности. Пример имеет о</w:t>
      </w:r>
      <w:r>
        <w:rPr>
          <w:sz w:val="28"/>
          <w:szCs w:val="28"/>
        </w:rPr>
        <w:t>громное значение в воспитании младшего школьника. Пример — это персонифицированная ценность. Необходимо стремиться к тому, чтобы весь уклад жизни младшего школьника был наполнен множеством примеров ЗОЖ [31].</w:t>
      </w:r>
    </w:p>
    <w:p w:rsidR="00F7312C" w:rsidRDefault="002A0142">
      <w:pPr>
        <w:pStyle w:val="c3"/>
        <w:spacing w:before="0" w:after="0" w:line="360" w:lineRule="auto"/>
        <w:ind w:left="-540" w:firstLine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Группа авторов Ким А.В. и Лядова С.А. указывают,</w:t>
      </w:r>
      <w:r>
        <w:rPr>
          <w:rStyle w:val="c0"/>
          <w:sz w:val="28"/>
          <w:szCs w:val="28"/>
        </w:rPr>
        <w:t xml:space="preserve"> что при формировании ЗОЖ у младших школьников нужно строить систему взаимосвязанных элементов образа жизни каждого ученика. В представлении этих авторов она выглядит, как на рисунке 1.</w:t>
      </w:r>
    </w:p>
    <w:p w:rsidR="00F7312C" w:rsidRDefault="00F7312C">
      <w:pPr>
        <w:pStyle w:val="c3"/>
        <w:spacing w:before="0" w:after="0" w:line="360" w:lineRule="auto"/>
        <w:ind w:left="-540" w:firstLine="720"/>
        <w:jc w:val="both"/>
        <w:rPr>
          <w:rStyle w:val="c0"/>
          <w:sz w:val="28"/>
          <w:szCs w:val="28"/>
        </w:rPr>
      </w:pPr>
    </w:p>
    <w:p w:rsidR="00F7312C" w:rsidRDefault="002A0142">
      <w:pPr>
        <w:pStyle w:val="c3"/>
        <w:spacing w:before="0" w:after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67630" cy="59213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5" r="-6" b="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592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2C" w:rsidRDefault="002A0142">
      <w:pPr>
        <w:pStyle w:val="c3"/>
        <w:spacing w:before="0" w:after="0" w:line="360" w:lineRule="auto"/>
        <w:ind w:firstLine="708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Рисунок 1 - Взаимосвязь элементов ЗОЖ младшего школьника</w:t>
      </w:r>
    </w:p>
    <w:p w:rsidR="00F7312C" w:rsidRDefault="00F7312C">
      <w:pPr>
        <w:pStyle w:val="c3"/>
        <w:spacing w:before="0" w:after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2A0142">
      <w:pPr>
        <w:pStyle w:val="c3"/>
        <w:spacing w:before="0" w:after="0" w:line="360" w:lineRule="auto"/>
        <w:ind w:left="-540" w:firstLine="709"/>
        <w:jc w:val="both"/>
        <w:rPr>
          <w:color w:val="000000"/>
          <w:sz w:val="28"/>
          <w:szCs w:val="28"/>
          <w:highlight w:val="white"/>
        </w:rPr>
      </w:pPr>
      <w:r>
        <w:rPr>
          <w:rStyle w:val="c0"/>
          <w:color w:val="000000"/>
          <w:sz w:val="28"/>
          <w:szCs w:val="28"/>
        </w:rPr>
        <w:t>Модель вз</w:t>
      </w:r>
      <w:r>
        <w:rPr>
          <w:rStyle w:val="c0"/>
          <w:color w:val="000000"/>
          <w:sz w:val="28"/>
          <w:szCs w:val="28"/>
        </w:rPr>
        <w:t xml:space="preserve">аимосвязи элементов образа жизни младших школьников, представленная на рисунке 1, отражает взаимодействие различных </w:t>
      </w:r>
      <w:r>
        <w:rPr>
          <w:color w:val="000000"/>
          <w:sz w:val="28"/>
          <w:szCs w:val="28"/>
          <w:shd w:val="clear" w:color="auto" w:fill="FFFFFF"/>
        </w:rPr>
        <w:t xml:space="preserve">компонентов среды обитания: трудовой, учебной, бытовой, а также личностные компоненты: сверстники, учителя и родители. </w:t>
      </w:r>
    </w:p>
    <w:p w:rsidR="00F7312C" w:rsidRDefault="002A0142">
      <w:pPr>
        <w:pStyle w:val="c3"/>
        <w:spacing w:before="0" w:after="0" w:line="360" w:lineRule="auto"/>
        <w:ind w:left="-540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Раскрывая содержание</w:t>
      </w:r>
      <w:r>
        <w:rPr>
          <w:color w:val="000000"/>
          <w:sz w:val="28"/>
          <w:szCs w:val="28"/>
          <w:shd w:val="clear" w:color="auto" w:fill="FFFFFF"/>
        </w:rPr>
        <w:t xml:space="preserve"> выше перечисленных компонентов ЗОЖ, следует отметить, что все сферы жизнедеятельности младших школьников - трудовая, общественная, семейная, досуговая - взаимосвязаны через общение со сверстниками, учителями, родителями. Данная схема отражает социально-пс</w:t>
      </w:r>
      <w:r>
        <w:rPr>
          <w:color w:val="000000"/>
          <w:sz w:val="28"/>
          <w:szCs w:val="28"/>
          <w:shd w:val="clear" w:color="auto" w:fill="FFFFFF"/>
        </w:rPr>
        <w:t xml:space="preserve">ихологическую сторону процесса формирования ЗОЖ младших школьников. </w:t>
      </w:r>
    </w:p>
    <w:p w:rsidR="00F7312C" w:rsidRDefault="002A0142">
      <w:pPr>
        <w:pStyle w:val="c3"/>
        <w:spacing w:before="0" w:after="0" w:line="360" w:lineRule="auto"/>
        <w:ind w:left="-540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Компоненты формирования ЗОЖ есть процесс и результат усвоения младшими школьниками систематизированных знаний, умений и опыта ведения здорового стиля жизни.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 период развития детей младше</w:t>
      </w:r>
      <w:r>
        <w:rPr>
          <w:color w:val="000000"/>
          <w:sz w:val="28"/>
          <w:szCs w:val="28"/>
          <w:shd w:val="clear" w:color="auto" w:fill="FFFFFF"/>
        </w:rPr>
        <w:t xml:space="preserve">го школьного возраста должна сформироваться функциональная система здорового образа жизни как жизнеразвивающая цель [22, </w:t>
      </w:r>
      <w:r>
        <w:rPr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color w:val="000000"/>
          <w:sz w:val="28"/>
          <w:szCs w:val="28"/>
          <w:shd w:val="clear" w:color="auto" w:fill="FFFFFF"/>
        </w:rPr>
        <w:t>.105].</w:t>
      </w:r>
    </w:p>
    <w:p w:rsidR="00F7312C" w:rsidRDefault="002A0142">
      <w:pPr>
        <w:pStyle w:val="c3"/>
        <w:spacing w:before="0" w:after="0" w:line="360" w:lineRule="auto"/>
        <w:ind w:left="-540" w:firstLine="709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Таким образом, ведущими факторами, формирующими здоровый образ жизни и способствующими укреплению здоровья младших школьников, </w:t>
      </w:r>
      <w:r>
        <w:rPr>
          <w:rStyle w:val="c0"/>
          <w:color w:val="000000"/>
          <w:sz w:val="28"/>
          <w:szCs w:val="28"/>
        </w:rPr>
        <w:t>являются рационально организованный режим дня, сбалансированное питание, оптимальный двигательный режим, занятия по физической культуре на открытом воздухе, закаливающие процедуры, соответствующие возрасту ребенка, регулярное качественное медицинское обслу</w:t>
      </w:r>
      <w:r>
        <w:rPr>
          <w:rStyle w:val="c0"/>
          <w:color w:val="000000"/>
          <w:sz w:val="28"/>
          <w:szCs w:val="28"/>
        </w:rPr>
        <w:t>живание, благоприятные гигиенические и санитарно-бытовые условия, а также пример семьи и педагогов.</w:t>
      </w:r>
    </w:p>
    <w:p w:rsidR="00F7312C" w:rsidRDefault="002A0142">
      <w:pPr>
        <w:pStyle w:val="c3"/>
        <w:spacing w:before="0" w:after="0" w:line="360" w:lineRule="auto"/>
        <w:ind w:left="-540" w:firstLine="709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При использовании всех этих факторов создаются наиболее благоприятные предпосылки для формирования здорового образа жизни, сохранения и укрепления здоровья </w:t>
      </w:r>
      <w:r>
        <w:rPr>
          <w:rStyle w:val="c0"/>
          <w:color w:val="000000"/>
          <w:sz w:val="28"/>
          <w:szCs w:val="28"/>
        </w:rPr>
        <w:t>младших школьников [31].</w:t>
      </w:r>
    </w:p>
    <w:p w:rsidR="00F7312C" w:rsidRDefault="00F7312C">
      <w:pPr>
        <w:pStyle w:val="a9"/>
        <w:spacing w:before="0" w:after="0" w:line="360" w:lineRule="auto"/>
        <w:ind w:left="-540" w:firstLine="709"/>
        <w:jc w:val="center"/>
        <w:rPr>
          <w:b/>
          <w:color w:val="000000"/>
          <w:sz w:val="28"/>
          <w:szCs w:val="28"/>
        </w:rPr>
      </w:pPr>
    </w:p>
    <w:p w:rsidR="00F7312C" w:rsidRDefault="002A0142">
      <w:pPr>
        <w:pStyle w:val="a9"/>
        <w:spacing w:before="0" w:after="0" w:line="360" w:lineRule="auto"/>
        <w:ind w:left="-540" w:firstLine="709"/>
        <w:jc w:val="center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1.3. Особенности формирования потребности в здоровом образе жизни у младших школьников</w:t>
      </w:r>
    </w:p>
    <w:p w:rsidR="00F7312C" w:rsidRDefault="00F7312C">
      <w:pPr>
        <w:pStyle w:val="c3"/>
        <w:spacing w:before="0" w:after="0" w:line="360" w:lineRule="auto"/>
        <w:ind w:left="-540"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2A0142">
      <w:pPr>
        <w:pStyle w:val="c3"/>
        <w:spacing w:before="0" w:after="0" w:line="360" w:lineRule="auto"/>
        <w:ind w:left="-540" w:firstLine="709"/>
        <w:jc w:val="both"/>
        <w:rPr>
          <w:rStyle w:val="apple-converted-space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Одним из важнейших факторов в развитии ЗОЖ младших школьников являются сформированные у них представления и понятия, расширяющие знания детей </w:t>
      </w:r>
      <w:r>
        <w:rPr>
          <w:color w:val="000000"/>
          <w:sz w:val="28"/>
          <w:szCs w:val="28"/>
          <w:shd w:val="clear" w:color="auto" w:fill="FFFFFF"/>
        </w:rPr>
        <w:t>о человеке, его здоровье и вызывающие потребность в ЗОЖ.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Таким образом, формирование потребности к ЗОЖ является важным условием успешной деятельности не только по сохранению, укреплению и развитию здоровья детей, но также по полноценному формированию их ли</w:t>
      </w:r>
      <w:r>
        <w:rPr>
          <w:color w:val="000000"/>
          <w:sz w:val="28"/>
          <w:szCs w:val="28"/>
          <w:shd w:val="clear" w:color="auto" w:fill="FFFFFF"/>
        </w:rPr>
        <w:t xml:space="preserve">чности [28, </w:t>
      </w:r>
      <w:r>
        <w:rPr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color w:val="000000"/>
          <w:sz w:val="28"/>
          <w:szCs w:val="28"/>
          <w:shd w:val="clear" w:color="auto" w:fill="FFFFFF"/>
        </w:rPr>
        <w:t>.30].</w:t>
      </w:r>
    </w:p>
    <w:p w:rsidR="00F7312C" w:rsidRDefault="002A0142">
      <w:pPr>
        <w:pStyle w:val="c3"/>
        <w:spacing w:before="0" w:after="0" w:line="360" w:lineRule="auto"/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следует разобраться в самом понятии «потребность». 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Потребность человека есть побуждение его к деятельности. Ковтун Л.О. определяет потребность как состояние внутреннего требования человека, </w:t>
      </w:r>
      <w:r>
        <w:rPr>
          <w:sz w:val="28"/>
          <w:szCs w:val="28"/>
          <w:shd w:val="clear" w:color="auto" w:fill="FFFFFF"/>
        </w:rPr>
        <w:lastRenderedPageBreak/>
        <w:t>испытывающего нужду в чём-либо и</w:t>
      </w:r>
      <w:r>
        <w:rPr>
          <w:sz w:val="28"/>
          <w:szCs w:val="28"/>
          <w:shd w:val="clear" w:color="auto" w:fill="FFFFFF"/>
        </w:rPr>
        <w:t xml:space="preserve"> являющегося выражением отношения к объекту потребности и источником его активности по отношению к этому объекту для удовлетворения (получения результата) данной потребности [24, </w:t>
      </w:r>
      <w:r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>.85].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7312C" w:rsidRDefault="002A0142">
      <w:pPr>
        <w:pStyle w:val="c3"/>
        <w:spacing w:before="0" w:after="0" w:line="360" w:lineRule="auto"/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Получается, что </w:t>
      </w:r>
      <w:r>
        <w:rPr>
          <w:sz w:val="28"/>
          <w:szCs w:val="28"/>
          <w:shd w:val="clear" w:color="auto" w:fill="FFFFFF"/>
        </w:rPr>
        <w:t>потребность в здоровом образе жизни - это главная поб</w:t>
      </w:r>
      <w:r>
        <w:rPr>
          <w:sz w:val="28"/>
          <w:szCs w:val="28"/>
          <w:shd w:val="clear" w:color="auto" w:fill="FFFFFF"/>
        </w:rPr>
        <w:t>удительная, направляющая и регулирующая сила поведения личности. Это потребность в движениях и физических нагрузках; общении, контактах и проведении свободного времени в кругу друзей; играх, развлечениях, отдыхе, эмоциональной разрядке; самоутверждении, ук</w:t>
      </w:r>
      <w:r>
        <w:rPr>
          <w:sz w:val="28"/>
          <w:szCs w:val="28"/>
          <w:shd w:val="clear" w:color="auto" w:fill="FFFFFF"/>
        </w:rPr>
        <w:t>реплении позиции своего Я; познании; эстетическом наслаждении; улучшении качества физкультурно-спортивных занятий, комфорте и др.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F7312C" w:rsidRDefault="002A0142">
      <w:pPr>
        <w:pStyle w:val="c3"/>
        <w:spacing w:before="0" w:after="0" w:line="360" w:lineRule="auto"/>
        <w:ind w:left="-54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Существует также такое понятие, как «мотивация к ЗОЖ». Здесь также интересным представляется рассмотрение, что это такое. В о</w:t>
      </w:r>
      <w:r>
        <w:rPr>
          <w:sz w:val="28"/>
          <w:szCs w:val="28"/>
          <w:shd w:val="clear" w:color="auto" w:fill="FFFFFF"/>
        </w:rPr>
        <w:t xml:space="preserve">бщем смысле слова, </w:t>
      </w:r>
      <w:r>
        <w:rPr>
          <w:sz w:val="28"/>
          <w:szCs w:val="28"/>
        </w:rPr>
        <w:t>под мотивом понимается не любое возникшее в организме побуждение (состояние), а внутреннее осознанное побуждение, отражающее готовность человека к действию или поступку. Мотивацию, по Е.П. Ильину, можно рассматривать как процесс формиров</w:t>
      </w:r>
      <w:r>
        <w:rPr>
          <w:sz w:val="28"/>
          <w:szCs w:val="28"/>
        </w:rPr>
        <w:t xml:space="preserve">ания мотива, проходящий через определенные стадии и этапы, в таком случае мотив – это продукт данного процесса, то есть мотивации [20,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>1373</w:t>
      </w:r>
      <w:r>
        <w:rPr>
          <w:sz w:val="28"/>
          <w:szCs w:val="28"/>
        </w:rPr>
        <w:t>].</w:t>
      </w:r>
    </w:p>
    <w:p w:rsidR="00F7312C" w:rsidRDefault="002A0142">
      <w:pPr>
        <w:pStyle w:val="c3"/>
        <w:spacing w:before="0" w:after="0" w:line="360" w:lineRule="auto"/>
        <w:ind w:left="-539" w:firstLine="709"/>
        <w:jc w:val="both"/>
      </w:pPr>
      <w:r>
        <w:rPr>
          <w:sz w:val="28"/>
          <w:szCs w:val="28"/>
          <w:shd w:val="clear" w:color="auto" w:fill="FFFFFF"/>
        </w:rPr>
        <w:t xml:space="preserve">Многие авторы отождествляют мотивацию и мотивы, потребности, влечения. Так, Г.К. Зайцев понимает под мотивацией </w:t>
      </w:r>
      <w:r>
        <w:rPr>
          <w:sz w:val="28"/>
          <w:szCs w:val="28"/>
          <w:shd w:val="clear" w:color="auto" w:fill="FFFFFF"/>
        </w:rPr>
        <w:t>к здоровому образу жизни (ЗОЖ) потребность в здоровье, Л.Г. Татарникова, Н.Н. Куинджи — осознание ценности здоровья, комплекс мер, направленных на появление у детей стремления соблюдать все правила и нормы здорового образа жизни.</w:t>
      </w:r>
    </w:p>
    <w:p w:rsidR="00F7312C" w:rsidRDefault="002A0142">
      <w:pPr>
        <w:pStyle w:val="c3"/>
        <w:spacing w:before="0" w:after="0" w:line="360" w:lineRule="auto"/>
        <w:ind w:left="-539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С.Н. Малафеева и Н.А. Верш</w:t>
      </w:r>
      <w:r>
        <w:rPr>
          <w:sz w:val="28"/>
          <w:szCs w:val="28"/>
          <w:shd w:val="clear" w:color="auto" w:fill="FFFFFF"/>
        </w:rPr>
        <w:t>инина указывают, что мотивация к ведению здорового образа жизни у учащихся может быть связана с такими мотивациями, как мотивация к благополучию, подчинению общественным требованиям, одобрению со стороны взрослых.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F7312C" w:rsidRDefault="002A0142">
      <w:pPr>
        <w:pStyle w:val="c3"/>
        <w:spacing w:before="0" w:after="0" w:line="360" w:lineRule="auto"/>
        <w:ind w:left="-539" w:firstLine="709"/>
        <w:jc w:val="both"/>
      </w:pPr>
      <w:r>
        <w:rPr>
          <w:sz w:val="28"/>
          <w:szCs w:val="28"/>
          <w:shd w:val="clear" w:color="auto" w:fill="FFFFFF"/>
        </w:rPr>
        <w:t>Формирование мотивации, в том числе и к з</w:t>
      </w:r>
      <w:r>
        <w:rPr>
          <w:sz w:val="28"/>
          <w:szCs w:val="28"/>
          <w:shd w:val="clear" w:color="auto" w:fill="FFFFFF"/>
        </w:rPr>
        <w:t xml:space="preserve">доровому образу жизни, происходит в первые пятнадцать лет жизни, то есть в основном в период </w:t>
      </w:r>
      <w:r>
        <w:rPr>
          <w:sz w:val="28"/>
          <w:szCs w:val="28"/>
          <w:shd w:val="clear" w:color="auto" w:fill="FFFFFF"/>
        </w:rPr>
        <w:lastRenderedPageBreak/>
        <w:t>обучения в школе. А системообразующий фактор мотивационной сферы ребенка - это общественные отношения, особенно если он сам их создает и непосредственно в них вклю</w:t>
      </w:r>
      <w:r>
        <w:rPr>
          <w:sz w:val="28"/>
          <w:szCs w:val="28"/>
          <w:shd w:val="clear" w:color="auto" w:fill="FFFFFF"/>
        </w:rPr>
        <w:t>чен.</w:t>
      </w:r>
    </w:p>
    <w:p w:rsidR="00F7312C" w:rsidRDefault="002A0142">
      <w:pPr>
        <w:pStyle w:val="c3"/>
        <w:spacing w:before="0" w:after="0" w:line="360" w:lineRule="auto"/>
        <w:ind w:left="-539" w:firstLine="709"/>
        <w:jc w:val="both"/>
        <w:rPr>
          <w:rStyle w:val="apple-converted-space"/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Для младших школьников такие общественные отношения, как видно из рисунка 1, прежде всего связаны с семьей и школой, сверстниками и формируют мотивационное ядро личности ребенка в отношении к своему здоровью. Школа является учреждением, в котором деят</w:t>
      </w:r>
      <w:r>
        <w:rPr>
          <w:sz w:val="28"/>
          <w:szCs w:val="28"/>
          <w:shd w:val="clear" w:color="auto" w:fill="FFFFFF"/>
        </w:rPr>
        <w:t>ельность по охране здоровья учащихся и формированию у них мотивации к ведению здорового образа жизни дополняет образовательные задачи и становится не менее приоритетной чем, обучение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[28, </w:t>
      </w:r>
      <w:r>
        <w:rPr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color w:val="000000"/>
          <w:sz w:val="28"/>
          <w:szCs w:val="28"/>
          <w:shd w:val="clear" w:color="auto" w:fill="FFFFFF"/>
        </w:rPr>
        <w:t>.31].</w:t>
      </w:r>
    </w:p>
    <w:p w:rsidR="00F7312C" w:rsidRDefault="002A0142">
      <w:pPr>
        <w:pStyle w:val="c3"/>
        <w:spacing w:before="0" w:after="0" w:line="360" w:lineRule="auto"/>
        <w:ind w:left="-539" w:firstLine="709"/>
        <w:jc w:val="both"/>
      </w:pPr>
      <w:r>
        <w:rPr>
          <w:iCs/>
          <w:sz w:val="28"/>
          <w:szCs w:val="28"/>
          <w:shd w:val="clear" w:color="auto" w:fill="FFFFFF"/>
        </w:rPr>
        <w:t xml:space="preserve">Современные ученые такие, как Макарова Л.П., выдвигают такие </w:t>
      </w:r>
      <w:r>
        <w:rPr>
          <w:iCs/>
          <w:sz w:val="28"/>
          <w:szCs w:val="28"/>
          <w:shd w:val="clear" w:color="auto" w:fill="FFFFFF"/>
        </w:rPr>
        <w:t xml:space="preserve">позиции, что </w:t>
      </w:r>
      <w:r>
        <w:rPr>
          <w:sz w:val="28"/>
          <w:szCs w:val="28"/>
          <w:shd w:val="clear" w:color="auto" w:fill="FFFFFF"/>
        </w:rPr>
        <w:t>мотивация ЗОЖ имеет сложную, интегративную природу и включает в себя мотивы жизнедеятельности, связанные с естественными потребностями личности, мотивы профессионально-трудовой деятельности, требующей сохранения работоспособности, и мотивы обр</w:t>
      </w:r>
      <w:r>
        <w:rPr>
          <w:sz w:val="28"/>
          <w:szCs w:val="28"/>
          <w:shd w:val="clear" w:color="auto" w:fill="FFFFFF"/>
        </w:rPr>
        <w:t>азовательной деятельности.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Мотивация ЗОЖ связана со смыслообразующей функцией образования, которая играет ведущую роль в формировании мотивов жизнедеятельности человека, с ценностью здоровья, что активизирует мотивационную сферу человека, его цели и мотивы</w:t>
      </w:r>
      <w:r>
        <w:rPr>
          <w:sz w:val="28"/>
          <w:szCs w:val="28"/>
        </w:rPr>
        <w:t xml:space="preserve">, которые придают новую направленность его познавательной деятельности и поведению, направленность на ЗОЖ, изменяют линию жизни [27,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  <w:r>
        <w:rPr>
          <w:iCs/>
          <w:sz w:val="28"/>
          <w:szCs w:val="28"/>
          <w:shd w:val="clear" w:color="auto" w:fill="FFFFFF"/>
        </w:rPr>
        <w:t>1021</w:t>
      </w:r>
      <w:r>
        <w:rPr>
          <w:sz w:val="28"/>
          <w:szCs w:val="28"/>
        </w:rPr>
        <w:t>].</w:t>
      </w:r>
    </w:p>
    <w:p w:rsidR="00F7312C" w:rsidRDefault="002A0142">
      <w:pPr>
        <w:pStyle w:val="c3"/>
        <w:spacing w:before="0" w:after="0" w:line="360" w:lineRule="auto"/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анализ литературы дает представление о процессе формирования потребности младших школьников в здоро</w:t>
      </w:r>
      <w:r>
        <w:rPr>
          <w:sz w:val="28"/>
          <w:szCs w:val="28"/>
          <w:shd w:val="clear" w:color="auto" w:fill="FFFFFF"/>
        </w:rPr>
        <w:t xml:space="preserve">вом образе жизни, включающем три ведущих компонента: информационно-пропагандистский, мотивационно-потребностный и деятельностный [24, </w:t>
      </w:r>
      <w:r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>.87].</w:t>
      </w:r>
    </w:p>
    <w:p w:rsidR="00F7312C" w:rsidRDefault="002A0142">
      <w:pPr>
        <w:pStyle w:val="c3"/>
        <w:spacing w:before="0" w:after="0" w:line="360" w:lineRule="auto"/>
        <w:ind w:left="-539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Информационно-пропагандистский компонент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включает систему знаний и представлений о способах, формах, методах сохран</w:t>
      </w:r>
      <w:r>
        <w:rPr>
          <w:sz w:val="28"/>
          <w:szCs w:val="28"/>
          <w:shd w:val="clear" w:color="auto" w:fill="FFFFFF"/>
        </w:rPr>
        <w:t xml:space="preserve">ения и укрепления здоровья, составляющих здорового образа жизни (рациональном сбалансированном питании и сне, режиме труда и отдыха, личной гигиене и закаливании, </w:t>
      </w:r>
      <w:r>
        <w:rPr>
          <w:sz w:val="28"/>
          <w:szCs w:val="28"/>
          <w:shd w:val="clear" w:color="auto" w:fill="FFFFFF"/>
        </w:rPr>
        <w:lastRenderedPageBreak/>
        <w:t>адекватном режиме двигательной активности, способах избавления от вредных привычек), его орга</w:t>
      </w:r>
      <w:r>
        <w:rPr>
          <w:sz w:val="28"/>
          <w:szCs w:val="28"/>
          <w:shd w:val="clear" w:color="auto" w:fill="FFFFFF"/>
        </w:rPr>
        <w:t>низации, потребность в постоянном их развитии и др.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7312C" w:rsidRDefault="002A0142">
      <w:pPr>
        <w:pStyle w:val="c3"/>
        <w:spacing w:before="0" w:after="0" w:line="360" w:lineRule="auto"/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 мотивационно-потребностному компоненту формирования потребности школьников в здоровом образе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жизни можно отнести осознание необходимости ведения здорового образа жизни, желание заниматься физической ку</w:t>
      </w:r>
      <w:r>
        <w:rPr>
          <w:sz w:val="28"/>
          <w:szCs w:val="28"/>
          <w:shd w:val="clear" w:color="auto" w:fill="FFFFFF"/>
        </w:rPr>
        <w:t>льтурой и спортом, интерес к занятиям физической культурой и спортом, устойчивая потребность в ведении здорового образа жизни, преобладание внутренних мотивов сохранения, укрепления здоровья, ведения здорового образа жизни и др.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7312C" w:rsidRDefault="002A0142">
      <w:pPr>
        <w:pStyle w:val="c3"/>
        <w:spacing w:before="0" w:after="0" w:line="360" w:lineRule="auto"/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Деятельностный компонент ф</w:t>
      </w:r>
      <w:r>
        <w:rPr>
          <w:sz w:val="28"/>
          <w:szCs w:val="28"/>
          <w:shd w:val="clear" w:color="auto" w:fill="FFFFFF"/>
        </w:rPr>
        <w:t xml:space="preserve">ормирования потребности в здоровом образе жизни включает участие школьников в массовых физкультурно-оздоровительных мероприятиях; активные занятия спортом по интересам; участие в физкультурных минутках, физкультурных паузах в воспитательно-образовательном </w:t>
      </w:r>
      <w:r>
        <w:rPr>
          <w:sz w:val="28"/>
          <w:szCs w:val="28"/>
          <w:shd w:val="clear" w:color="auto" w:fill="FFFFFF"/>
        </w:rPr>
        <w:t>процессе; активный отдых с учётом состояния здоровья и уровнем физического развития студентов, участие в оздоровительных мероприятиях, турнирах, фестивалях, днях здоровья, туристических походах, Спартакиадах, пребывание студентов в оздоровительных и спорти</w:t>
      </w:r>
      <w:r>
        <w:rPr>
          <w:sz w:val="28"/>
          <w:szCs w:val="28"/>
          <w:shd w:val="clear" w:color="auto" w:fill="FFFFFF"/>
        </w:rPr>
        <w:t xml:space="preserve">вных лагерях, турбазах и др. Выделенные компоненты процесса формирования потребности студентов в здоровом образе жизни взаимосвязаны и взаимообусловлены [23, </w:t>
      </w:r>
      <w:r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>.78].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7312C" w:rsidRDefault="002A0142">
      <w:pPr>
        <w:pStyle w:val="c3"/>
        <w:spacing w:before="0" w:after="0" w:line="360" w:lineRule="auto"/>
        <w:ind w:left="-539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Формируя потребность младших школьников в здоровом образе жизни, необходимо добиваться осознанного, активного отношения учеников к своему здоровью. Сложность решения поставленной задачи состоит в том, что здоровый образ жизни есть производное многих состав</w:t>
      </w:r>
      <w:r>
        <w:rPr>
          <w:sz w:val="28"/>
          <w:szCs w:val="28"/>
          <w:shd w:val="clear" w:color="auto" w:fill="FFFFFF"/>
        </w:rPr>
        <w:t xml:space="preserve">ляющих в их взаимосвязи. Потребность школьников в здоровом образе жизни необходимо формировать в неразрывном единстве системы воспитания в целом, во взаимосвязи компонентов целостной структуры личности, в полном соответствии с её реальными возможностями. </w:t>
      </w:r>
    </w:p>
    <w:p w:rsidR="00F7312C" w:rsidRDefault="002A0142">
      <w:pPr>
        <w:pStyle w:val="Default"/>
        <w:spacing w:line="360" w:lineRule="auto"/>
        <w:ind w:left="-539" w:firstLine="709"/>
        <w:jc w:val="both"/>
      </w:pPr>
      <w:r>
        <w:rPr>
          <w:sz w:val="28"/>
          <w:szCs w:val="28"/>
        </w:rPr>
        <w:t xml:space="preserve">В отечественной педагогической науке накоплен значительный научный опыт, являющийся базой для разработки исследуемой проблемы формирования </w:t>
      </w:r>
      <w:r>
        <w:rPr>
          <w:sz w:val="28"/>
          <w:szCs w:val="28"/>
        </w:rPr>
        <w:lastRenderedPageBreak/>
        <w:t xml:space="preserve">потребности к ЗОЖ младших школьников: изучены и обобщены исследования по формированию ЗОЖ учащихся, проанализированы </w:t>
      </w:r>
      <w:r>
        <w:rPr>
          <w:sz w:val="28"/>
          <w:szCs w:val="28"/>
        </w:rPr>
        <w:t xml:space="preserve">«Программы «Здоровья», используемые в школах, обобщены вопросы здоровья как ценности, проведены исследования различных аспектов проблемы мотивации и мотивов различных видов деятельности [29]. </w:t>
      </w:r>
    </w:p>
    <w:p w:rsidR="00F7312C" w:rsidRDefault="002A0142">
      <w:pPr>
        <w:pStyle w:val="Default"/>
        <w:spacing w:line="360" w:lineRule="auto"/>
        <w:ind w:left="-539" w:firstLine="709"/>
        <w:jc w:val="both"/>
      </w:pPr>
      <w:r>
        <w:rPr>
          <w:sz w:val="28"/>
          <w:szCs w:val="28"/>
        </w:rPr>
        <w:t>Цель формирования мотивации младших школьников связана с удовле</w:t>
      </w:r>
      <w:r>
        <w:rPr>
          <w:sz w:val="28"/>
          <w:szCs w:val="28"/>
        </w:rPr>
        <w:t>творением растущих потребностей в ЗОЖ, соответствующих сензитивному периоду развития, и превращением имеющихся у школьников широких побуждений в зрелую мотивационную сферу с устойчивой структурой, с доминированием и преобладанием отдельных мотивов и избира</w:t>
      </w:r>
      <w:r>
        <w:rPr>
          <w:sz w:val="28"/>
          <w:szCs w:val="28"/>
        </w:rPr>
        <w:t xml:space="preserve">тельностью ЗОЖ, реализацией смыслообразующей функции мотивов при включении учащихся в различные виды деятельности. </w:t>
      </w:r>
    </w:p>
    <w:p w:rsidR="00F7312C" w:rsidRDefault="002A0142">
      <w:pPr>
        <w:pStyle w:val="Default"/>
        <w:spacing w:line="360" w:lineRule="auto"/>
        <w:ind w:left="-539" w:firstLine="709"/>
        <w:jc w:val="both"/>
      </w:pPr>
      <w:r>
        <w:rPr>
          <w:sz w:val="28"/>
          <w:szCs w:val="28"/>
        </w:rPr>
        <w:t>Современными педагогами отмечается, что достижение названной цели в сегодняшней школе может быть осуществлено с помощью технологий здоровьес</w:t>
      </w:r>
      <w:r>
        <w:rPr>
          <w:sz w:val="28"/>
          <w:szCs w:val="28"/>
        </w:rPr>
        <w:t xml:space="preserve">берегающей педагогики, которые рассматриваются как совокупность форм и методов организации учебно-воспитательного процесса без ущерба для здоровья школьников. </w:t>
      </w:r>
    </w:p>
    <w:p w:rsidR="00F7312C" w:rsidRDefault="002A0142">
      <w:pPr>
        <w:pStyle w:val="Default"/>
        <w:spacing w:line="360" w:lineRule="auto"/>
        <w:ind w:left="-539" w:firstLine="709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В рамках реализации здоровьесбегающих образовательных технологий педагоги могут использовать сле</w:t>
      </w:r>
      <w:r>
        <w:rPr>
          <w:sz w:val="28"/>
          <w:szCs w:val="28"/>
        </w:rPr>
        <w:t>дующие формы учебной и внеклассной работы: беседы, работу с книгой, утренники, игры, соревнования, уроки и праздники здоровья. Все эти мероприятия способствуют формированию у ребенка знаний о ЗОЖ, позиции признания ценности здоровья, чувства ответственност</w:t>
      </w:r>
      <w:r>
        <w:rPr>
          <w:sz w:val="28"/>
          <w:szCs w:val="28"/>
        </w:rPr>
        <w:t>и за сохранение и укрепление своего здоровья [29].</w:t>
      </w:r>
    </w:p>
    <w:p w:rsidR="00F7312C" w:rsidRDefault="00F7312C">
      <w:pPr>
        <w:pStyle w:val="c3"/>
        <w:spacing w:before="0" w:after="0" w:line="360" w:lineRule="auto"/>
        <w:ind w:left="-539"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F7312C">
      <w:pPr>
        <w:pStyle w:val="c3"/>
        <w:spacing w:before="0" w:after="0" w:line="360" w:lineRule="auto"/>
        <w:ind w:left="-539"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F7312C">
      <w:pPr>
        <w:pStyle w:val="c3"/>
        <w:spacing w:before="0" w:after="0" w:line="360" w:lineRule="auto"/>
        <w:ind w:left="-539"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F7312C">
      <w:pPr>
        <w:pStyle w:val="c3"/>
        <w:spacing w:before="0" w:after="0" w:line="360" w:lineRule="auto"/>
        <w:ind w:left="-539"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F7312C">
      <w:pPr>
        <w:pStyle w:val="c3"/>
        <w:spacing w:before="0" w:after="0"/>
        <w:ind w:left="-539"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F7312C">
      <w:pPr>
        <w:pStyle w:val="c3"/>
        <w:spacing w:before="0" w:after="0"/>
        <w:ind w:left="-539"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F7312C">
      <w:pPr>
        <w:pStyle w:val="c3"/>
        <w:spacing w:before="0" w:after="0"/>
        <w:ind w:left="-539"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F7312C">
      <w:pPr>
        <w:pStyle w:val="c3"/>
        <w:spacing w:before="0" w:after="0"/>
        <w:ind w:left="-539"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2A0142">
      <w:pPr>
        <w:pStyle w:val="c10"/>
        <w:spacing w:before="0" w:after="0" w:line="360" w:lineRule="auto"/>
        <w:ind w:left="-539" w:firstLine="709"/>
        <w:jc w:val="center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lastRenderedPageBreak/>
        <w:t xml:space="preserve">Глава 2. </w:t>
      </w:r>
      <w:r>
        <w:rPr>
          <w:b/>
          <w:sz w:val="32"/>
          <w:szCs w:val="32"/>
        </w:rPr>
        <w:t>Эмпирическое исследование</w:t>
      </w:r>
      <w:r>
        <w:rPr>
          <w:rStyle w:val="c0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формирования потребности в здоровом образе жизни у младших школьников</w:t>
      </w:r>
    </w:p>
    <w:p w:rsidR="00F7312C" w:rsidRDefault="00F7312C">
      <w:pPr>
        <w:pStyle w:val="c10"/>
        <w:spacing w:before="0" w:after="0" w:line="360" w:lineRule="auto"/>
        <w:ind w:left="-539" w:firstLine="709"/>
        <w:jc w:val="center"/>
        <w:rPr>
          <w:rStyle w:val="c0"/>
          <w:b/>
          <w:sz w:val="32"/>
          <w:szCs w:val="32"/>
        </w:rPr>
      </w:pPr>
    </w:p>
    <w:p w:rsidR="00F7312C" w:rsidRDefault="002A0142">
      <w:pPr>
        <w:pStyle w:val="c10"/>
        <w:spacing w:before="0" w:after="0" w:line="360" w:lineRule="auto"/>
        <w:ind w:left="-539" w:firstLine="709"/>
        <w:jc w:val="center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2.1. Диагностика уровней сформированности потребности в здоровом образе жизни у младших шко</w:t>
      </w:r>
      <w:r>
        <w:rPr>
          <w:rStyle w:val="c0"/>
          <w:b/>
          <w:sz w:val="28"/>
          <w:szCs w:val="28"/>
        </w:rPr>
        <w:t>льников</w:t>
      </w:r>
    </w:p>
    <w:p w:rsidR="00F7312C" w:rsidRDefault="00F7312C">
      <w:pPr>
        <w:pStyle w:val="c3"/>
        <w:spacing w:before="0" w:after="0"/>
        <w:ind w:left="-539"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F7312C">
      <w:pPr>
        <w:pStyle w:val="c3"/>
        <w:spacing w:before="0" w:after="0"/>
        <w:ind w:left="-539" w:firstLine="709"/>
        <w:jc w:val="both"/>
        <w:rPr>
          <w:rStyle w:val="c0"/>
          <w:color w:val="000000"/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39" w:firstLine="709"/>
        <w:jc w:val="both"/>
      </w:pPr>
      <w:r>
        <w:rPr>
          <w:sz w:val="28"/>
          <w:szCs w:val="28"/>
        </w:rPr>
        <w:t xml:space="preserve">Эмпирическое исследование проводилось с младшими школьниками 4«В» класса (10-11 лет) средней школы МБОУ СОШ № 181 г. Нижнего Новгорода. В нем приняло участие 28 учеников. Метод исследования - анкетирование. Анкета-опросник приведена в Приложении </w:t>
      </w:r>
      <w:r>
        <w:rPr>
          <w:sz w:val="28"/>
          <w:szCs w:val="28"/>
        </w:rPr>
        <w:t>1 к работе.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разработанную анкету входит перечень закрытых вопросов дихотомической формы с вариантами ответов, поэтому респонденту нужно было останавливать свой выбор на одном из них. Вопросы, предложенные в анкете, носят косвенную направленность, предусм</w:t>
      </w:r>
      <w:r>
        <w:rPr>
          <w:sz w:val="28"/>
          <w:szCs w:val="28"/>
        </w:rPr>
        <w:t xml:space="preserve">атривающую факт получения от респондента информации через состав побочных вопросов. 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Данные вопросы разработаны на основе важных составляющих ЗОЖ младших школьников (рациональный режим дня, труда и отдыха, двигательная активность, правильно организованное </w:t>
      </w:r>
      <w:r>
        <w:rPr>
          <w:sz w:val="28"/>
          <w:szCs w:val="28"/>
        </w:rPr>
        <w:t>питание и отсутствие вредных привычек), что также позволяет путем анализа составить определенное мнение об отношении учащихся к здоровому образу жизни. Анкетирование проводилось анонимно с целью получения наиболее правдивых ответов от школьников.</w:t>
      </w:r>
    </w:p>
    <w:p w:rsidR="00F7312C" w:rsidRDefault="002A0142">
      <w:pPr>
        <w:pStyle w:val="c10"/>
        <w:spacing w:before="0" w:after="0" w:line="360" w:lineRule="auto"/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</w:t>
      </w:r>
      <w:r>
        <w:rPr>
          <w:sz w:val="28"/>
          <w:szCs w:val="28"/>
        </w:rPr>
        <w:t xml:space="preserve">ние проводилось по единой методике на основе выделенных уровней сформированности потребности в здоровом образе жизни у младших школьников: </w:t>
      </w:r>
    </w:p>
    <w:p w:rsidR="00F7312C" w:rsidRDefault="002A0142">
      <w:pPr>
        <w:pStyle w:val="c10"/>
        <w:spacing w:before="0" w:after="0" w:line="360" w:lineRule="auto"/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- неясные, неопределенные представления о здоровом образе жизни, неумение - выделить его составляющие</w:t>
      </w:r>
      <w:r>
        <w:rPr>
          <w:sz w:val="28"/>
          <w:szCs w:val="28"/>
        </w:rPr>
        <w:t xml:space="preserve"> и определить их место в общей системе ценностей, низкий уровень потребности к познанию средств и методов сохранения и укрепления здоровья.</w:t>
      </w:r>
    </w:p>
    <w:p w:rsidR="00F7312C" w:rsidRDefault="002A0142">
      <w:pPr>
        <w:pStyle w:val="c10"/>
        <w:spacing w:before="0" w:after="0" w:line="360" w:lineRule="auto"/>
        <w:ind w:left="-539" w:firstLine="709"/>
        <w:jc w:val="both"/>
      </w:pPr>
      <w:r>
        <w:rPr>
          <w:sz w:val="28"/>
          <w:szCs w:val="28"/>
        </w:rPr>
        <w:lastRenderedPageBreak/>
        <w:t xml:space="preserve">Средний уровень - выделяются отдельные черты и признаки здорового образа жизни, представления о средствах и методах </w:t>
      </w:r>
      <w:r>
        <w:rPr>
          <w:sz w:val="28"/>
          <w:szCs w:val="28"/>
        </w:rPr>
        <w:t>сохранения и укрепления здоровья недифференцированы, основаны на эпизодическом привлечении к участию в физкультурно-спортивной деятельности и обрывочных сведениях о роли физической культуры в сохранении и укреплении здоровья, уровень потребности в познании</w:t>
      </w:r>
      <w:r>
        <w:rPr>
          <w:sz w:val="28"/>
          <w:szCs w:val="28"/>
        </w:rPr>
        <w:t xml:space="preserve"> ЗОЖ не выражен ярко.</w:t>
      </w:r>
    </w:p>
    <w:p w:rsidR="00F7312C" w:rsidRDefault="002A0142">
      <w:pPr>
        <w:shd w:val="clear" w:color="auto" w:fill="FFFFFF"/>
        <w:tabs>
          <w:tab w:val="left" w:pos="1013"/>
        </w:tabs>
        <w:spacing w:line="360" w:lineRule="auto"/>
        <w:ind w:left="-539" w:firstLine="709"/>
        <w:jc w:val="both"/>
      </w:pPr>
      <w:r>
        <w:rPr>
          <w:sz w:val="28"/>
          <w:szCs w:val="28"/>
        </w:rPr>
        <w:t>Выше среднего уровень - обобщенное   представление   о   здоровом   образе жизни, первоначальное системное отражение закономерностей его внутренней целостности, что выражается в развернутом суждении о факторах риска, роли физической к</w:t>
      </w:r>
      <w:r>
        <w:rPr>
          <w:sz w:val="28"/>
          <w:szCs w:val="28"/>
        </w:rPr>
        <w:t>ультуры и других средствах и методах сохранения и укрепления здоровья.</w:t>
      </w:r>
    </w:p>
    <w:p w:rsidR="00F7312C" w:rsidRDefault="002A0142">
      <w:pPr>
        <w:shd w:val="clear" w:color="auto" w:fill="FFFFFF"/>
        <w:tabs>
          <w:tab w:val="left" w:pos="1118"/>
        </w:tabs>
        <w:spacing w:line="360" w:lineRule="auto"/>
        <w:ind w:left="-539" w:firstLine="709"/>
        <w:jc w:val="both"/>
      </w:pPr>
      <w:r>
        <w:rPr>
          <w:sz w:val="28"/>
          <w:szCs w:val="28"/>
        </w:rPr>
        <w:t>Высокий уровень - представление о здоровом образе жизни четко выражено, осуществлена дифференциация средств и методов сохранения и укрепления здоровья по степени их значимости, ясное пр</w:t>
      </w:r>
      <w:r>
        <w:rPr>
          <w:sz w:val="28"/>
          <w:szCs w:val="28"/>
        </w:rPr>
        <w:t xml:space="preserve">едставление о месте ЗОЖ в системе общечеловеческих ценностей [17,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.90].</w:t>
      </w:r>
    </w:p>
    <w:p w:rsidR="00F7312C" w:rsidRDefault="002A0142">
      <w:pPr>
        <w:shd w:val="clear" w:color="auto" w:fill="FFFFFF"/>
        <w:spacing w:line="360" w:lineRule="auto"/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анкетирования сложились следующим образом. На диаграмме 1 показаны результаты ответов на вопрос, что такое ЗОЖ в понимании учеников.</w:t>
      </w:r>
    </w:p>
    <w:p w:rsidR="00F7312C" w:rsidRDefault="00E54F08">
      <w:pPr>
        <w:shd w:val="clear" w:color="auto" w:fill="FFFFFF"/>
        <w:spacing w:line="360" w:lineRule="auto"/>
        <w:ind w:left="-360" w:right="-187" w:firstLine="541"/>
        <w:jc w:val="center"/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4460" cy="2537460"/>
            <wp:effectExtent l="0" t="0" r="0" b="0"/>
            <wp:docPr id="12" name="ole_rI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312C" w:rsidRDefault="002A0142">
      <w:pPr>
        <w:shd w:val="clear" w:color="auto" w:fill="FFFFFF"/>
        <w:spacing w:line="360" w:lineRule="auto"/>
        <w:ind w:left="-360" w:right="-187" w:firstLine="5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Диаграмма 1 - </w:t>
      </w:r>
      <w:r>
        <w:rPr>
          <w:sz w:val="28"/>
          <w:szCs w:val="28"/>
        </w:rPr>
        <w:t>Распределение ответов на вопрос «Укажи, что по-твоему, что означает понятие «здоровый образ жизни»?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исследуемых данных видно, что 26% (7 чел.) опрошенных школьников считают, что для того, чтобы вести здоровый образ жизни, нужно нормально питаться, 30% -</w:t>
      </w:r>
      <w:r>
        <w:rPr>
          <w:sz w:val="28"/>
          <w:szCs w:val="28"/>
        </w:rPr>
        <w:t xml:space="preserve"> 8 человек, утверждают, что для этого нужно отказаться от употребления алкоголя, табака и заниматься спортом. Около половины учеников - 44% (13 чел.) понимают здоровый образ жизни как систему разумного поведения человека, то есть умеренность во всем, оптим</w:t>
      </w:r>
      <w:r>
        <w:rPr>
          <w:sz w:val="28"/>
          <w:szCs w:val="28"/>
        </w:rPr>
        <w:t>альный двигательный режим, закаливание, правильное питание, рациональный режим жизни и отказ от вредных привычек. Это говорит о том, что в школе ведется информационная работа, связанная с формированием здорового образа жизни младших школьников.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Исключитель</w:t>
      </w:r>
      <w:r>
        <w:rPr>
          <w:sz w:val="28"/>
          <w:szCs w:val="28"/>
        </w:rPr>
        <w:t>но большое влияние на состояние нервной системы имеет сон. Во время нормального ночного сна восстанавливается физиологическое равновесие в организме, что отражается на всех его системах. Причем такое восстановление не может быть компенсировано никакими дру</w:t>
      </w:r>
      <w:r>
        <w:rPr>
          <w:sz w:val="28"/>
          <w:szCs w:val="28"/>
        </w:rPr>
        <w:t>гими способами. Сколько же времени отводят сну ученики, наглядно видно из диаграммы 2.</w:t>
      </w:r>
    </w:p>
    <w:p w:rsidR="00F7312C" w:rsidRDefault="00E54F08">
      <w:pPr>
        <w:shd w:val="clear" w:color="auto" w:fill="FFFFFF"/>
        <w:spacing w:line="360" w:lineRule="auto"/>
        <w:ind w:right="-257" w:firstLine="720"/>
        <w:jc w:val="center"/>
        <w:rPr>
          <w:bCs/>
          <w:sz w:val="28"/>
          <w:szCs w:val="28"/>
          <w:lang w:val="en-US" w:eastAsia="en-US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204460" cy="2537460"/>
            <wp:effectExtent l="0" t="0" r="0" b="0"/>
            <wp:docPr id="11" name="ole_rId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312C" w:rsidRDefault="002A0142">
      <w:pPr>
        <w:shd w:val="clear" w:color="auto" w:fill="FFFFFF"/>
        <w:spacing w:line="360" w:lineRule="auto"/>
        <w:ind w:left="-540" w:right="-257" w:firstLine="720"/>
        <w:jc w:val="center"/>
      </w:pPr>
      <w:r>
        <w:rPr>
          <w:sz w:val="28"/>
          <w:szCs w:val="28"/>
        </w:rPr>
        <w:t xml:space="preserve">Диаграмма 2 - Распределение ответов на вопрос </w:t>
      </w:r>
      <w:r>
        <w:rPr>
          <w:bCs/>
          <w:sz w:val="28"/>
          <w:szCs w:val="28"/>
        </w:rPr>
        <w:t>«Сколько времени у тебя уходит на сон в</w:t>
      </w:r>
      <w:r>
        <w:t xml:space="preserve"> </w:t>
      </w:r>
      <w:r>
        <w:rPr>
          <w:bCs/>
          <w:sz w:val="28"/>
          <w:szCs w:val="28"/>
        </w:rPr>
        <w:t>течение суток?»</w:t>
      </w:r>
    </w:p>
    <w:p w:rsidR="00F7312C" w:rsidRDefault="00F7312C">
      <w:pPr>
        <w:shd w:val="clear" w:color="auto" w:fill="FFFFFF"/>
        <w:spacing w:line="360" w:lineRule="auto"/>
        <w:ind w:left="-540" w:right="-257" w:firstLine="720"/>
        <w:jc w:val="center"/>
        <w:rPr>
          <w:rFonts w:ascii="Arial" w:hAnsi="Arial" w:cs="Arial"/>
          <w:bCs/>
          <w:sz w:val="2"/>
          <w:szCs w:val="2"/>
        </w:rPr>
      </w:pPr>
    </w:p>
    <w:p w:rsidR="00F7312C" w:rsidRDefault="00F7312C">
      <w:pPr>
        <w:spacing w:line="360" w:lineRule="auto"/>
        <w:ind w:left="-540" w:right="-257" w:firstLine="720"/>
        <w:rPr>
          <w:rFonts w:ascii="Arial" w:hAnsi="Arial" w:cs="Arial"/>
          <w:sz w:val="2"/>
          <w:szCs w:val="2"/>
        </w:rPr>
      </w:pPr>
    </w:p>
    <w:p w:rsidR="00F7312C" w:rsidRDefault="00F7312C">
      <w:pPr>
        <w:shd w:val="clear" w:color="auto" w:fill="FFFFFF"/>
        <w:spacing w:line="360" w:lineRule="auto"/>
        <w:ind w:left="-540" w:firstLine="720"/>
        <w:jc w:val="center"/>
        <w:rPr>
          <w:rFonts w:ascii="Arial" w:hAnsi="Arial" w:cs="Arial"/>
          <w:sz w:val="2"/>
          <w:szCs w:val="2"/>
        </w:rPr>
      </w:pP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видно менее 6 часов в день спят 7% (2 чел.) опр</w:t>
      </w:r>
      <w:r>
        <w:rPr>
          <w:sz w:val="28"/>
          <w:szCs w:val="28"/>
        </w:rPr>
        <w:t xml:space="preserve">ошенных учеников. 6-7 часов в сутки спят 52% (14 чел.) учащихся. Не менее 8 часов - 41 %. (46 чел.) Определение времени, необходимого для сна, всем людям невозможно, так как потребность во сне у всех разная. В среднем эта норма должна составлять около </w:t>
      </w:r>
      <w:r>
        <w:rPr>
          <w:sz w:val="28"/>
          <w:szCs w:val="28"/>
        </w:rPr>
        <w:lastRenderedPageBreak/>
        <w:t>8-ми</w:t>
      </w:r>
      <w:r>
        <w:rPr>
          <w:sz w:val="28"/>
          <w:szCs w:val="28"/>
        </w:rPr>
        <w:t xml:space="preserve"> часов. И.М. Сеченов говорил, что сон в течение 8 часов - «бронированное» время отдыха человека. И неумение современных школьников соблюдать режим сна, говорит о не сложившихся взглядах на одно из ведущих условий ЗОЖ. </w:t>
      </w:r>
    </w:p>
    <w:p w:rsidR="00F7312C" w:rsidRDefault="00E54F08">
      <w:pPr>
        <w:shd w:val="clear" w:color="auto" w:fill="FFFFFF"/>
        <w:spacing w:line="360" w:lineRule="auto"/>
        <w:ind w:left="-540" w:firstLine="720"/>
        <w:jc w:val="both"/>
      </w:pPr>
      <w:r>
        <w:rPr>
          <w:noProof/>
          <w:lang w:eastAsia="ru-RU"/>
        </w:rPr>
        <w:drawing>
          <wp:inline distT="0" distB="0" distL="0" distR="0">
            <wp:extent cx="5204460" cy="3459480"/>
            <wp:effectExtent l="0" t="0" r="0" b="0"/>
            <wp:docPr id="10" name="ole_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0142">
        <w:rPr>
          <w:sz w:val="28"/>
          <w:szCs w:val="28"/>
        </w:rPr>
        <w:t>Д</w:t>
      </w:r>
      <w:r w:rsidR="002A0142">
        <w:rPr>
          <w:sz w:val="28"/>
          <w:szCs w:val="28"/>
        </w:rPr>
        <w:t xml:space="preserve">ля сохранения здоровья в процессе труда необходимо чередовать работу и отдых. Состояние отдыха после учебы не должно означать - полный покой. Только из-за большого утомления можно подумать о пассивном отдыхе. </w:t>
      </w:r>
      <w:r w:rsidR="002A0142">
        <w:rPr>
          <w:bCs/>
          <w:sz w:val="28"/>
          <w:szCs w:val="28"/>
        </w:rPr>
        <w:t xml:space="preserve">Отношение к активному отдыху является одним из </w:t>
      </w:r>
      <w:r w:rsidR="002A0142">
        <w:rPr>
          <w:bCs/>
          <w:sz w:val="28"/>
          <w:szCs w:val="28"/>
        </w:rPr>
        <w:t>важных показателей ЗОЖ. На вопрос анкеты: «Чем ты в основном занимаешься в свободное время?» ответы сформировались следующим образом (диаграмма 3).</w:t>
      </w:r>
    </w:p>
    <w:p w:rsidR="00F7312C" w:rsidRDefault="00F7312C">
      <w:pPr>
        <w:shd w:val="clear" w:color="auto" w:fill="FFFFFF"/>
        <w:spacing w:line="360" w:lineRule="auto"/>
        <w:ind w:left="6" w:right="-255" w:firstLine="675"/>
        <w:jc w:val="both"/>
        <w:rPr>
          <w:bCs/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right="-257"/>
        <w:jc w:val="center"/>
      </w:pPr>
      <w:r>
        <w:rPr>
          <w:sz w:val="28"/>
          <w:szCs w:val="28"/>
        </w:rPr>
        <w:t xml:space="preserve">Диаграмма 3 - Распределение ответов на вопрос </w:t>
      </w:r>
      <w:r>
        <w:rPr>
          <w:bCs/>
          <w:sz w:val="28"/>
          <w:szCs w:val="28"/>
        </w:rPr>
        <w:t xml:space="preserve">«Чем ты в основном занимаешься в свободное время?» </w:t>
      </w:r>
    </w:p>
    <w:p w:rsidR="00F7312C" w:rsidRDefault="00F7312C">
      <w:pPr>
        <w:shd w:val="clear" w:color="auto" w:fill="FFFFFF"/>
        <w:spacing w:line="360" w:lineRule="auto"/>
        <w:ind w:left="-540" w:right="-257" w:firstLine="720"/>
        <w:jc w:val="both"/>
        <w:rPr>
          <w:bCs/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>представленных данных видно, что занятиям физической культурой посвящают выходной день 18% (6 чел.) школьников. Чаще всего читают 7% (1 чел.). Встречаются с друзьями - 17% (5 чел.) учеников. Наибольшие опасения вызывает выбор ответа: смотрю телевизор, игра</w:t>
      </w:r>
      <w:r>
        <w:rPr>
          <w:sz w:val="28"/>
          <w:szCs w:val="28"/>
        </w:rPr>
        <w:t>ю в компьютер - 36% (9 чел.). Гуляют на улице лишь 22% (7 чел.), и никто не спит и не лежит.</w:t>
      </w: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Прогулка и активный отдых на свежем воздухе необходимый компонент здорового образа жизни. Необходимо, чтобы ребенок 7-11 лет ежедневно бывал на воздухе не менее 2 </w:t>
      </w:r>
      <w:r>
        <w:rPr>
          <w:sz w:val="28"/>
          <w:szCs w:val="28"/>
        </w:rPr>
        <w:t>часов. Невыполнение этого правила приводит к отклонениям в состоянии здоровья, например к неблагоприятным изменениям состава гемоглобина крови. Как относятся современные школьники к прогулкам на свежем воздухе показано на диаграмме 4.</w:t>
      </w:r>
    </w:p>
    <w:p w:rsidR="00F7312C" w:rsidRDefault="00E54F08">
      <w:pPr>
        <w:shd w:val="clear" w:color="auto" w:fill="FFFFFF"/>
        <w:spacing w:line="360" w:lineRule="auto"/>
        <w:ind w:right="-257" w:firstLine="720"/>
        <w:jc w:val="both"/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4460" cy="2545080"/>
            <wp:effectExtent l="0" t="0" r="0" b="0"/>
            <wp:docPr id="4" name="ole_rId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Диаграмм</w:t>
      </w:r>
      <w:r>
        <w:rPr>
          <w:sz w:val="28"/>
          <w:szCs w:val="28"/>
        </w:rPr>
        <w:t xml:space="preserve">а 4 - Распределение ответов на вопрос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Сколько времени ты гуляешь на свежем воздухе в течение дня?»</w:t>
      </w:r>
    </w:p>
    <w:p w:rsidR="00F7312C" w:rsidRDefault="00F7312C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видно, менее часа проводит 39% учеников. Это большая часть ответов - 11 чел. На прогулки отводят 1-1,5 часа 32% (9 чел.) школьников, а 2 часа гуляют вс</w:t>
      </w:r>
      <w:r>
        <w:rPr>
          <w:sz w:val="28"/>
          <w:szCs w:val="28"/>
        </w:rPr>
        <w:t>его лишь 29% (8 чел.) учащихся.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Школьный период - важный для физического и гармоничного воспитания ребенка, основными средствами в котором являются физические упражнения, укрепляющие здоровье, помогающие лучше учиться, развивающие мышление школьника. Установлено, что в данный период школ</w:t>
      </w:r>
      <w:r>
        <w:rPr>
          <w:sz w:val="28"/>
          <w:szCs w:val="28"/>
        </w:rPr>
        <w:t xml:space="preserve">ьник должен заниматься не менее 1,5 часа в день различными формами физических упражнений. 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На диаграмме 5 приведены результаты ответов на вопрос «к</w:t>
      </w:r>
      <w:r>
        <w:rPr>
          <w:kern w:val="2"/>
          <w:sz w:val="28"/>
          <w:szCs w:val="28"/>
        </w:rPr>
        <w:t>ак часто ты занимаешься физической культурой»?</w:t>
      </w:r>
    </w:p>
    <w:p w:rsidR="00F7312C" w:rsidRDefault="00E54F08">
      <w:pPr>
        <w:shd w:val="clear" w:color="auto" w:fill="FFFFFF"/>
        <w:spacing w:line="360" w:lineRule="auto"/>
        <w:ind w:right="-255" w:firstLine="720"/>
        <w:jc w:val="both"/>
        <w:rPr>
          <w:kern w:val="2"/>
          <w:sz w:val="28"/>
          <w:szCs w:val="28"/>
          <w:lang w:val="en-US" w:eastAsia="en-US"/>
        </w:rPr>
      </w:pPr>
      <w:r>
        <w:rPr>
          <w:noProof/>
          <w:kern w:val="2"/>
          <w:sz w:val="28"/>
          <w:szCs w:val="28"/>
          <w:lang w:eastAsia="ru-RU"/>
        </w:rPr>
        <w:lastRenderedPageBreak/>
        <w:drawing>
          <wp:inline distT="0" distB="0" distL="0" distR="0">
            <wp:extent cx="5204460" cy="3459480"/>
            <wp:effectExtent l="0" t="0" r="0" b="0"/>
            <wp:docPr id="5" name="ole_rId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312C" w:rsidRDefault="002A0142">
      <w:pPr>
        <w:shd w:val="clear" w:color="auto" w:fill="FFFFFF"/>
        <w:spacing w:line="360" w:lineRule="auto"/>
        <w:ind w:left="-540" w:right="-257"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Диаграмма 5 - Распределение ответов на вопрос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ак часто ты занимаешься физической культурой?» </w:t>
      </w:r>
    </w:p>
    <w:p w:rsidR="00F7312C" w:rsidRDefault="00F7312C">
      <w:pPr>
        <w:shd w:val="clear" w:color="auto" w:fill="FFFFFF"/>
        <w:spacing w:line="360" w:lineRule="auto"/>
        <w:ind w:left="6" w:right="-255" w:firstLine="675"/>
        <w:jc w:val="both"/>
        <w:rPr>
          <w:bCs/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40" w:firstLine="675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приведенных представленных данных можно сделать вывод, что регулярно занимаются физической культурой дома 19% (5 чел.) опрошенных, посещение спортивных секций составило 20% (6 чел.), проводят занят</w:t>
      </w:r>
      <w:r>
        <w:rPr>
          <w:sz w:val="28"/>
          <w:szCs w:val="28"/>
        </w:rPr>
        <w:t xml:space="preserve">ия не систематически 10% (3 чел.), вообще не занимаются физкультурой 3% (1 чел.), а участвуют в занятиях только на уроках физической культуры - 48%, то есть 13 учеников. </w:t>
      </w:r>
    </w:p>
    <w:p w:rsidR="00F7312C" w:rsidRDefault="002A0142">
      <w:pPr>
        <w:shd w:val="clear" w:color="auto" w:fill="FFFFFF"/>
        <w:spacing w:line="360" w:lineRule="auto"/>
        <w:ind w:left="-540" w:firstLine="675"/>
        <w:jc w:val="both"/>
      </w:pPr>
      <w:r>
        <w:rPr>
          <w:sz w:val="28"/>
          <w:szCs w:val="28"/>
        </w:rPr>
        <w:t>Таким образом, можно сделать вывод, что большинство современных младших школьников не</w:t>
      </w:r>
      <w:r>
        <w:rPr>
          <w:sz w:val="28"/>
          <w:szCs w:val="28"/>
        </w:rPr>
        <w:t xml:space="preserve"> имеет правильного и позитивного взгляда на физическую культуру и не понимают ее роли в сохранении и укреплении здоровья.</w:t>
      </w: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Насколько школьники осведомлены о здоровом питании, представлено на диаграмме 6.</w:t>
      </w:r>
    </w:p>
    <w:p w:rsidR="00F7312C" w:rsidRDefault="00E54F08">
      <w:pPr>
        <w:shd w:val="clear" w:color="auto" w:fill="FFFFFF"/>
        <w:spacing w:line="360" w:lineRule="auto"/>
        <w:ind w:right="-187" w:firstLine="72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85460" cy="2849880"/>
            <wp:effectExtent l="0" t="0" r="0" b="0"/>
            <wp:docPr id="6" name="ole_rId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A0142">
        <w:rPr>
          <w:sz w:val="28"/>
          <w:szCs w:val="28"/>
        </w:rPr>
        <w:t>Диаграмма 6 - Распределение ответов на во</w:t>
      </w:r>
      <w:r w:rsidR="002A0142">
        <w:rPr>
          <w:sz w:val="28"/>
          <w:szCs w:val="28"/>
        </w:rPr>
        <w:t xml:space="preserve">прос </w:t>
      </w:r>
      <w:r w:rsidR="002A0142">
        <w:rPr>
          <w:bCs/>
          <w:sz w:val="28"/>
          <w:szCs w:val="28"/>
        </w:rPr>
        <w:t>«</w:t>
      </w:r>
      <w:r w:rsidR="002A0142">
        <w:rPr>
          <w:sz w:val="28"/>
          <w:szCs w:val="28"/>
        </w:rPr>
        <w:t>Что такое, по-твоему, здоровое питание?»</w:t>
      </w:r>
    </w:p>
    <w:p w:rsidR="00F7312C" w:rsidRDefault="00F7312C">
      <w:pPr>
        <w:shd w:val="clear" w:color="auto" w:fill="FFFFFF"/>
        <w:spacing w:line="360" w:lineRule="auto"/>
        <w:ind w:right="-187" w:firstLine="720"/>
        <w:jc w:val="both"/>
        <w:rPr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</w:pPr>
      <w:r>
        <w:rPr>
          <w:sz w:val="28"/>
          <w:szCs w:val="28"/>
        </w:rPr>
        <w:t xml:space="preserve">Как видно, дети неплохо знают, что здоровое питание - это полезная и натуральная пища - 52% (15 чел.), а, главным образом, и правильно организованное и полезное питание - 27% (8 чел.). Лишь 11% (3 чел.) </w:t>
      </w:r>
      <w:r>
        <w:rPr>
          <w:sz w:val="28"/>
          <w:szCs w:val="28"/>
        </w:rPr>
        <w:t>указали, что это сладкая, соленая и жареная пища, а 10% (2 чел.) отметили, что это, когда ешь, что хочется, то есть вкусную пищу и в любое время.</w:t>
      </w:r>
    </w:p>
    <w:p w:rsidR="00F7312C" w:rsidRDefault="002A0142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вопрос об отношении к вредным привычкам таким, как употребление алкоголя и сигарет, и потребности к ним, от</w:t>
      </w:r>
      <w:r>
        <w:rPr>
          <w:sz w:val="28"/>
          <w:szCs w:val="28"/>
        </w:rPr>
        <w:t>веты сформировались следующим образом (Диаграмма 7).</w:t>
      </w:r>
    </w:p>
    <w:p w:rsidR="00F7312C" w:rsidRDefault="00F7312C">
      <w:pPr>
        <w:shd w:val="clear" w:color="auto" w:fill="FFFFFF"/>
        <w:spacing w:line="360" w:lineRule="auto"/>
        <w:ind w:left="-540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181" w:right="-187" w:firstLine="541"/>
        <w:jc w:val="center"/>
        <w:rPr>
          <w:sz w:val="28"/>
          <w:szCs w:val="28"/>
        </w:rPr>
      </w:pPr>
    </w:p>
    <w:p w:rsidR="00F7312C" w:rsidRDefault="00F7312C">
      <w:pPr>
        <w:spacing w:line="360" w:lineRule="auto"/>
        <w:ind w:left="-181" w:right="-187" w:firstLine="541"/>
        <w:jc w:val="center"/>
        <w:rPr>
          <w:sz w:val="28"/>
          <w:szCs w:val="28"/>
        </w:rPr>
      </w:pPr>
    </w:p>
    <w:p w:rsidR="00F7312C" w:rsidRDefault="00F7312C">
      <w:pPr>
        <w:shd w:val="clear" w:color="auto" w:fill="FFFFFF"/>
        <w:spacing w:line="360" w:lineRule="auto"/>
        <w:ind w:left="-181" w:right="-187" w:firstLine="541"/>
        <w:jc w:val="center"/>
        <w:rPr>
          <w:kern w:val="2"/>
          <w:sz w:val="28"/>
          <w:szCs w:val="28"/>
        </w:rPr>
      </w:pPr>
    </w:p>
    <w:p w:rsidR="00F7312C" w:rsidRDefault="00E54F08">
      <w:pPr>
        <w:ind w:left="180" w:right="-187" w:firstLine="541"/>
        <w:jc w:val="both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  <w:lang w:eastAsia="ru-RU"/>
        </w:rPr>
        <w:lastRenderedPageBreak/>
        <w:drawing>
          <wp:inline distT="0" distB="0" distL="0" distR="0">
            <wp:extent cx="5379720" cy="2034540"/>
            <wp:effectExtent l="0" t="0" r="0" b="0"/>
            <wp:docPr id="7" name="ole_rId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312C" w:rsidRDefault="00F7312C">
      <w:pPr>
        <w:ind w:right="-185" w:firstLine="720"/>
        <w:jc w:val="center"/>
        <w:rPr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40" w:firstLine="540"/>
        <w:jc w:val="center"/>
      </w:pPr>
      <w:r>
        <w:rPr>
          <w:sz w:val="28"/>
          <w:szCs w:val="28"/>
        </w:rPr>
        <w:t xml:space="preserve">Диаграмма 7 - Распределение ответов на вопрос «Пробовал ли ты сигареты </w:t>
      </w:r>
      <w:r>
        <w:rPr>
          <w:kern w:val="2"/>
          <w:sz w:val="28"/>
          <w:szCs w:val="28"/>
        </w:rPr>
        <w:t>и алкоголь»?</w:t>
      </w:r>
    </w:p>
    <w:p w:rsidR="00F7312C" w:rsidRDefault="00F7312C">
      <w:pPr>
        <w:spacing w:line="360" w:lineRule="auto"/>
        <w:ind w:left="-540" w:firstLine="720"/>
        <w:jc w:val="both"/>
        <w:rPr>
          <w:kern w:val="2"/>
          <w:sz w:val="28"/>
          <w:szCs w:val="28"/>
        </w:rPr>
      </w:pPr>
    </w:p>
    <w:p w:rsidR="00F7312C" w:rsidRDefault="002A0142">
      <w:pPr>
        <w:spacing w:line="360" w:lineRule="auto"/>
        <w:ind w:left="-540" w:firstLine="720"/>
        <w:jc w:val="both"/>
      </w:pPr>
      <w:r>
        <w:rPr>
          <w:sz w:val="28"/>
          <w:szCs w:val="28"/>
        </w:rPr>
        <w:t xml:space="preserve">Из представленных данных следует, что 15% (7 чел.) опрошенных школьников признались, что они </w:t>
      </w:r>
      <w:r>
        <w:rPr>
          <w:sz w:val="28"/>
          <w:szCs w:val="28"/>
        </w:rPr>
        <w:t>пробовали курить</w:t>
      </w:r>
      <w:r>
        <w:rPr>
          <w:kern w:val="2"/>
          <w:sz w:val="28"/>
          <w:szCs w:val="28"/>
        </w:rPr>
        <w:t xml:space="preserve"> и алкогольные напитки, 75% (11 чел.) ученика указали, что этого не делали. Данная проблема очевидна, так как сейчас практически у каждого младшего подростка начинает появляться интерес к курению и алкоголю.</w:t>
      </w:r>
    </w:p>
    <w:p w:rsidR="00F7312C" w:rsidRDefault="002A0142">
      <w:pPr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Последний вопрос в анкете был на</w:t>
      </w:r>
      <w:r>
        <w:rPr>
          <w:sz w:val="28"/>
          <w:szCs w:val="28"/>
        </w:rPr>
        <w:t>правлен на то, чтобы узнать, проводит ли в классе беседы классный руководитель о ЗОЖ и пагубности алкоголя, табакокурения и наркотиков. Ответы были следующими (диаграмма 8).</w:t>
      </w:r>
    </w:p>
    <w:p w:rsidR="00F7312C" w:rsidRDefault="00E54F08">
      <w:pPr>
        <w:ind w:left="-540" w:right="-187" w:firstLine="540"/>
        <w:jc w:val="both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829300" cy="2156460"/>
            <wp:effectExtent l="0" t="0" r="0" b="0"/>
            <wp:docPr id="8" name="ole_rId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312C" w:rsidRDefault="00F7312C">
      <w:pPr>
        <w:spacing w:line="360" w:lineRule="auto"/>
        <w:ind w:left="-540" w:right="-187"/>
        <w:jc w:val="center"/>
        <w:rPr>
          <w:sz w:val="28"/>
          <w:szCs w:val="28"/>
        </w:rPr>
      </w:pPr>
    </w:p>
    <w:p w:rsidR="00F7312C" w:rsidRDefault="002A0142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Диаграмма 8 - Распределение ответов на вопрос «Классный руководитель</w:t>
      </w:r>
      <w:r>
        <w:rPr>
          <w:sz w:val="28"/>
          <w:szCs w:val="28"/>
        </w:rPr>
        <w:t xml:space="preserve"> проводит  в твоем классе беседы о вреде алкоголя, табакокурения и наркотиков»?</w:t>
      </w:r>
    </w:p>
    <w:p w:rsidR="00F7312C" w:rsidRDefault="00F7312C">
      <w:pPr>
        <w:shd w:val="clear" w:color="auto" w:fill="FFFFFF"/>
        <w:spacing w:line="360" w:lineRule="auto"/>
        <w:ind w:firstLine="720"/>
        <w:jc w:val="both"/>
        <w:rPr>
          <w:kern w:val="2"/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Почти половина учеников 46% (13 чел.) утверждают, что </w:t>
      </w:r>
      <w:r>
        <w:rPr>
          <w:sz w:val="28"/>
          <w:szCs w:val="28"/>
        </w:rPr>
        <w:t>классный руководитель проводит с ними беседы о пагубности алкоголя, табакокурения и наркотических средств, 30% (8 чел.) ш</w:t>
      </w:r>
      <w:r>
        <w:rPr>
          <w:sz w:val="28"/>
          <w:szCs w:val="28"/>
        </w:rPr>
        <w:t>кольников признаются, что в их классе такие беседы проходят редко, 24% (7 чел.) опрошенных школьников заявили, что такие беседы с ними не проводятся вообще. Это говорит о том, что деятельность учителя по данному вопросу в исследуемом образовательном учрежд</w:t>
      </w:r>
      <w:r>
        <w:rPr>
          <w:sz w:val="28"/>
          <w:szCs w:val="28"/>
        </w:rPr>
        <w:t>ении проводится, но не регулярно.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Проведя анализ всех ответов на вопросы мы выявили, что большинство современных школьников не имеет правильного и позитивного отношения к организации ЗОЖ, что может говорить о несформированности правильных взглядов.</w:t>
      </w:r>
    </w:p>
    <w:p w:rsidR="00F7312C" w:rsidRDefault="002A0142">
      <w:pPr>
        <w:spacing w:line="360" w:lineRule="auto"/>
        <w:ind w:left="-539" w:firstLine="720"/>
        <w:jc w:val="both"/>
      </w:pPr>
      <w:r>
        <w:rPr>
          <w:color w:val="000000"/>
          <w:sz w:val="28"/>
          <w:szCs w:val="28"/>
          <w:shd w:val="clear" w:color="auto" w:fill="FFFFFF"/>
        </w:rPr>
        <w:t>На взгл</w:t>
      </w:r>
      <w:r>
        <w:rPr>
          <w:color w:val="000000"/>
          <w:sz w:val="28"/>
          <w:szCs w:val="28"/>
          <w:shd w:val="clear" w:color="auto" w:fill="FFFFFF"/>
        </w:rPr>
        <w:t>яд автора, данные анкетирования позволили в некоторой степени выявить уровни сформированности потребности детей к здоровому образу жизни.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На основе полученных ответов в процессе проведения опроса были получены следующие данные (диаграмма 9).</w:t>
      </w:r>
    </w:p>
    <w:p w:rsidR="00F7312C" w:rsidRDefault="00E54F08">
      <w:pPr>
        <w:spacing w:line="360" w:lineRule="auto"/>
        <w:ind w:right="-187" w:firstLine="720"/>
        <w:jc w:val="both"/>
        <w:rPr>
          <w:bCs/>
          <w:sz w:val="28"/>
          <w:szCs w:val="28"/>
          <w:lang w:val="en-US" w:eastAsia="en-US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4914900" cy="2278380"/>
            <wp:effectExtent l="0" t="0" r="0" b="0"/>
            <wp:docPr id="9" name="ole_rId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312C" w:rsidRDefault="002A0142">
      <w:pPr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иаграмма 9 - Уровни сформированности потребности в ЗОЖ </w:t>
      </w:r>
    </w:p>
    <w:p w:rsidR="00F7312C" w:rsidRDefault="002A0142">
      <w:pPr>
        <w:spacing w:line="360" w:lineRule="auto"/>
        <w:ind w:right="-18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 младших школьников</w:t>
      </w:r>
    </w:p>
    <w:p w:rsidR="00F7312C" w:rsidRDefault="00F7312C">
      <w:pPr>
        <w:spacing w:line="360" w:lineRule="auto"/>
        <w:ind w:right="-185" w:firstLine="720"/>
        <w:jc w:val="both"/>
        <w:rPr>
          <w:rFonts w:ascii="Arial" w:hAnsi="Arial" w:cs="Arial"/>
          <w:bCs/>
          <w:sz w:val="2"/>
          <w:szCs w:val="2"/>
        </w:rPr>
      </w:pPr>
    </w:p>
    <w:p w:rsidR="00F7312C" w:rsidRDefault="00F7312C">
      <w:pPr>
        <w:shd w:val="clear" w:color="auto" w:fill="FFFFFF"/>
        <w:spacing w:line="360" w:lineRule="auto"/>
        <w:ind w:left="-539" w:firstLine="720"/>
        <w:jc w:val="both"/>
        <w:rPr>
          <w:rFonts w:ascii="Arial" w:hAnsi="Arial" w:cs="Arial"/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Данные, представленные в диаграмме 9 констатируют факт того, что 26% (7 чел.) школьников имеют низкий уровень сформированности потребности в ЗОЖ, то есть это ученики с неясными, неопределенными представлениями о </w:t>
      </w:r>
      <w:r>
        <w:rPr>
          <w:sz w:val="28"/>
          <w:szCs w:val="28"/>
        </w:rPr>
        <w:lastRenderedPageBreak/>
        <w:t xml:space="preserve">ЗОЖ, не умеющие выделять его составляющие и </w:t>
      </w:r>
      <w:r>
        <w:rPr>
          <w:sz w:val="28"/>
          <w:szCs w:val="28"/>
        </w:rPr>
        <w:t xml:space="preserve">определять ЗОЖ как часть системы ценностей. 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</w:pPr>
      <w:r>
        <w:rPr>
          <w:sz w:val="28"/>
          <w:szCs w:val="28"/>
        </w:rPr>
        <w:t>Умеющие выделить отдельные черты и признаки ЗОЖ составило 33% (9 чел.) школьников. Эти ученики имеют средний уровень сформированности потребности в ЗОЖ. У них отсутствуют еще дифференцированные знания о комплекс</w:t>
      </w:r>
      <w:r>
        <w:rPr>
          <w:sz w:val="28"/>
          <w:szCs w:val="28"/>
        </w:rPr>
        <w:t xml:space="preserve">е средств и методов укрепления и сохранения здоровья. Уровень мотивации познания в данной сфере не выражен четко. </w:t>
      </w:r>
    </w:p>
    <w:p w:rsidR="00F7312C" w:rsidRDefault="002A0142">
      <w:pPr>
        <w:shd w:val="clear" w:color="auto" w:fill="FFFFFF"/>
        <w:tabs>
          <w:tab w:val="left" w:pos="1013"/>
        </w:tabs>
        <w:spacing w:line="360" w:lineRule="auto"/>
        <w:ind w:left="-539" w:firstLine="720"/>
        <w:jc w:val="both"/>
      </w:pPr>
      <w:r>
        <w:rPr>
          <w:sz w:val="28"/>
          <w:szCs w:val="28"/>
        </w:rPr>
        <w:t>Показатели выше среднего уровня сформированности потребности в ЗОЖ имеют 30% учеников (8 чел.). У таких школьников есть обобщенное   представ</w:t>
      </w:r>
      <w:r>
        <w:rPr>
          <w:sz w:val="28"/>
          <w:szCs w:val="28"/>
        </w:rPr>
        <w:t>ление   о   здоровом   образе   жизни, первоначальное системное отражение закономерностей его внутренней целостности, что выражается в развернутом суждении о факторах риска, роли физической культуры и других средствах и методах сохранения и укрепления здор</w:t>
      </w:r>
      <w:r>
        <w:rPr>
          <w:sz w:val="28"/>
          <w:szCs w:val="28"/>
        </w:rPr>
        <w:t>овья.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составило малое количество младших школьников, это 11% (2 чел.). Как видно, это школьники, со систематическими знаниями, рассуждениями о факторах риска, и роли физической культуры и комплексе средства и методов сохранения и укрепления</w:t>
      </w:r>
      <w:r>
        <w:rPr>
          <w:sz w:val="28"/>
          <w:szCs w:val="28"/>
        </w:rPr>
        <w:t xml:space="preserve"> здоровья. 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проведенное эмпирическое исследование показало, что у большинства учеников потребность (мотивация) в ЗОЖ сформирована в основном на среднем уровне, что считается пассивной позицией.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rStyle w:val="apple-converted-space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Следует отметить, что у большинства школьников </w:t>
      </w:r>
      <w:r>
        <w:rPr>
          <w:color w:val="000000"/>
          <w:sz w:val="28"/>
          <w:szCs w:val="28"/>
          <w:shd w:val="clear" w:color="auto" w:fill="FFFFFF"/>
        </w:rPr>
        <w:t>возникла потребность в деятельности по сохранению своего здоровья, но устойчивая осознанная мотивация такого поведения, только начинает формироваться. Это связано с психологическими и возрастными особенностями младших школьников: мотивационно-потребностная</w:t>
      </w:r>
      <w:r>
        <w:rPr>
          <w:color w:val="000000"/>
          <w:sz w:val="28"/>
          <w:szCs w:val="28"/>
          <w:shd w:val="clear" w:color="auto" w:fill="FFFFFF"/>
        </w:rPr>
        <w:t xml:space="preserve"> сфера характеризуется ситуативностью и неустойчивостью, при этом высокой пластичностью и направленностью на усвоение новых знаний. Таким образом, эффективная, целенаправленная и систематическая деятельность учащихся по формированию, сохранению и укреплени</w:t>
      </w:r>
      <w:r>
        <w:rPr>
          <w:color w:val="000000"/>
          <w:sz w:val="28"/>
          <w:szCs w:val="28"/>
          <w:shd w:val="clear" w:color="auto" w:fill="FFFFFF"/>
        </w:rPr>
        <w:t>ю своего здоровья невозможна без осознания цели такой деятельности и мотивации к ЗОЖ.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7312C" w:rsidRDefault="002A0142">
      <w:pPr>
        <w:spacing w:line="360" w:lineRule="auto"/>
        <w:ind w:right="-185"/>
        <w:jc w:val="center"/>
        <w:rPr>
          <w:rStyle w:val="c0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Рекомендации по повышению эффективности формирования потребности в здоровом образе жизни у младших школьников</w:t>
      </w:r>
    </w:p>
    <w:p w:rsidR="00F7312C" w:rsidRDefault="00F7312C">
      <w:pPr>
        <w:shd w:val="clear" w:color="auto" w:fill="FFFFFF"/>
        <w:spacing w:line="360" w:lineRule="auto"/>
        <w:ind w:left="-539" w:firstLine="720"/>
        <w:jc w:val="both"/>
        <w:rPr>
          <w:rStyle w:val="c0"/>
          <w:b/>
          <w:color w:val="000000"/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На основании проведенного теоретического и практическ</w:t>
      </w:r>
      <w:r>
        <w:rPr>
          <w:color w:val="000000"/>
          <w:sz w:val="28"/>
          <w:szCs w:val="28"/>
          <w:shd w:val="clear" w:color="auto" w:fill="FFFFFF"/>
        </w:rPr>
        <w:t>ого исследования по проблеме формирования потребности в ЗОЖ у младших школьников, можно прийти к выводу, что эффективная, целенаправленная и систематическая деятельность учащихся по формированию, сохранению и укреплению своего здоровья невозможна без осозн</w:t>
      </w:r>
      <w:r>
        <w:rPr>
          <w:color w:val="000000"/>
          <w:sz w:val="28"/>
          <w:szCs w:val="28"/>
          <w:shd w:val="clear" w:color="auto" w:fill="FFFFFF"/>
        </w:rPr>
        <w:t>ания цели такой деятельности и мотивации к ЗОЖ.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Именно благодаря развитию мотивации, сознательному усвоению воспитательных требований, внутренней работе по перестройке потребностей, норм поведения происходит изменение, расширение деятельности, отношений ме</w:t>
      </w:r>
      <w:r>
        <w:rPr>
          <w:color w:val="000000"/>
          <w:sz w:val="28"/>
          <w:szCs w:val="28"/>
          <w:shd w:val="clear" w:color="auto" w:fill="FFFFFF"/>
        </w:rPr>
        <w:t xml:space="preserve">жду личностью ребенка и окружающей его действительностью [28, </w:t>
      </w:r>
      <w:r>
        <w:rPr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color w:val="000000"/>
          <w:sz w:val="28"/>
          <w:szCs w:val="28"/>
          <w:shd w:val="clear" w:color="auto" w:fill="FFFFFF"/>
        </w:rPr>
        <w:t>.38].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Особая роль в этом процессе принадлежит учителям, родителям, старшим друзьям, которые не только могут удовлетворить потребность детей в новых знаниях о своем здоровье и способах его подд</w:t>
      </w:r>
      <w:r>
        <w:rPr>
          <w:color w:val="000000"/>
          <w:sz w:val="28"/>
          <w:szCs w:val="28"/>
          <w:shd w:val="clear" w:color="auto" w:fill="FFFFFF"/>
        </w:rPr>
        <w:t>ержания, в одобрении со стороны взрослых своего поведения, но и осуществлять сознательное педагогическое воздействие, в ходе которого будут формироваться новые потребности и интересы учащихся и тем самым изменяться и формироваться по-требностно-мотивационн</w:t>
      </w:r>
      <w:r>
        <w:rPr>
          <w:color w:val="000000"/>
          <w:sz w:val="28"/>
          <w:szCs w:val="28"/>
          <w:shd w:val="clear" w:color="auto" w:fill="FFFFFF"/>
        </w:rPr>
        <w:t>ая сфера младшего школьника, в том числе в отношении здоровья.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Это особенно важно, так как после окончания начальной школы последующие возрастные периоды могут оказаться критическими для здоровья учащихся, и требуются дополнительные усилия для профилактич</w:t>
      </w:r>
      <w:r>
        <w:rPr>
          <w:color w:val="000000"/>
          <w:sz w:val="28"/>
          <w:szCs w:val="28"/>
          <w:shd w:val="clear" w:color="auto" w:fill="FFFFFF"/>
        </w:rPr>
        <w:t xml:space="preserve">еской работы с целью сохранения здоровья для последующего обучения в средних и старших классах [28, </w:t>
      </w:r>
      <w:r>
        <w:rPr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color w:val="000000"/>
          <w:sz w:val="28"/>
          <w:szCs w:val="28"/>
          <w:shd w:val="clear" w:color="auto" w:fill="FFFFFF"/>
        </w:rPr>
        <w:t>.38].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авторы рассматривают подходы </w:t>
      </w:r>
      <w:r>
        <w:rPr>
          <w:sz w:val="28"/>
          <w:szCs w:val="28"/>
        </w:rPr>
        <w:t xml:space="preserve">к проектированию процесса формирования потребности у младших школьников в сфере здорового образа в виде </w:t>
      </w:r>
      <w:r>
        <w:rPr>
          <w:sz w:val="28"/>
          <w:szCs w:val="28"/>
        </w:rPr>
        <w:t xml:space="preserve">разработки модели. В общенаучном аспекте под моделью понимается созданная или выбранная; субъектом система, воспроизводящая существенные </w:t>
      </w:r>
      <w:r>
        <w:rPr>
          <w:sz w:val="28"/>
          <w:szCs w:val="28"/>
        </w:rPr>
        <w:lastRenderedPageBreak/>
        <w:t>для данной цели познания стороны (элементы, свойства, отношения, параметры)</w:t>
      </w:r>
      <w:r>
        <w:rPr>
          <w:sz w:val="28"/>
          <w:szCs w:val="28"/>
        </w:rPr>
        <w:br/>
        <w:t xml:space="preserve">изучаемого объекта [12,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.92]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</w:pPr>
      <w:r>
        <w:rPr>
          <w:sz w:val="28"/>
          <w:szCs w:val="28"/>
        </w:rPr>
        <w:t>К примеру, ра</w:t>
      </w:r>
      <w:r>
        <w:rPr>
          <w:sz w:val="28"/>
          <w:szCs w:val="28"/>
        </w:rPr>
        <w:t>зработанная современным педагогом Р.А. Касимовым модель формирования ЗОЖ в здоровьесберегающем образовательном пространстве выглядит следующем образом (рисунок 2).</w:t>
      </w:r>
    </w:p>
    <w:p w:rsidR="00F7312C" w:rsidRDefault="00F7312C">
      <w:pPr>
        <w:shd w:val="clear" w:color="auto" w:fill="FFFFFF"/>
        <w:spacing w:line="360" w:lineRule="auto"/>
        <w:ind w:left="-539" w:firstLine="720"/>
        <w:jc w:val="both"/>
        <w:rPr>
          <w:color w:val="000000"/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39" w:firstLine="17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35090" cy="676275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5" t="3128" r="5571" b="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2C" w:rsidRDefault="00F7312C">
      <w:pPr>
        <w:shd w:val="clear" w:color="auto" w:fill="FFFFFF"/>
        <w:spacing w:line="360" w:lineRule="auto"/>
        <w:ind w:left="-539" w:firstLine="72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7312C" w:rsidRDefault="002A0142">
      <w:pPr>
        <w:shd w:val="clear" w:color="auto" w:fill="FFFFFF"/>
        <w:spacing w:line="360" w:lineRule="auto"/>
        <w:ind w:left="-539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2 -  Модель формирования ЗОЖ у младших школьников [21,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.49]</w:t>
      </w:r>
    </w:p>
    <w:p w:rsidR="00F7312C" w:rsidRDefault="00F7312C">
      <w:pPr>
        <w:shd w:val="clear" w:color="auto" w:fill="FFFFFF"/>
        <w:spacing w:line="360" w:lineRule="auto"/>
        <w:ind w:left="-539" w:firstLine="720"/>
        <w:jc w:val="center"/>
        <w:rPr>
          <w:color w:val="000000"/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</w:pPr>
      <w:r>
        <w:rPr>
          <w:color w:val="000000"/>
          <w:sz w:val="28"/>
          <w:szCs w:val="28"/>
        </w:rPr>
        <w:t xml:space="preserve">По данной модели процесс формирования ЗОЖ осуществляется в  </w:t>
      </w:r>
      <w:r>
        <w:rPr>
          <w:sz w:val="28"/>
          <w:szCs w:val="28"/>
        </w:rPr>
        <w:t xml:space="preserve">здоровьесберегающем   образовательном   пространстве в пять стадий и может быть реализован как  по отдельным  видам   здоровьесберегающей активности, так и в их совокупности </w:t>
      </w:r>
      <w:r>
        <w:rPr>
          <w:color w:val="000000"/>
          <w:sz w:val="28"/>
          <w:szCs w:val="28"/>
        </w:rPr>
        <w:t xml:space="preserve">[21,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.49-51]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</w:pPr>
      <w:r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возможных решений проблемы формирования потребности в ЗОЖ у младших школьников является формирование у них знаний о здоровом образе жизни. Знания о ЗОЖ формируются в процессе уроков и во внеклассной деятельности в образовательном учреждении. При развитии </w:t>
      </w:r>
      <w:r>
        <w:rPr>
          <w:sz w:val="28"/>
          <w:szCs w:val="28"/>
        </w:rPr>
        <w:t>представлений о ЗОЖ используются различные методы и приемы: «уроки здоровья», практические занятия, беседы, чтение, рисование, наблюдение за природой, уход за растениями, игры, проектная деятельность детей.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</w:pPr>
      <w:r>
        <w:rPr>
          <w:sz w:val="28"/>
          <w:szCs w:val="28"/>
        </w:rPr>
        <w:t>На сегодняшний день «уроки здоровья» очень популя</w:t>
      </w:r>
      <w:r>
        <w:rPr>
          <w:sz w:val="28"/>
          <w:szCs w:val="28"/>
        </w:rPr>
        <w:t>рны у педагогов, они проводятся не реже раза в месяц, для них выбираются разные темы, актуальные для учеников данного класса. Например, «К нам приехал Мойдодыр!», «Если хочешь быть здоровым» и другие. Дети разучивают стихи, участвуют в викторинах, знакомят</w:t>
      </w:r>
      <w:r>
        <w:rPr>
          <w:sz w:val="28"/>
          <w:szCs w:val="28"/>
        </w:rPr>
        <w:t>ся или сами разрабатывают правила ЗОЖ. В результате у детей формируется положительная мотивация к соблюдению этих правил.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Проведение практических занятий является важным методом формирования ЗОЖ. Такие занятия можно проводить вместе с родителями, некоторые</w:t>
      </w:r>
      <w:r>
        <w:rPr>
          <w:sz w:val="28"/>
          <w:szCs w:val="28"/>
        </w:rPr>
        <w:t xml:space="preserve"> задания могут быть рекомендованы для домашней работы.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</w:pPr>
      <w:r>
        <w:rPr>
          <w:sz w:val="28"/>
          <w:szCs w:val="28"/>
        </w:rPr>
        <w:t xml:space="preserve">Беседам отводится важная роль, как очень нужной форме работы с детьми. Круг тем для них может быть самым широким, и в первую очередь необходимо затрагивать вопросы, наиболее волнующие детей, например, </w:t>
      </w:r>
      <w:r>
        <w:rPr>
          <w:sz w:val="28"/>
          <w:szCs w:val="28"/>
        </w:rPr>
        <w:t>охрана природы и профилактика вредных привычек. Другим приоритетом должны стать темы нравственного, душевного здоровья, духовности, доброты, милосердия. Еще одно направление — «азбука здоровья», которое включает темы гигиены, здоровых поведенческих привыче</w:t>
      </w:r>
      <w:r>
        <w:rPr>
          <w:sz w:val="28"/>
          <w:szCs w:val="28"/>
        </w:rPr>
        <w:t>к, рационального питания, профилактики утомления и другие.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Еще один эффективный метод формирования знаний о ЗОЖ - это литературное чтение. Например, в ходе уроков педагог может познакомить учеников с отрывком какого-либо произведения, проанализировать с ни</w:t>
      </w:r>
      <w:r>
        <w:rPr>
          <w:sz w:val="28"/>
          <w:szCs w:val="28"/>
          <w:shd w:val="clear" w:color="auto" w:fill="FFFFFF"/>
        </w:rPr>
        <w:t xml:space="preserve">ми поступки героев, развивать навык осознанного чтения и речь учащихся, их внимание, воображение, воспитывать негативное отношение к вредным привычкам [25, </w:t>
      </w:r>
      <w:r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>.387].</w:t>
      </w:r>
    </w:p>
    <w:p w:rsidR="00F7312C" w:rsidRDefault="002A0142">
      <w:pPr>
        <w:spacing w:line="360" w:lineRule="auto"/>
        <w:ind w:left="-539" w:firstLine="720"/>
        <w:jc w:val="both"/>
      </w:pPr>
      <w:r>
        <w:rPr>
          <w:sz w:val="28"/>
          <w:szCs w:val="28"/>
        </w:rPr>
        <w:t>Цель  педагога во время проведения таких уроков - формирование устойчивых мотивов и потребно</w:t>
      </w:r>
      <w:r>
        <w:rPr>
          <w:sz w:val="28"/>
          <w:szCs w:val="28"/>
        </w:rPr>
        <w:t>стей школьников в бережном отношении к своему здоровью, целостном развитии физических и психических качеств, умений  применять знания о ЗОЖ на практике. При этом реализуемые задачи на уроках задачи:</w:t>
      </w:r>
    </w:p>
    <w:p w:rsidR="00F7312C" w:rsidRDefault="002A014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знания о здоровье, о факторах его формирующи</w:t>
      </w:r>
      <w:r>
        <w:rPr>
          <w:sz w:val="28"/>
          <w:szCs w:val="28"/>
        </w:rPr>
        <w:t>х, укрепляющих и разрушающих;</w:t>
      </w:r>
    </w:p>
    <w:p w:rsidR="00F7312C" w:rsidRDefault="002A014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умения в соблюдении правил личной и школьной гигиены;</w:t>
      </w:r>
    </w:p>
    <w:p w:rsidR="00F7312C" w:rsidRDefault="002A014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лучше понимать самих себя и критически относиться к своему поведению;</w:t>
      </w:r>
    </w:p>
    <w:p w:rsidR="00F7312C" w:rsidRDefault="002A014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стремлению учащихся понять окружающих и анализировать своё</w:t>
      </w:r>
      <w:r>
        <w:rPr>
          <w:sz w:val="28"/>
          <w:szCs w:val="28"/>
        </w:rPr>
        <w:t xml:space="preserve"> отношение к ним;</w:t>
      </w:r>
    </w:p>
    <w:p w:rsidR="00F7312C" w:rsidRDefault="002A014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делать здоровый выбор и принимать ответственные решения;</w:t>
      </w:r>
    </w:p>
    <w:p w:rsidR="00F7312C" w:rsidRDefault="002A014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увеличению знаний о ЗОЖ путем обсуждения проблем;</w:t>
      </w:r>
    </w:p>
    <w:p w:rsidR="00F7312C" w:rsidRDefault="002A014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утверждению в жизни школьников идей красоты и доброты, физического и духовного совершенств</w:t>
      </w:r>
      <w:r>
        <w:rPr>
          <w:sz w:val="28"/>
          <w:szCs w:val="28"/>
        </w:rPr>
        <w:t>ования;</w:t>
      </w:r>
    </w:p>
    <w:p w:rsidR="00F7312C" w:rsidRDefault="002A014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способности;</w:t>
      </w:r>
    </w:p>
    <w:p w:rsidR="00F7312C" w:rsidRDefault="002A014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360" w:lineRule="auto"/>
        <w:ind w:left="-539" w:firstLine="720"/>
        <w:jc w:val="both"/>
      </w:pPr>
      <w:r>
        <w:rPr>
          <w:sz w:val="28"/>
          <w:szCs w:val="28"/>
        </w:rPr>
        <w:t>способствовать развитию эстетической и эмоциональной личности [30].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ЗОЖ объединяет все, что способствует успешному выполнению учебной, игровой, трудовой деятельности, общественных и бытовых функций, обеспечению оптимальных условий, способствующих сохранению и укреплению здоровья и повышению работоспособности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Основное содержание процесса формирования ЗОЖ младших школьников составляют комплексные оздоровительные мероприятия (оптимально организованный режим дня, систематические занятия физическими упражнениями, рациональное питание, медико-профилактические меро</w:t>
      </w:r>
      <w:r>
        <w:rPr>
          <w:sz w:val="28"/>
          <w:szCs w:val="28"/>
        </w:rPr>
        <w:t xml:space="preserve">приятия), направленные на сохранение и укрепление здоровья, повышение работоспособности младших школьников, а также мероприятия, направленные на профилактику вредных привычек </w:t>
      </w:r>
      <w:r>
        <w:rPr>
          <w:sz w:val="28"/>
          <w:szCs w:val="28"/>
          <w:shd w:val="clear" w:color="auto" w:fill="FFFFFF"/>
        </w:rPr>
        <w:t xml:space="preserve">[25, </w:t>
      </w:r>
      <w:r>
        <w:rPr>
          <w:sz w:val="28"/>
          <w:szCs w:val="28"/>
          <w:shd w:val="clear" w:color="auto" w:fill="FFFFFF"/>
          <w:lang w:val="en-US"/>
        </w:rPr>
        <w:t>c</w:t>
      </w:r>
      <w:r>
        <w:rPr>
          <w:sz w:val="28"/>
          <w:szCs w:val="28"/>
          <w:shd w:val="clear" w:color="auto" w:fill="FFFFFF"/>
        </w:rPr>
        <w:t>.389].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Важное значение в деятельности по формировании потребности в ЗОЖ у м</w:t>
      </w:r>
      <w:r>
        <w:rPr>
          <w:sz w:val="28"/>
          <w:szCs w:val="28"/>
        </w:rPr>
        <w:t>ладших школьников должно придаваться здоровьесберегающим технологиям.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 здоровьесберегающими технологиями следует понимать систему мер по охране и укрепления здоровья учащихся, учитывающую важнейшие характеристики образовательной среды и условия жизни ре</w:t>
      </w:r>
      <w:r>
        <w:rPr>
          <w:sz w:val="28"/>
          <w:szCs w:val="28"/>
        </w:rPr>
        <w:t xml:space="preserve">бенка, воздействующие на здоровье [18,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.10].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Здоровьесберегающие технологии в образовании – это многокомпонентное понятие, включающее в себя, как минимум три составляющие: санитарно-гигиенические, медико-профилактические и педагогические технологии [18,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.11]. 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</w:pPr>
      <w:r>
        <w:rPr>
          <w:sz w:val="28"/>
          <w:szCs w:val="28"/>
        </w:rPr>
        <w:t>Таким образом, педагогические здоровьесберегающие технологии, являются сферой деятельности педагогов, составляют лишь часть данного направления работы в школе. Это предполагает межведомственное взаимодействие в сфере охраны здоровья детей.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изуче</w:t>
      </w:r>
      <w:r>
        <w:rPr>
          <w:sz w:val="28"/>
          <w:szCs w:val="28"/>
        </w:rPr>
        <w:t>нии информационных потребностей младших школьников были выявлены основные тематические разделы,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требующие особого внимания в процессе гигиенического образования: профилактика заболеваний, личная гигиена, закаливание и питание.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</w:pPr>
      <w:r>
        <w:rPr>
          <w:rStyle w:val="StrongEmphasis"/>
          <w:b w:val="0"/>
          <w:sz w:val="28"/>
          <w:szCs w:val="28"/>
        </w:rPr>
        <w:t>Цель педагога при разработке</w:t>
      </w:r>
      <w:r>
        <w:rPr>
          <w:rStyle w:val="StrongEmphasis"/>
          <w:b w:val="0"/>
          <w:sz w:val="28"/>
          <w:szCs w:val="28"/>
        </w:rPr>
        <w:t xml:space="preserve"> здоровьесберегающих технологий - </w:t>
      </w:r>
      <w:r>
        <w:rPr>
          <w:sz w:val="28"/>
          <w:szCs w:val="28"/>
        </w:rPr>
        <w:t>показать значимость здоровьесберегающей технологии в улучшении состояния здоровья и качества жизни детей в процессе учебной деятельности.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Задачами же педагога являются:</w:t>
      </w:r>
    </w:p>
    <w:p w:rsidR="00F7312C" w:rsidRDefault="002A0142">
      <w:pPr>
        <w:pStyle w:val="a9"/>
        <w:numPr>
          <w:ilvl w:val="0"/>
          <w:numId w:val="5"/>
        </w:numPr>
        <w:shd w:val="clear" w:color="auto" w:fill="FFFFFF"/>
        <w:tabs>
          <w:tab w:val="left" w:pos="360"/>
        </w:tabs>
        <w:spacing w:before="0" w:after="0" w:line="360" w:lineRule="auto"/>
        <w:ind w:left="-539" w:firstLine="720"/>
        <w:jc w:val="both"/>
      </w:pPr>
      <w:r>
        <w:rPr>
          <w:bCs/>
          <w:sz w:val="28"/>
          <w:szCs w:val="28"/>
        </w:rPr>
        <w:lastRenderedPageBreak/>
        <w:t>р</w:t>
      </w:r>
      <w:r>
        <w:rPr>
          <w:sz w:val="28"/>
          <w:szCs w:val="28"/>
        </w:rPr>
        <w:t xml:space="preserve">азработка мероприятий, которые уменьшают риск </w:t>
      </w:r>
      <w:r>
        <w:rPr>
          <w:sz w:val="28"/>
          <w:szCs w:val="28"/>
        </w:rPr>
        <w:t>возникновения заболеваний и повреждений, связанных с социальными аспектами жизни учащихся начальной школы;</w:t>
      </w:r>
    </w:p>
    <w:p w:rsidR="00F7312C" w:rsidRDefault="002A0142">
      <w:pPr>
        <w:pStyle w:val="a9"/>
        <w:numPr>
          <w:ilvl w:val="0"/>
          <w:numId w:val="5"/>
        </w:numPr>
        <w:shd w:val="clear" w:color="auto" w:fill="FFFFFF"/>
        <w:tabs>
          <w:tab w:val="left" w:pos="360"/>
        </w:tabs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F7312C" w:rsidRDefault="002A0142">
      <w:pPr>
        <w:pStyle w:val="a9"/>
        <w:numPr>
          <w:ilvl w:val="0"/>
          <w:numId w:val="5"/>
        </w:numPr>
        <w:shd w:val="clear" w:color="auto" w:fill="FFFFFF"/>
        <w:tabs>
          <w:tab w:val="left" w:pos="360"/>
        </w:tabs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помощь каждому ребенку осознать свои способности, создать условия для их развития;</w:t>
      </w:r>
    </w:p>
    <w:p w:rsidR="00F7312C" w:rsidRDefault="002A0142">
      <w:pPr>
        <w:pStyle w:val="a9"/>
        <w:numPr>
          <w:ilvl w:val="0"/>
          <w:numId w:val="5"/>
        </w:numPr>
        <w:shd w:val="clear" w:color="auto" w:fill="FFFFFF"/>
        <w:tabs>
          <w:tab w:val="left" w:pos="360"/>
        </w:tabs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способствование сохранению и ук</w:t>
      </w:r>
      <w:r>
        <w:rPr>
          <w:sz w:val="28"/>
          <w:szCs w:val="28"/>
        </w:rPr>
        <w:t>реплению здоровья ребенка [33].</w:t>
      </w:r>
    </w:p>
    <w:p w:rsidR="00F7312C" w:rsidRDefault="002A0142">
      <w:pPr>
        <w:pStyle w:val="a9"/>
        <w:shd w:val="clear" w:color="auto" w:fill="FFFFFF"/>
        <w:tabs>
          <w:tab w:val="left" w:pos="360"/>
        </w:tabs>
        <w:spacing w:before="0" w:after="0" w:line="360" w:lineRule="auto"/>
        <w:ind w:left="-540" w:firstLine="720"/>
        <w:jc w:val="both"/>
      </w:pPr>
      <w:r>
        <w:rPr>
          <w:bCs/>
          <w:sz w:val="28"/>
          <w:szCs w:val="28"/>
        </w:rPr>
        <w:t>Большую роль в решении проблемы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укрепления, сохранения здоровья, а также формировании мотивации в ЗОЖ, играет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семья.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Основной целью работы с родителями учитель школы должен ставить просвещение в вопросе по воспитанию ЗОЖ у д</w:t>
      </w:r>
      <w:r>
        <w:rPr>
          <w:sz w:val="28"/>
          <w:szCs w:val="28"/>
        </w:rPr>
        <w:t xml:space="preserve">етей в семье, переориентировать родителей из сторонних наблюдателей в активных участников здоровьетворчества. Младший школьник чрезвычайно подражателен и, если родители сами следят за своим здоровьем, за своей физической формой, то и ребенок будет жить по </w:t>
      </w:r>
      <w:r>
        <w:rPr>
          <w:sz w:val="28"/>
          <w:szCs w:val="28"/>
        </w:rPr>
        <w:t>тем правилам и законам, которые существуют в семье.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с родителями педагог может использовать следующие формы и методы:</w:t>
      </w:r>
    </w:p>
    <w:p w:rsidR="00F7312C" w:rsidRDefault="002A0142">
      <w:pPr>
        <w:pStyle w:val="a9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собрания, темы которых связаны с укреплением и сохранением здоровья у школьников;</w:t>
      </w:r>
    </w:p>
    <w:p w:rsidR="00F7312C" w:rsidRDefault="002A0142">
      <w:pPr>
        <w:pStyle w:val="a9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наглядная пропаганда ЗОЖ;</w:t>
      </w:r>
    </w:p>
    <w:p w:rsidR="00F7312C" w:rsidRDefault="002A0142">
      <w:pPr>
        <w:pStyle w:val="a9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</w:t>
      </w:r>
      <w:r>
        <w:rPr>
          <w:sz w:val="28"/>
          <w:szCs w:val="28"/>
        </w:rPr>
        <w:t>седы и консультации по предупреждению заболеваний, по сохранению и укреплению эмоционального здоровья;</w:t>
      </w:r>
    </w:p>
    <w:p w:rsidR="00F7312C" w:rsidRDefault="002A0142">
      <w:pPr>
        <w:pStyle w:val="a9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F7312C" w:rsidRDefault="002A0142">
      <w:pPr>
        <w:pStyle w:val="a9"/>
        <w:numPr>
          <w:ilvl w:val="0"/>
          <w:numId w:val="8"/>
        </w:numPr>
        <w:shd w:val="clear" w:color="auto" w:fill="FFFFFF"/>
        <w:tabs>
          <w:tab w:val="left" w:pos="360"/>
        </w:tabs>
        <w:spacing w:before="0" w:after="0" w:line="360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дни открытых дверей.</w:t>
      </w:r>
    </w:p>
    <w:p w:rsidR="00F7312C" w:rsidRDefault="002A0142">
      <w:pPr>
        <w:pStyle w:val="a9"/>
        <w:shd w:val="clear" w:color="auto" w:fill="FFFFFF"/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формы и методы работы дают возможность осуществлять неформальные связи с родителями, служат средством </w:t>
      </w:r>
      <w:r>
        <w:rPr>
          <w:sz w:val="28"/>
          <w:szCs w:val="28"/>
        </w:rPr>
        <w:t>обратной связи, дают объективную информацию о работе школы, интересах и потребностях семьи [30].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ведущей направленностью педагогической деятельности по охране здоровья детей должно стать гигиеническое воспитание и обучение, </w:t>
      </w:r>
      <w:r>
        <w:rPr>
          <w:sz w:val="28"/>
          <w:szCs w:val="28"/>
        </w:rPr>
        <w:lastRenderedPageBreak/>
        <w:t>удовлетворяющие их</w:t>
      </w:r>
      <w:r>
        <w:rPr>
          <w:sz w:val="28"/>
          <w:szCs w:val="28"/>
        </w:rPr>
        <w:t xml:space="preserve"> реальные потребности. В условии начальной школы особое внимание должно быть уделено на снижение «цены» адаптации ребенка к школьному обучению и развитие мотивации к здоровому образу жизни.</w:t>
      </w:r>
      <w:r>
        <w:rPr>
          <w:rStyle w:val="apple-converted-space"/>
          <w:sz w:val="28"/>
          <w:szCs w:val="28"/>
        </w:rPr>
        <w:t> </w:t>
      </w:r>
    </w:p>
    <w:p w:rsidR="00F7312C" w:rsidRDefault="002A0142">
      <w:pPr>
        <w:spacing w:before="240" w:after="240" w:line="360" w:lineRule="auto"/>
        <w:ind w:left="-539" w:firstLine="720"/>
        <w:jc w:val="center"/>
        <w:rPr>
          <w:rStyle w:val="c0"/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F7312C" w:rsidRDefault="002A0142">
      <w:pPr>
        <w:pStyle w:val="c3"/>
        <w:spacing w:before="0" w:after="0" w:line="360" w:lineRule="auto"/>
        <w:ind w:left="-539" w:firstLine="72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 итогам работы можно сформулировать краткие выводы.</w:t>
      </w:r>
    </w:p>
    <w:p w:rsidR="00F7312C" w:rsidRDefault="002A0142">
      <w:pPr>
        <w:pStyle w:val="c3"/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Здоровье ребенка, его физическое и психическое развитие, социально- психологическая адаптация в значительной степени определяются условиями его жизни и учебы в школе. Поэтому изучение проблем детского здоровья в наше время приобретает особую актуальность.</w:t>
      </w:r>
    </w:p>
    <w:p w:rsidR="00F7312C" w:rsidRDefault="002A0142">
      <w:pPr>
        <w:pStyle w:val="c3"/>
        <w:spacing w:before="0" w:after="0" w:line="360" w:lineRule="auto"/>
        <w:ind w:left="-539" w:firstLine="72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Под здоровым образом жизни понимается </w:t>
      </w:r>
      <w:r>
        <w:rPr>
          <w:sz w:val="28"/>
          <w:szCs w:val="28"/>
        </w:rPr>
        <w:t>устойчивый стереотип поведения человека, направленный на сохранение и укрепление здоровья, продление жизни. Это поведение человека, которое отражает определенную жизненную позицию, направлено на сохранение и укрепление</w:t>
      </w:r>
      <w:r>
        <w:rPr>
          <w:sz w:val="28"/>
          <w:szCs w:val="28"/>
        </w:rPr>
        <w:t xml:space="preserve"> здоровья и основано на выполнении норм, правил и требований личной и общей гигиены.</w:t>
      </w:r>
    </w:p>
    <w:p w:rsidR="00F7312C" w:rsidRDefault="002A0142">
      <w:pPr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основе формирования здорового образа жизни младшего школьника лежат такие его составляющие, как рациональный режим дня, труда и отдыха, двигательная активность, правильн</w:t>
      </w:r>
      <w:r>
        <w:rPr>
          <w:sz w:val="28"/>
          <w:szCs w:val="28"/>
          <w:shd w:val="clear" w:color="auto" w:fill="FFFFFF"/>
        </w:rPr>
        <w:t>о организованное питание и отсутствие вредных привычек.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актуальной задачей общеобразовательной школы -является обеспечение условия для формирования у школьников здорового образа жизни посредством приобщения к определенным знаниям, воспи</w:t>
      </w:r>
      <w:r>
        <w:rPr>
          <w:sz w:val="28"/>
          <w:szCs w:val="28"/>
        </w:rPr>
        <w:t>тания бережного отношения к здоровью, выработки навыков и привычек здорового поведения, а также развития потребности в ведении здорового образа жизни.</w:t>
      </w:r>
    </w:p>
    <w:p w:rsidR="00F7312C" w:rsidRDefault="002A0142">
      <w:pPr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потребностью в ЗОЖ следует понимать </w:t>
      </w:r>
      <w:r>
        <w:rPr>
          <w:sz w:val="28"/>
          <w:szCs w:val="28"/>
          <w:shd w:val="clear" w:color="auto" w:fill="FFFFFF"/>
        </w:rPr>
        <w:t>главную побудительную, направляющую и регулирующую силу поведения</w:t>
      </w:r>
      <w:r>
        <w:rPr>
          <w:sz w:val="28"/>
          <w:szCs w:val="28"/>
          <w:shd w:val="clear" w:color="auto" w:fill="FFFFFF"/>
        </w:rPr>
        <w:t xml:space="preserve"> личности.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Это потребность в движениях и физических нагрузках; общении, контактах и проведении свободного времени в кругу друзей; играх, развлечениях, отдыхе, эмоциональной разрядке; самоутверждении, укреплении позиции своего Я; познании; эстетическом насл</w:t>
      </w:r>
      <w:r>
        <w:rPr>
          <w:sz w:val="28"/>
          <w:szCs w:val="28"/>
          <w:shd w:val="clear" w:color="auto" w:fill="FFFFFF"/>
        </w:rPr>
        <w:t>аждении; улучшении качества физкультурно-</w:t>
      </w:r>
      <w:r>
        <w:rPr>
          <w:sz w:val="28"/>
          <w:szCs w:val="28"/>
          <w:shd w:val="clear" w:color="auto" w:fill="FFFFFF"/>
        </w:rPr>
        <w:lastRenderedPageBreak/>
        <w:t>спортивных занятий, комфорте и др.</w:t>
      </w:r>
      <w:r>
        <w:rPr>
          <w:rStyle w:val="apple-converted-space"/>
          <w:sz w:val="28"/>
          <w:szCs w:val="28"/>
          <w:shd w:val="clear" w:color="auto" w:fill="FFFFFF"/>
        </w:rPr>
        <w:t xml:space="preserve"> Главным образом, это </w:t>
      </w:r>
      <w:r>
        <w:rPr>
          <w:sz w:val="28"/>
          <w:szCs w:val="28"/>
          <w:shd w:val="clear" w:color="auto" w:fill="FFFFFF"/>
        </w:rPr>
        <w:t>осознание ценности здоровья, комплекс мер, направленных на появление у детей стремления соблюдать все правила и нормы здорового образа жизни.</w:t>
      </w:r>
    </w:p>
    <w:p w:rsidR="00F7312C" w:rsidRDefault="002A0142">
      <w:pPr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Процессе формиров</w:t>
      </w:r>
      <w:r>
        <w:rPr>
          <w:sz w:val="28"/>
          <w:szCs w:val="28"/>
          <w:shd w:val="clear" w:color="auto" w:fill="FFFFFF"/>
        </w:rPr>
        <w:t>ания потребности младших школьников в здоровом образе жизни в условиях образовательного учреждения должен включать три ведущих компонента: информационно-пропагандистский, мотивационно-потребностный и деятельностный.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Проведенное эмпирическое исследование в </w:t>
      </w:r>
      <w:r>
        <w:rPr>
          <w:sz w:val="28"/>
          <w:szCs w:val="28"/>
        </w:rPr>
        <w:t>практической части работы показало, что у большинства учеников потребность (мотивация) в ЗОЖ сформирована не четко, что можно отнести к пассивной позиции. У них отсутствуют еще дифференцированные знания о комплексе средств и методов укрепления и сохранения</w:t>
      </w:r>
      <w:r>
        <w:rPr>
          <w:sz w:val="28"/>
          <w:szCs w:val="28"/>
        </w:rPr>
        <w:t xml:space="preserve"> здоровья. Это связано с психолого-возрастными особенностями младших школьников, поэтому мотивация в ЗОЖ </w:t>
      </w:r>
      <w:r>
        <w:rPr>
          <w:sz w:val="28"/>
          <w:szCs w:val="28"/>
          <w:shd w:val="clear" w:color="auto" w:fill="FFFFFF"/>
        </w:rPr>
        <w:t xml:space="preserve">только начинает формироваться. </w:t>
      </w:r>
    </w:p>
    <w:p w:rsidR="00F7312C" w:rsidRDefault="002A0142">
      <w:pPr>
        <w:shd w:val="clear" w:color="auto" w:fill="FFFFFF"/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Ведущая роль в процессе формирования потребности в ЗОЖ у младших школьников отводится школьным педагогам, главная цель которых  - это </w:t>
      </w:r>
      <w:r>
        <w:rPr>
          <w:sz w:val="28"/>
          <w:szCs w:val="28"/>
        </w:rPr>
        <w:t>формирование устойчивых мотивов и потребностей школьников в бережном отношении к своему здоровью, целостном развитии физич</w:t>
      </w:r>
      <w:r>
        <w:rPr>
          <w:sz w:val="28"/>
          <w:szCs w:val="28"/>
        </w:rPr>
        <w:t>еских и психических качеств, умений  применять знания о ЗОЖ на практике.</w:t>
      </w:r>
    </w:p>
    <w:p w:rsidR="00F7312C" w:rsidRDefault="002A0142">
      <w:pPr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формировании знаний о ЗОЖ у младшего школьника учитель может использовать различные активные группы форм и методов, разработанные программы, здоровьесберегающие технологии, применяя</w:t>
      </w:r>
      <w:r>
        <w:rPr>
          <w:sz w:val="28"/>
          <w:szCs w:val="28"/>
        </w:rPr>
        <w:t xml:space="preserve"> их в построении учебно-воспитательного процесса. Наибольшей эффективности воспитания можно ожидать, если педагог будет сам являться примером для подражания, и работа будет проводиться в системе. Большое значение в вопросе формирования мотивации к ЗОЖ удел</w:t>
      </w:r>
      <w:r>
        <w:rPr>
          <w:sz w:val="28"/>
          <w:szCs w:val="28"/>
        </w:rPr>
        <w:t>яется сотрудничеству с родителями.</w:t>
      </w:r>
    </w:p>
    <w:p w:rsidR="00F7312C" w:rsidRDefault="002A0142">
      <w:pPr>
        <w:spacing w:line="360" w:lineRule="auto"/>
        <w:ind w:lef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формирование потребности в здоровом образе жизни должно начинаться с ранних лет и продолжаться на протяжении всего процесса обучения. Для этого необходимо использовать различные методики с учетом возрастног</w:t>
      </w:r>
      <w:r>
        <w:rPr>
          <w:sz w:val="28"/>
          <w:szCs w:val="28"/>
        </w:rPr>
        <w:t xml:space="preserve">о статуса, а также уровня физической и психологической </w:t>
      </w:r>
      <w:r>
        <w:rPr>
          <w:sz w:val="28"/>
          <w:szCs w:val="28"/>
        </w:rPr>
        <w:lastRenderedPageBreak/>
        <w:t>подготовленности. В общеобразовательной школе необходимо постоянно развивать и поддерживать мотивацию личности к физическому самосовершенствованию, заботе о своем здоровье.</w:t>
      </w: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F7312C">
      <w:pPr>
        <w:spacing w:line="360" w:lineRule="auto"/>
        <w:ind w:left="-539" w:firstLine="720"/>
        <w:jc w:val="both"/>
        <w:rPr>
          <w:sz w:val="28"/>
          <w:szCs w:val="28"/>
        </w:rPr>
      </w:pPr>
    </w:p>
    <w:p w:rsidR="00F7312C" w:rsidRDefault="002A0142">
      <w:pPr>
        <w:spacing w:after="240" w:line="360" w:lineRule="auto"/>
        <w:ind w:left="-539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литературы</w:t>
      </w:r>
    </w:p>
    <w:p w:rsidR="00F7312C" w:rsidRDefault="002A0142">
      <w:pPr>
        <w:widowControl w:val="0"/>
        <w:numPr>
          <w:ilvl w:val="0"/>
          <w:numId w:val="4"/>
        </w:numPr>
        <w:suppressAutoHyphens/>
        <w:spacing w:line="360" w:lineRule="auto"/>
        <w:jc w:val="both"/>
      </w:pPr>
      <w:r>
        <w:rPr>
          <w:sz w:val="28"/>
          <w:szCs w:val="28"/>
        </w:rPr>
        <w:t xml:space="preserve">Федеральный закон от 29.12.2012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273-ФЗ (ред. от 23.07.2013) «Об образовании в Российской Федерации».</w:t>
      </w:r>
    </w:p>
    <w:p w:rsidR="00F7312C" w:rsidRDefault="002A0142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«Национальная образовательная инициатива «Наша новая школа» (утв. Президентом РФ 04.02.2010 N Пр-271).</w:t>
      </w:r>
    </w:p>
    <w:p w:rsidR="00F7312C" w:rsidRDefault="002A0142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«Конвенция о правах ребенка» (од</w:t>
      </w:r>
      <w:r>
        <w:rPr>
          <w:sz w:val="28"/>
          <w:szCs w:val="28"/>
        </w:rPr>
        <w:t>обрена Генеральной Ассамблеей ООН 20.11.1989).</w:t>
      </w:r>
    </w:p>
    <w:p w:rsidR="00F7312C" w:rsidRDefault="002A0142">
      <w:pPr>
        <w:pStyle w:val="a9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Приказ Минобрнауки России от 06.10.2009 N 373 (ред. от 18.12.2012)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7312C" w:rsidRDefault="002A0142">
      <w:pPr>
        <w:pStyle w:val="a9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Распоряжение Пр</w:t>
      </w:r>
      <w:r>
        <w:rPr>
          <w:sz w:val="28"/>
          <w:szCs w:val="28"/>
          <w:shd w:val="clear" w:color="auto" w:fill="FFFFFF"/>
        </w:rPr>
        <w:t>авительства РФ от 29.12.2001 N 1756-р «О Концепции модернизации российского образования на период до 2010 года».</w:t>
      </w:r>
    </w:p>
    <w:p w:rsidR="00F7312C" w:rsidRDefault="002A0142">
      <w:pPr>
        <w:pStyle w:val="a9"/>
        <w:numPr>
          <w:ilvl w:val="0"/>
          <w:numId w:val="4"/>
        </w:numPr>
        <w:spacing w:before="0" w:after="0" w:line="360" w:lineRule="auto"/>
        <w:ind w:left="176" w:hanging="35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Концепция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содержания непрерывного</w:t>
      </w:r>
      <w:r>
        <w:rPr>
          <w:rStyle w:val="apple-converted-space"/>
          <w:sz w:val="28"/>
          <w:szCs w:val="28"/>
          <w:shd w:val="clear" w:color="auto" w:fill="FFFFFF"/>
        </w:rPr>
        <w:t xml:space="preserve">  </w:t>
      </w:r>
      <w:r>
        <w:rPr>
          <w:bCs/>
          <w:sz w:val="28"/>
          <w:szCs w:val="28"/>
          <w:shd w:val="clear" w:color="auto" w:fill="FFFFFF"/>
        </w:rPr>
        <w:t>образования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(дошкольное и начальное звено). Утверждена ФКС по общему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образованию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МО РФ 17.06.2003.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F7312C" w:rsidRDefault="002A0142">
      <w:pPr>
        <w:pStyle w:val="a9"/>
        <w:numPr>
          <w:ilvl w:val="0"/>
          <w:numId w:val="4"/>
        </w:numPr>
        <w:spacing w:before="0" w:after="0" w:line="360" w:lineRule="auto"/>
        <w:ind w:left="176" w:hanging="357"/>
        <w:jc w:val="both"/>
      </w:pPr>
      <w:r>
        <w:rPr>
          <w:sz w:val="28"/>
          <w:szCs w:val="28"/>
        </w:rPr>
        <w:t>«</w:t>
      </w:r>
      <w:hyperlink r:id="rId18" w:tgtFrame="_blank">
        <w:r>
          <w:rPr>
            <w:rStyle w:val="InternetLink"/>
            <w:sz w:val="28"/>
            <w:szCs w:val="28"/>
          </w:rPr>
          <w:t>Устав (Конституция) Всемирной организации здравоохранения (ВОЗ)» (Принят в г. Нью-Йорке 22.07.1946)</w:t>
        </w:r>
      </w:hyperlink>
      <w:r>
        <w:rPr>
          <w:sz w:val="28"/>
          <w:szCs w:val="28"/>
        </w:rPr>
        <w:t>.</w:t>
      </w:r>
    </w:p>
    <w:p w:rsidR="00F7312C" w:rsidRDefault="002A0142">
      <w:pPr>
        <w:numPr>
          <w:ilvl w:val="0"/>
          <w:numId w:val="4"/>
        </w:numPr>
        <w:tabs>
          <w:tab w:val="left" w:pos="4102"/>
        </w:tabs>
        <w:spacing w:line="360" w:lineRule="auto"/>
        <w:ind w:left="176" w:hanging="357"/>
        <w:jc w:val="both"/>
        <w:rPr>
          <w:sz w:val="28"/>
          <w:szCs w:val="28"/>
        </w:rPr>
      </w:pPr>
      <w:hyperlink r:id="rId19" w:tgtFrame="_blank">
        <w:r>
          <w:rPr>
            <w:rStyle w:val="InternetLink"/>
            <w:color w:val="000000"/>
            <w:sz w:val="28"/>
            <w:szCs w:val="28"/>
            <w:u w:val="none"/>
            <w:shd w:val="clear" w:color="auto" w:fill="FFFFFF"/>
          </w:rPr>
          <w:t>Указ Президента РФ от 01.06.2012 N 761 «О Национальной стратегии действий в интересах детей на 2012 - 2017 годы</w:t>
        </w:r>
      </w:hyperlink>
      <w:r>
        <w:rPr>
          <w:sz w:val="28"/>
          <w:szCs w:val="28"/>
        </w:rPr>
        <w:t>».</w:t>
      </w:r>
    </w:p>
    <w:p w:rsidR="00F7312C" w:rsidRDefault="002A0142">
      <w:pPr>
        <w:numPr>
          <w:ilvl w:val="0"/>
          <w:numId w:val="4"/>
        </w:numPr>
        <w:tabs>
          <w:tab w:val="left" w:pos="4102"/>
        </w:tabs>
        <w:spacing w:line="360" w:lineRule="auto"/>
        <w:ind w:left="176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Абаскалова Н.П. Системный подход в формировании здорового образа жизни субъектов образовательн</w:t>
      </w:r>
      <w:r>
        <w:rPr>
          <w:color w:val="000000"/>
          <w:sz w:val="28"/>
          <w:szCs w:val="28"/>
          <w:shd w:val="clear" w:color="auto" w:fill="FFFFFF"/>
        </w:rPr>
        <w:t>ого процесса «школа-вуз»: дис. .д-ра пед. наук: 13.00.01: Новосибирск, 2001. - 367 c.</w:t>
      </w:r>
    </w:p>
    <w:p w:rsidR="00F7312C" w:rsidRDefault="002A0142">
      <w:pPr>
        <w:numPr>
          <w:ilvl w:val="0"/>
          <w:numId w:val="4"/>
        </w:numPr>
        <w:spacing w:line="360" w:lineRule="auto"/>
        <w:ind w:left="176" w:hanging="357"/>
        <w:jc w:val="both"/>
      </w:pPr>
      <w:hyperlink r:id="rId20">
        <w:r>
          <w:rPr>
            <w:rStyle w:val="InternetLink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Брехман И. И. Валеология — наука о здоровье. — 2-е изд., доп., перераб. — М.: Физкультура и спорт, </w:t>
        </w:r>
        <w:r>
          <w:rPr>
            <w:rStyle w:val="InternetLink"/>
            <w:bCs/>
            <w:color w:val="000000"/>
            <w:sz w:val="28"/>
            <w:szCs w:val="28"/>
            <w:u w:val="none"/>
            <w:shd w:val="clear" w:color="auto" w:fill="FFFFFF"/>
          </w:rPr>
          <w:t>2001. — 208 с</w:t>
        </w:r>
      </w:hyperlink>
      <w:r>
        <w:rPr>
          <w:sz w:val="28"/>
          <w:szCs w:val="28"/>
        </w:rPr>
        <w:t>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Ильин Е.П. Мотивация и мотивы. – СПб.: Питер, 2002. – 508 с.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Кобцева О.Н. Компетентностный подход к формированию здорового образа жизни младших школьников: дис. докт. пед. наук: 13.00.08 / Кобцева Ольга Николаевна. - Армавир, 2007. - 192 с.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lastRenderedPageBreak/>
        <w:t>Коджаспирова Г.М., Коджаспиров А. Ю. Словарь по педагогике. — М.: ИКЦ «МарТ»; Ростов н/Д: Изд. центр «МарТ», 2005. — 374 с.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Куинджи Н.Н. Валеология: Пути формирования здоровья школьников: Методическое пособие /Н.Н. Куинджи. - М.: Аспект Пресс, 2000. - 139 </w:t>
      </w:r>
      <w:r>
        <w:rPr>
          <w:sz w:val="28"/>
          <w:szCs w:val="28"/>
        </w:rPr>
        <w:t>с.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Мисюк М.Н. </w:t>
      </w:r>
      <w:r>
        <w:rPr>
          <w:bCs/>
          <w:sz w:val="28"/>
          <w:szCs w:val="28"/>
          <w:shd w:val="clear" w:color="auto" w:fill="FFFFFF"/>
        </w:rPr>
        <w:t>Основы медицинских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знаний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и здорового образа жизни: учебное пособие. – М.: Издательство Юрайт,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2011</w:t>
      </w:r>
      <w:r>
        <w:rPr>
          <w:sz w:val="28"/>
          <w:szCs w:val="28"/>
          <w:shd w:val="clear" w:color="auto" w:fill="FFFFFF"/>
        </w:rPr>
        <w:t>. - 345 с.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Подласый И.П. Педагогика: 100 вопросов - 100 ответов: учеб. пособие для вузов/ И. П. Подласый. - М.: ВЛАДОС-пресс, 2004. - 365 с.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</w:t>
      </w:r>
      <w:r>
        <w:rPr>
          <w:iCs/>
          <w:sz w:val="28"/>
          <w:szCs w:val="28"/>
        </w:rPr>
        <w:t>лаватова М.К. Формирование здорового образа жизни у старшеклассников в условиях семьи и школы</w:t>
      </w:r>
      <w:r>
        <w:rPr>
          <w:sz w:val="28"/>
          <w:szCs w:val="28"/>
        </w:rPr>
        <w:t xml:space="preserve">: дис. докт. пед. наук: 13.00.08 / </w:t>
      </w:r>
      <w:r>
        <w:rPr>
          <w:iCs/>
          <w:sz w:val="28"/>
          <w:szCs w:val="28"/>
        </w:rPr>
        <w:t>Салаватова Майя Камиловна. – Махачкала, 2006. – 186 с.</w:t>
      </w:r>
    </w:p>
    <w:p w:rsidR="00F7312C" w:rsidRDefault="002A0142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Цабыбин С.А. Здоровьесберегающие технологии в образовательном </w:t>
      </w:r>
      <w:r>
        <w:rPr>
          <w:b w:val="0"/>
          <w:sz w:val="28"/>
          <w:szCs w:val="28"/>
        </w:rPr>
        <w:t>процессе/С.А. Цабыбин. – Волгоград: Учитель, 2008. - 172 с.</w:t>
      </w:r>
    </w:p>
    <w:p w:rsidR="00F7312C" w:rsidRDefault="002A0142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Виленский М.Я., Авчинникова С.О. Методологический анализ общего и особенного в понятиях «здоровый образ жизни» и «здоровый стиль жизни» // Теория и практика физической культуры, 2004. - № 11. - С.</w:t>
      </w:r>
      <w:r>
        <w:rPr>
          <w:b w:val="0"/>
          <w:sz w:val="28"/>
          <w:szCs w:val="28"/>
        </w:rPr>
        <w:t xml:space="preserve"> 78-82.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  <w:shd w:val="clear" w:color="auto" w:fill="FFFFFF"/>
        </w:rPr>
        <w:t>Капитонов А.Г., Семчук Н.Н., Николаева Н.И., Орлова Г.А., Архиреева Т.В., Калина Н.В. Формирование мотивации к здоровому образу жизни как элемента структуры познавательной деятельности // Фундаментальные исследования, 2012. – № 11. – С. 1373-1377.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Касимов Р.А.  Подходы к единому понятию здорового образа жизни // Ярославский педагогический вестник, 2010. - № 2. - С. 48-53.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Ким А.В., Лядова С.А. </w:t>
      </w:r>
      <w:r>
        <w:rPr>
          <w:sz w:val="28"/>
          <w:szCs w:val="28"/>
          <w:shd w:val="clear" w:color="auto" w:fill="FFFFFF"/>
        </w:rPr>
        <w:t>Модель формирования здорового образа жизни у детей младшего школьного возраста</w:t>
      </w:r>
      <w:r>
        <w:rPr>
          <w:rStyle w:val="apple-converted-space"/>
          <w:sz w:val="28"/>
          <w:szCs w:val="28"/>
          <w:shd w:val="clear" w:color="auto" w:fill="FFFFFF"/>
        </w:rPr>
        <w:t xml:space="preserve"> // Известия Алтайского госуд</w:t>
      </w:r>
      <w:r>
        <w:rPr>
          <w:rStyle w:val="apple-converted-space"/>
          <w:sz w:val="28"/>
          <w:szCs w:val="28"/>
          <w:shd w:val="clear" w:color="auto" w:fill="FFFFFF"/>
        </w:rPr>
        <w:t xml:space="preserve">арственного университета, </w:t>
      </w:r>
      <w:r>
        <w:rPr>
          <w:rStyle w:val="num"/>
          <w:rFonts w:eastAsia="Calibri"/>
          <w:sz w:val="28"/>
          <w:szCs w:val="28"/>
        </w:rPr>
        <w:t xml:space="preserve">2007. - </w:t>
      </w:r>
      <w:r>
        <w:rPr>
          <w:rStyle w:val="edition"/>
          <w:sz w:val="28"/>
          <w:szCs w:val="28"/>
        </w:rPr>
        <w:t xml:space="preserve">Выпуск </w:t>
      </w:r>
      <w:r>
        <w:rPr>
          <w:rStyle w:val="num"/>
          <w:rFonts w:eastAsia="Calibri"/>
          <w:sz w:val="28"/>
          <w:szCs w:val="28"/>
        </w:rPr>
        <w:t>№ 3. - С.104-107.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  <w:rPr>
          <w:rStyle w:val="apple-converted-space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Кириченко В.В. Оптимизация здоровьесберегающего сопровождения учебно-тренировочного процесса в детско-юношеской спортивной школе // Вестник КемГУ, 2013. - Вып. № 3. - Т. 1. - С. 75 - 79.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  <w:rPr>
          <w:rStyle w:val="apple-converted-space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Ковтун </w:t>
      </w:r>
      <w:r>
        <w:rPr>
          <w:sz w:val="28"/>
          <w:szCs w:val="28"/>
          <w:shd w:val="clear" w:color="auto" w:fill="FFFFFF"/>
        </w:rPr>
        <w:t>Л.</w:t>
      </w:r>
      <w:r>
        <w:rPr>
          <w:sz w:val="28"/>
          <w:szCs w:val="28"/>
          <w:shd w:val="clear" w:color="auto" w:fill="FFFFFF"/>
        </w:rPr>
        <w:t>О. Формирование потребности будущего педагога к обеспечению социальной безопасности / Л. О. Ковтун // Вестник КемГУ, 2013. - № 3. - Т. 1. - С. 84 - 90.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highlight w:val="white"/>
        </w:rPr>
      </w:pPr>
      <w:r>
        <w:rPr>
          <w:iCs/>
          <w:sz w:val="28"/>
          <w:szCs w:val="28"/>
          <w:shd w:val="clear" w:color="auto" w:fill="FFFFFF"/>
        </w:rPr>
        <w:t>Козлова Н.С. Формирование здорового образа жизни у детей младшего школьного возраста // Молодой ученый,</w:t>
      </w:r>
      <w:r>
        <w:rPr>
          <w:iCs/>
          <w:sz w:val="28"/>
          <w:szCs w:val="28"/>
          <w:shd w:val="clear" w:color="auto" w:fill="FFFFFF"/>
        </w:rPr>
        <w:t xml:space="preserve"> 2014. — №10. — С. 387-389.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</w:pPr>
      <w:r>
        <w:rPr>
          <w:iCs/>
          <w:sz w:val="28"/>
          <w:szCs w:val="28"/>
          <w:shd w:val="clear" w:color="auto" w:fill="FFFFFF"/>
        </w:rPr>
        <w:t>Красильников Ю.Ю. Система работы образовательного учреждения по формированию здорового образа жизни // Педагогическое мастерство: материалы междунар. науч. конф. — М.:</w:t>
      </w:r>
      <w:r>
        <w:rPr>
          <w:rStyle w:val="apple-converted-space"/>
          <w:iCs/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shd w:val="clear" w:color="auto" w:fill="FFFFFF"/>
        </w:rPr>
        <w:t>Буки-Веди,</w:t>
      </w:r>
      <w:r>
        <w:rPr>
          <w:rStyle w:val="apple-converted-space"/>
          <w:iCs/>
          <w:sz w:val="28"/>
          <w:szCs w:val="28"/>
          <w:shd w:val="clear" w:color="auto" w:fill="FFFFFF"/>
        </w:rPr>
        <w:t> </w:t>
      </w:r>
      <w:r>
        <w:rPr>
          <w:iCs/>
          <w:sz w:val="28"/>
          <w:szCs w:val="28"/>
          <w:shd w:val="clear" w:color="auto" w:fill="FFFFFF"/>
        </w:rPr>
        <w:t>2012. — С. 159-163.</w:t>
      </w:r>
    </w:p>
    <w:p w:rsidR="00F7312C" w:rsidRDefault="002A0142">
      <w:pPr>
        <w:numPr>
          <w:ilvl w:val="0"/>
          <w:numId w:val="4"/>
        </w:numPr>
        <w:spacing w:line="360" w:lineRule="auto"/>
        <w:jc w:val="both"/>
      </w:pPr>
      <w:r>
        <w:rPr>
          <w:iCs/>
          <w:sz w:val="28"/>
          <w:szCs w:val="28"/>
          <w:shd w:val="clear" w:color="auto" w:fill="FFFFFF"/>
        </w:rPr>
        <w:t xml:space="preserve">Макарова Л.П. Формирование </w:t>
      </w:r>
      <w:r>
        <w:rPr>
          <w:iCs/>
          <w:sz w:val="28"/>
          <w:szCs w:val="28"/>
          <w:shd w:val="clear" w:color="auto" w:fill="FFFFFF"/>
        </w:rPr>
        <w:t>мотивации здорового образа жизни как критерий качества образования // Молодой ученый, 2014. — №4. — С. 1021-1023.</w:t>
      </w:r>
    </w:p>
    <w:p w:rsidR="00F7312C" w:rsidRDefault="002A0142">
      <w:pPr>
        <w:pStyle w:val="1"/>
        <w:numPr>
          <w:ilvl w:val="0"/>
          <w:numId w:val="4"/>
        </w:numPr>
        <w:spacing w:before="0" w:after="0" w:line="360" w:lineRule="auto"/>
        <w:jc w:val="both"/>
      </w:pPr>
      <w:r>
        <w:rPr>
          <w:b w:val="0"/>
          <w:sz w:val="28"/>
          <w:szCs w:val="28"/>
          <w:shd w:val="clear" w:color="auto" w:fill="FFFFFF"/>
        </w:rPr>
        <w:t xml:space="preserve">Малафеева С.Н., Вершинина Н.А. Формирование мотивации к здоровому образу жизни у младших школьников // </w:t>
      </w:r>
      <w:hyperlink r:id="rId21">
        <w:r>
          <w:rPr>
            <w:rStyle w:val="InternetLink"/>
            <w:color w:val="000000"/>
            <w:sz w:val="28"/>
            <w:szCs w:val="28"/>
            <w:u w:val="none"/>
          </w:rPr>
          <w:t>Специальное образование</w:t>
        </w:r>
      </w:hyperlink>
      <w:r>
        <w:rPr>
          <w:b w:val="0"/>
          <w:sz w:val="28"/>
          <w:szCs w:val="28"/>
        </w:rPr>
        <w:t xml:space="preserve">, 2014. - </w:t>
      </w:r>
      <w:r>
        <w:rPr>
          <w:rStyle w:val="edition"/>
          <w:sz w:val="28"/>
          <w:szCs w:val="28"/>
        </w:rPr>
        <w:t xml:space="preserve">Выпуск </w:t>
      </w:r>
      <w:r>
        <w:rPr>
          <w:rStyle w:val="num"/>
          <w:rFonts w:eastAsia="Calibri"/>
          <w:sz w:val="28"/>
          <w:szCs w:val="28"/>
        </w:rPr>
        <w:t>№ 2. - С. 30-39.</w:t>
      </w:r>
    </w:p>
    <w:p w:rsidR="00F7312C" w:rsidRDefault="002A0142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Горнушин В.А. К вопросу по формированию у младших школьников мотивации к здоровому образу жизни. [Электронный ресурс]. Режим доступа: http://www.vfcollege.ru/Gorn</w:t>
      </w:r>
      <w:r>
        <w:rPr>
          <w:b w:val="0"/>
          <w:sz w:val="28"/>
          <w:szCs w:val="28"/>
        </w:rPr>
        <w:t>ushin2013.php</w:t>
      </w:r>
    </w:p>
    <w:p w:rsidR="00F7312C" w:rsidRDefault="002A0142">
      <w:pPr>
        <w:pStyle w:val="1"/>
        <w:numPr>
          <w:ilvl w:val="0"/>
          <w:numId w:val="4"/>
        </w:numPr>
        <w:spacing w:before="0" w:after="0" w:line="360" w:lineRule="auto"/>
        <w:jc w:val="both"/>
        <w:rPr>
          <w:rFonts w:eastAsia="Calibri"/>
          <w:b w:val="0"/>
          <w:sz w:val="28"/>
          <w:szCs w:val="28"/>
        </w:rPr>
      </w:pPr>
      <w:hyperlink r:id="rId22">
        <w:r>
          <w:rPr>
            <w:rStyle w:val="InternetLink"/>
            <w:color w:val="000000"/>
            <w:sz w:val="28"/>
            <w:szCs w:val="28"/>
            <w:u w:val="none"/>
          </w:rPr>
          <w:t>Корначева И.М</w:t>
        </w:r>
      </w:hyperlink>
      <w:r>
        <w:rPr>
          <w:b w:val="0"/>
          <w:sz w:val="28"/>
          <w:szCs w:val="28"/>
        </w:rPr>
        <w:t>. Формирование здорового образа жизни у младших школьников. [Электронный ресурс]. Режим доступа: http://festival.1september.ru/articles/571546/</w:t>
      </w:r>
    </w:p>
    <w:p w:rsidR="00F7312C" w:rsidRDefault="002A0142">
      <w:pPr>
        <w:pStyle w:val="1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Лукашова Т.О. </w:t>
      </w:r>
      <w:r>
        <w:rPr>
          <w:b w:val="0"/>
          <w:sz w:val="28"/>
          <w:szCs w:val="28"/>
        </w:rPr>
        <w:t>Составляющие здорового образа жизни младших школьников. [Электронный ресурс]. Режим доступа: http://nsportal.ru/shkola/raznoe/library/2014/10/30/sostavlyayushchie-zdorovogo-obraza-zhizni</w:t>
      </w:r>
    </w:p>
    <w:p w:rsidR="00F7312C" w:rsidRDefault="002A0142">
      <w:pPr>
        <w:pStyle w:val="1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Основы здорового образа жизни школьника. [Электронный ресурс]. Режим </w:t>
      </w:r>
      <w:r>
        <w:rPr>
          <w:b w:val="0"/>
          <w:sz w:val="28"/>
          <w:szCs w:val="28"/>
        </w:rPr>
        <w:t>доступа: http://stanzdorovei.ru/zdoroviie-obraz/osnovy-zdorovogo-obraza-zhizni-shkolnika.html</w:t>
      </w:r>
    </w:p>
    <w:p w:rsidR="00F7312C" w:rsidRDefault="002A0142">
      <w:pPr>
        <w:pStyle w:val="1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b w:val="0"/>
          <w:sz w:val="28"/>
          <w:szCs w:val="28"/>
        </w:rPr>
      </w:pPr>
      <w:hyperlink r:id="rId23">
        <w:r>
          <w:rPr>
            <w:rStyle w:val="InternetLink"/>
            <w:color w:val="000000"/>
            <w:sz w:val="28"/>
            <w:szCs w:val="28"/>
            <w:u w:val="none"/>
          </w:rPr>
          <w:t>Романова Е.А</w:t>
        </w:r>
      </w:hyperlink>
      <w:r>
        <w:rPr>
          <w:b w:val="0"/>
          <w:sz w:val="28"/>
          <w:szCs w:val="28"/>
        </w:rPr>
        <w:t>. Здоровьесберегающие технологии в начальной школе. [Электронный ресурс]. Режим д</w:t>
      </w:r>
      <w:r>
        <w:rPr>
          <w:b w:val="0"/>
          <w:sz w:val="28"/>
          <w:szCs w:val="28"/>
        </w:rPr>
        <w:t>оступа:</w:t>
      </w:r>
    </w:p>
    <w:p w:rsidR="00F7312C" w:rsidRDefault="002A0142">
      <w:pPr>
        <w:pStyle w:val="1"/>
        <w:shd w:val="clear" w:color="auto" w:fill="FFFFFF"/>
        <w:spacing w:before="0" w:after="0" w:line="360" w:lineRule="auto"/>
        <w:ind w:left="-17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http://festival.1september.ru/articles/508516/</w:t>
      </w:r>
    </w:p>
    <w:p w:rsidR="00F7312C" w:rsidRDefault="002A0142">
      <w:pPr>
        <w:shd w:val="clear" w:color="auto" w:fill="FFFFFF"/>
        <w:spacing w:line="360" w:lineRule="auto"/>
        <w:ind w:left="-180" w:right="-185" w:firstLine="720"/>
        <w:jc w:val="right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lastRenderedPageBreak/>
        <w:t>Приложение 1</w:t>
      </w:r>
    </w:p>
    <w:p w:rsidR="00F7312C" w:rsidRDefault="002A0142">
      <w:pPr>
        <w:shd w:val="clear" w:color="auto" w:fill="FFFFFF"/>
        <w:spacing w:line="360" w:lineRule="auto"/>
        <w:ind w:left="-181" w:right="-187" w:firstLine="1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Анкета-опросник для школьников</w:t>
      </w:r>
    </w:p>
    <w:p w:rsidR="00F7312C" w:rsidRDefault="00F7312C">
      <w:pPr>
        <w:shd w:val="clear" w:color="auto" w:fill="FFFFFF"/>
        <w:spacing w:line="360" w:lineRule="auto"/>
        <w:ind w:left="-181" w:right="-187" w:firstLine="541"/>
        <w:jc w:val="center"/>
        <w:rPr>
          <w:b/>
          <w:kern w:val="2"/>
          <w:sz w:val="28"/>
          <w:szCs w:val="28"/>
        </w:rPr>
      </w:pP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Укажи, что по-твоему, означает понятие «здоровый образ жизни»?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нормальное питание.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это умеренность во всем, оптимальный двигательный режим, з</w:t>
      </w:r>
      <w:r>
        <w:rPr>
          <w:sz w:val="28"/>
          <w:szCs w:val="28"/>
        </w:rPr>
        <w:t>акаливание, правильное питание, рациональный режим жизни и отказ от вредных привычек.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это не пить, не курить и заниматься спортом и физкультурой.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</w:pPr>
      <w:r>
        <w:rPr>
          <w:b/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 xml:space="preserve"> Сколько времени у тебя уходит на сон в течение суток?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</w:pPr>
      <w:r>
        <w:rPr>
          <w:kern w:val="2"/>
          <w:sz w:val="28"/>
          <w:szCs w:val="28"/>
        </w:rPr>
        <w:t xml:space="preserve">1) </w:t>
      </w:r>
      <w:r>
        <w:rPr>
          <w:sz w:val="28"/>
          <w:szCs w:val="28"/>
        </w:rPr>
        <w:t>менее 6 часов.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6-7 часов.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менее 8 </w:t>
      </w:r>
      <w:r>
        <w:rPr>
          <w:sz w:val="28"/>
          <w:szCs w:val="28"/>
        </w:rPr>
        <w:t>часов.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</w:pPr>
      <w:r>
        <w:rPr>
          <w:b/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 xml:space="preserve"> Чем ты в основном занимаешься в свободное время?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1)</w:t>
      </w:r>
      <w:r>
        <w:rPr>
          <w:bCs/>
          <w:sz w:val="28"/>
          <w:szCs w:val="28"/>
        </w:rPr>
        <w:t xml:space="preserve"> читаю.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смотрю TV, играю в компьютер.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 встречаюсь с друзьями;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 гуляю на улице;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 занимаюсь физической культурой;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6) сплю, лежу.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Сколько времени ты гуляешь на свежем воздухе в течение д</w:t>
      </w:r>
      <w:r>
        <w:rPr>
          <w:kern w:val="2"/>
          <w:sz w:val="28"/>
          <w:szCs w:val="28"/>
        </w:rPr>
        <w:t>ня?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</w:pPr>
      <w:r>
        <w:rPr>
          <w:kern w:val="2"/>
          <w:sz w:val="28"/>
          <w:szCs w:val="28"/>
        </w:rPr>
        <w:t>1)</w:t>
      </w:r>
      <w:r>
        <w:rPr>
          <w:sz w:val="28"/>
          <w:szCs w:val="28"/>
        </w:rPr>
        <w:t xml:space="preserve"> менее 1 часа.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1 час.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не менее 2 часов.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Как часто ты занимаешься физической культурой?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</w:pPr>
      <w:r>
        <w:rPr>
          <w:kern w:val="2"/>
          <w:sz w:val="28"/>
          <w:szCs w:val="28"/>
        </w:rPr>
        <w:t xml:space="preserve">1) </w:t>
      </w:r>
      <w:r>
        <w:rPr>
          <w:sz w:val="28"/>
          <w:szCs w:val="28"/>
        </w:rPr>
        <w:t>только на уроках физической культуры.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регулярно дома;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хожу в спортивные секции;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</w:pPr>
      <w:r>
        <w:rPr>
          <w:sz w:val="28"/>
          <w:szCs w:val="28"/>
        </w:rPr>
        <w:t>4) занимаюсь иногда;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не занимаюсь физической культурой.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</w:pPr>
      <w:r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такое, по-твоему, здоровое питание?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полезная и натуральная пища;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правильно организованное и полезное питание;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сладкая, соленая, жареная пища;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питаться вкусно и в любое время.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</w:pPr>
      <w:r>
        <w:rPr>
          <w:b/>
          <w:kern w:val="2"/>
          <w:sz w:val="28"/>
          <w:szCs w:val="28"/>
        </w:rPr>
        <w:t>7.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Пробовал ли ты сигареты </w:t>
      </w:r>
      <w:r>
        <w:rPr>
          <w:kern w:val="2"/>
          <w:sz w:val="28"/>
          <w:szCs w:val="28"/>
        </w:rPr>
        <w:t>и алкоголь?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да;</w:t>
      </w:r>
    </w:p>
    <w:p w:rsidR="00F7312C" w:rsidRDefault="002A0142">
      <w:pPr>
        <w:shd w:val="clear" w:color="auto" w:fill="FFFFFF"/>
        <w:spacing w:line="360" w:lineRule="auto"/>
        <w:ind w:left="-539" w:right="-18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 нет.</w:t>
      </w:r>
    </w:p>
    <w:p w:rsidR="00F7312C" w:rsidRDefault="002A0142">
      <w:pPr>
        <w:spacing w:line="360" w:lineRule="auto"/>
        <w:ind w:left="-539" w:right="-187" w:firstLine="720"/>
        <w:jc w:val="both"/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Классный руководитель проводит  в твоем классе беседы о вреде алкоголя, табакокурения и наркотиков?</w:t>
      </w:r>
    </w:p>
    <w:p w:rsidR="00F7312C" w:rsidRDefault="002A0142">
      <w:pPr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да.</w:t>
      </w:r>
    </w:p>
    <w:p w:rsidR="00F7312C" w:rsidRDefault="002A0142">
      <w:pPr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нет.</w:t>
      </w:r>
    </w:p>
    <w:p w:rsidR="00F7312C" w:rsidRDefault="002A0142">
      <w:pPr>
        <w:spacing w:line="360" w:lineRule="auto"/>
        <w:ind w:left="-539"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редко.</w:t>
      </w:r>
    </w:p>
    <w:p w:rsidR="00F7312C" w:rsidRDefault="00F7312C">
      <w:pPr>
        <w:ind w:left="-539" w:right="-187" w:firstLine="720"/>
        <w:jc w:val="both"/>
        <w:rPr>
          <w:sz w:val="28"/>
          <w:szCs w:val="28"/>
        </w:rPr>
      </w:pPr>
    </w:p>
    <w:p w:rsidR="00F7312C" w:rsidRDefault="00F7312C">
      <w:pPr>
        <w:ind w:left="-539" w:right="-187" w:firstLine="720"/>
        <w:jc w:val="both"/>
      </w:pPr>
    </w:p>
    <w:p w:rsidR="00F7312C" w:rsidRDefault="00F7312C"/>
    <w:p w:rsidR="00F7312C" w:rsidRDefault="00F7312C"/>
    <w:sectPr w:rsidR="00F7312C">
      <w:footerReference w:type="default" r:id="rId24"/>
      <w:footerReference w:type="first" r:id="rId25"/>
      <w:pgSz w:w="11906" w:h="16838"/>
      <w:pgMar w:top="1134" w:right="926" w:bottom="1134" w:left="1800" w:header="0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42" w:rsidRDefault="002A0142">
      <w:r>
        <w:separator/>
      </w:r>
    </w:p>
  </w:endnote>
  <w:endnote w:type="continuationSeparator" w:id="0">
    <w:p w:rsidR="002A0142" w:rsidRDefault="002A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2C" w:rsidRDefault="002A0142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9" behindDoc="0" locked="0" layoutInCell="1" allowOverlap="1">
              <wp:simplePos x="0" y="0"/>
              <wp:positionH relativeFrom="page">
                <wp:posOffset>4001135</wp:posOffset>
              </wp:positionH>
              <wp:positionV relativeFrom="paragraph">
                <wp:posOffset>140335</wp:posOffset>
              </wp:positionV>
              <wp:extent cx="153035" cy="175260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7312C" w:rsidRDefault="002A0142">
                          <w:pPr>
                            <w:pStyle w:val="ab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54F08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315.05pt;margin-top:11.05pt;width:12.05pt;height:13.8pt;z-index:4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" stroked="f">
              <v:fill opacity="0"/>
              <v:textbox inset="0,0,0,0">
                <w:txbxContent>
                  <w:p w:rsidR="00F7312C" w:rsidRDefault="002A0142">
                    <w:pPr>
                      <w:pStyle w:val="ab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54F08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2C" w:rsidRDefault="00F731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42" w:rsidRDefault="002A0142">
      <w:r>
        <w:separator/>
      </w:r>
    </w:p>
  </w:footnote>
  <w:footnote w:type="continuationSeparator" w:id="0">
    <w:p w:rsidR="002A0142" w:rsidRDefault="002A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056"/>
    <w:multiLevelType w:val="multilevel"/>
    <w:tmpl w:val="774C38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3B02D8"/>
    <w:multiLevelType w:val="multilevel"/>
    <w:tmpl w:val="8F38F2CE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D37D1F"/>
    <w:multiLevelType w:val="multilevel"/>
    <w:tmpl w:val="A2BA57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4915A1"/>
    <w:multiLevelType w:val="multilevel"/>
    <w:tmpl w:val="F42CC31E"/>
    <w:lvl w:ilvl="0">
      <w:start w:val="1"/>
      <w:numFmt w:val="bullet"/>
      <w:lvlText w:val=""/>
      <w:lvlJc w:val="left"/>
      <w:pPr>
        <w:tabs>
          <w:tab w:val="num" w:pos="1621"/>
        </w:tabs>
        <w:ind w:left="162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E25B1"/>
    <w:multiLevelType w:val="multilevel"/>
    <w:tmpl w:val="758E6CD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D5243E"/>
    <w:multiLevelType w:val="multilevel"/>
    <w:tmpl w:val="2E62F3F8"/>
    <w:lvl w:ilvl="0">
      <w:start w:val="1"/>
      <w:numFmt w:val="bullet"/>
      <w:lvlText w:val=""/>
      <w:lvlJc w:val="left"/>
      <w:pPr>
        <w:tabs>
          <w:tab w:val="num" w:pos="1621"/>
        </w:tabs>
        <w:ind w:left="162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87B6C"/>
    <w:multiLevelType w:val="multilevel"/>
    <w:tmpl w:val="534AD05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2438CB"/>
    <w:multiLevelType w:val="multilevel"/>
    <w:tmpl w:val="00B221EA"/>
    <w:lvl w:ilvl="0">
      <w:start w:val="1"/>
      <w:numFmt w:val="decimal"/>
      <w:lvlText w:val="%1."/>
      <w:lvlJc w:val="left"/>
      <w:pPr>
        <w:tabs>
          <w:tab w:val="num" w:pos="181"/>
        </w:tabs>
        <w:ind w:left="181" w:hanging="360"/>
      </w:pPr>
      <w:rPr>
        <w:rFonts w:eastAsia="Calibri"/>
        <w:b w:val="0"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2C"/>
    <w:rsid w:val="002A0142"/>
    <w:rsid w:val="00E54F08"/>
    <w:rsid w:val="00F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55C3F-A1E8-446C-803C-9B98F2A0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  <w:sz w:val="28"/>
      <w:szCs w:val="2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eastAsia="Calibri"/>
      <w:b w:val="0"/>
      <w:iCs/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  <w:sz w:val="20"/>
    </w:rPr>
  </w:style>
  <w:style w:type="character" w:customStyle="1" w:styleId="WW8Num21z1">
    <w:name w:val="WW8Num21z1"/>
    <w:qFormat/>
    <w:rPr>
      <w:rFonts w:ascii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hAnsi="Wingdings" w:cs="Wingdings"/>
      <w:sz w:val="20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  <w:sz w:val="28"/>
      <w:szCs w:val="28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  <w:sz w:val="20"/>
    </w:rPr>
  </w:style>
  <w:style w:type="character" w:customStyle="1" w:styleId="WW8Num35z1">
    <w:name w:val="WW8Num35z1"/>
    <w:qFormat/>
    <w:rPr>
      <w:rFonts w:ascii="Courier New" w:hAnsi="Courier New" w:cs="Courier New"/>
      <w:sz w:val="20"/>
    </w:rPr>
  </w:style>
  <w:style w:type="character" w:customStyle="1" w:styleId="WW8Num35z2">
    <w:name w:val="WW8Num35z2"/>
    <w:qFormat/>
    <w:rPr>
      <w:rFonts w:ascii="Wingdings" w:hAnsi="Wingdings" w:cs="Wingdings"/>
      <w:sz w:val="2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hAnsi="Symbol" w:cs="Symbol"/>
      <w:sz w:val="28"/>
      <w:szCs w:val="28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4">
    <w:name w:val="WW8Num40z4"/>
    <w:qFormat/>
    <w:rPr>
      <w:rFonts w:ascii="Courier New" w:hAnsi="Courier New" w:cs="Courier New"/>
    </w:rPr>
  </w:style>
  <w:style w:type="character" w:customStyle="1" w:styleId="WW8Num41z0">
    <w:name w:val="WW8Num41z0"/>
    <w:qFormat/>
    <w:rPr>
      <w:rFonts w:ascii="Symbol" w:hAnsi="Symbol" w:cs="Symbol"/>
      <w:sz w:val="28"/>
      <w:szCs w:val="28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c0">
    <w:name w:val="c0"/>
    <w:basedOn w:val="a1"/>
    <w:qFormat/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a4">
    <w:name w:val="Текст Знак"/>
    <w:basedOn w:val="a1"/>
    <w:qFormat/>
    <w:rPr>
      <w:rFonts w:ascii="Courier New" w:eastAsia="Calibri" w:hAnsi="Courier New" w:cs="Courier New"/>
      <w:lang w:val="ru-RU" w:bidi="ar-SA"/>
    </w:rPr>
  </w:style>
  <w:style w:type="character" w:styleId="a5">
    <w:name w:val="page number"/>
    <w:basedOn w:val="a1"/>
  </w:style>
  <w:style w:type="character" w:customStyle="1" w:styleId="apple-converted-space">
    <w:name w:val="apple-converted-space"/>
    <w:basedOn w:val="a1"/>
    <w:qFormat/>
  </w:style>
  <w:style w:type="character" w:customStyle="1" w:styleId="c0c2">
    <w:name w:val="c0 c2"/>
    <w:basedOn w:val="a1"/>
    <w:qFormat/>
  </w:style>
  <w:style w:type="character" w:customStyle="1" w:styleId="c5c0">
    <w:name w:val="c5 c0"/>
    <w:basedOn w:val="a1"/>
    <w:qFormat/>
  </w:style>
  <w:style w:type="character" w:customStyle="1" w:styleId="c0c5">
    <w:name w:val="c0 c5"/>
    <w:basedOn w:val="a1"/>
    <w:qFormat/>
  </w:style>
  <w:style w:type="character" w:customStyle="1" w:styleId="search-hl">
    <w:name w:val="search-hl"/>
    <w:basedOn w:val="a1"/>
    <w:qFormat/>
  </w:style>
  <w:style w:type="character" w:customStyle="1" w:styleId="10">
    <w:name w:val="Заголовок1"/>
    <w:basedOn w:val="a1"/>
    <w:qFormat/>
  </w:style>
  <w:style w:type="character" w:customStyle="1" w:styleId="edition">
    <w:name w:val="edition"/>
    <w:basedOn w:val="a1"/>
    <w:qFormat/>
  </w:style>
  <w:style w:type="character" w:customStyle="1" w:styleId="num">
    <w:name w:val="num"/>
    <w:basedOn w:val="a1"/>
    <w:qFormat/>
  </w:style>
  <w:style w:type="character" w:customStyle="1" w:styleId="a6">
    <w:name w:val="Основной текст_"/>
    <w:qFormat/>
    <w:rPr>
      <w:sz w:val="28"/>
      <w:shd w:val="clear" w:color="auto" w:fill="FFFFFF"/>
      <w:lang w:bidi="ar-SA"/>
    </w:rPr>
  </w:style>
  <w:style w:type="character" w:customStyle="1" w:styleId="20">
    <w:name w:val="Заголовок 2 Знак"/>
    <w:basedOn w:val="a1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StrongEmphasis">
    <w:name w:val="Strong Emphasis"/>
    <w:basedOn w:val="a1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10">
    <w:name w:val="c10"/>
    <w:basedOn w:val="a"/>
    <w:qFormat/>
    <w:pPr>
      <w:spacing w:before="280" w:after="280"/>
    </w:pPr>
  </w:style>
  <w:style w:type="paragraph" w:styleId="a9">
    <w:name w:val="Normal (Web)"/>
    <w:basedOn w:val="a"/>
    <w:qFormat/>
    <w:pPr>
      <w:spacing w:before="280" w:after="280"/>
    </w:pPr>
  </w:style>
  <w:style w:type="paragraph" w:styleId="aa">
    <w:name w:val="Plain Text"/>
    <w:basedOn w:val="a"/>
    <w:qFormat/>
    <w:rPr>
      <w:rFonts w:ascii="Courier New" w:eastAsia="Calibri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footnote text"/>
    <w:basedOn w:val="a"/>
    <w:pPr>
      <w:spacing w:line="360" w:lineRule="auto"/>
      <w:ind w:firstLine="709"/>
      <w:jc w:val="both"/>
    </w:pPr>
    <w:rPr>
      <w:sz w:val="20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c3">
    <w:name w:val="c3"/>
    <w:basedOn w:val="a"/>
    <w:qFormat/>
    <w:pPr>
      <w:spacing w:before="280" w:after="280"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11">
    <w:name w:val="Основной текст1"/>
    <w:basedOn w:val="a"/>
    <w:qFormat/>
    <w:pPr>
      <w:shd w:val="clear" w:color="auto" w:fill="FFFFFF"/>
      <w:spacing w:after="420" w:line="480" w:lineRule="exact"/>
      <w:ind w:hanging="340"/>
      <w:jc w:val="center"/>
    </w:pPr>
    <w:rPr>
      <w:sz w:val="28"/>
      <w:szCs w:val="20"/>
      <w:shd w:val="clear" w:color="auto" w:fill="FFFFFF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 Знак Знак Знак Знак Знак Знак"/>
    <w:basedOn w:val="a"/>
    <w:qFormat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http://base.consultant.ru/cons/cgi/online.cgi?req=doc;base=INT;n=1564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yberleninka.ru/journal/n/spetsialnoe-obrazovanie" TargetMode="Externa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hyperlink" Target="http://bookucheba.com/page/bookuch/book/book-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hyperlink" Target="http://festival.1september.ru/authors/100-670-648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://base.consultant.ru/cons/cgi/online.cgi?req=doc;base=LAW;n=130516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festival.1september.ru/authors/205-833-480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63378176382659"/>
          <c:y val="0.33542319749216304"/>
          <c:w val="0.49775784753363223"/>
          <c:h val="0.413793103448275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4A2-479C-B24E-3BEADAC5F58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2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4A2-479C-B24E-3BEADAC5F58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2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4A2-479C-B24E-3BEADAC5F589}"/>
              </c:ext>
            </c:extLst>
          </c:dPt>
          <c:dLbls>
            <c:spPr>
              <a:noFill/>
              <a:ln w="252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нормальное питание</c:v>
                </c:pt>
                <c:pt idx="1">
                  <c:v>система разумного поведения человека</c:v>
                </c:pt>
                <c:pt idx="2">
                  <c:v>не пить, не курить и заниматься спортом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0.26</c:v>
                </c:pt>
                <c:pt idx="1">
                  <c:v>0.44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A2-479C-B24E-3BEADAC5F58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spPr>
              <a:solidFill>
                <a:srgbClr val="9999FF"/>
              </a:solidFill>
              <a:ln w="1262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A4A2-479C-B24E-3BEADAC5F58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5-A4A2-479C-B24E-3BEADAC5F58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2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A4A2-479C-B24E-3BEADAC5F589}"/>
              </c:ext>
            </c:extLst>
          </c:dPt>
          <c:dLbls>
            <c:spPr>
              <a:noFill/>
              <a:ln w="252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нормальное питание</c:v>
                </c:pt>
                <c:pt idx="1">
                  <c:v>система разумного поведения человека</c:v>
                </c:pt>
                <c:pt idx="2">
                  <c:v>не пить, не курить и заниматься спортом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4A2-479C-B24E-3BEADAC5F58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spPr>
              <a:solidFill>
                <a:srgbClr val="9999FF"/>
              </a:solidFill>
              <a:ln w="1262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A4A2-479C-B24E-3BEADAC5F58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2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4A2-479C-B24E-3BEADAC5F58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A-A4A2-479C-B24E-3BEADAC5F589}"/>
              </c:ext>
            </c:extLst>
          </c:dPt>
          <c:dLbls>
            <c:spPr>
              <a:noFill/>
              <a:ln w="252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нормальное питание</c:v>
                </c:pt>
                <c:pt idx="1">
                  <c:v>система разумного поведения человека</c:v>
                </c:pt>
                <c:pt idx="2">
                  <c:v>не пить, не курить и заниматься спортом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4A2-479C-B24E-3BEADAC5F5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24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058295964125549"/>
          <c:y val="0.20689655172413796"/>
          <c:w val="0.3094170403587444"/>
          <c:h val="0.60501567398119138"/>
        </c:manualLayout>
      </c:layout>
      <c:overlay val="0"/>
      <c:spPr>
        <a:noFill/>
        <a:ln w="25248">
          <a:noFill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1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63378176382659"/>
          <c:y val="0.33542319749216304"/>
          <c:w val="0.49775784753363223"/>
          <c:h val="0.413793103448275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A21-4B75-8943-5E876386B1F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2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A21-4B75-8943-5E876386B1F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2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A21-4B75-8943-5E876386B1F4}"/>
              </c:ext>
            </c:extLst>
          </c:dPt>
          <c:dLbls>
            <c:spPr>
              <a:noFill/>
              <a:ln w="252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менее 6 часов</c:v>
                </c:pt>
                <c:pt idx="1">
                  <c:v>6-7 часов</c:v>
                </c:pt>
                <c:pt idx="2">
                  <c:v>не менее 8 часов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7.0000000000000007E-2</c:v>
                </c:pt>
                <c:pt idx="1">
                  <c:v>0.52</c:v>
                </c:pt>
                <c:pt idx="2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21-4B75-8943-5E876386B1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24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058295964125549"/>
          <c:y val="0.20689655172413796"/>
          <c:w val="0.3094170403587444"/>
          <c:h val="0.60501567398119138"/>
        </c:manualLayout>
      </c:layout>
      <c:overlay val="0"/>
      <c:spPr>
        <a:noFill/>
        <a:ln w="25248">
          <a:noFill/>
        </a:ln>
      </c:spPr>
      <c:txPr>
        <a:bodyPr/>
        <a:lstStyle/>
        <a:p>
          <a:pPr>
            <a:defRPr sz="13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1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133034379671149"/>
          <c:y val="0.44796380090497739"/>
          <c:w val="0.58744394618834073"/>
          <c:h val="0.352941176470588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7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5AB-41C6-94DC-0808E197BC8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5AB-41C6-94DC-0808E197BC8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5AB-41C6-94DC-0808E197BC8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5AB-41C6-94DC-0808E197BC8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5AB-41C6-94DC-0808E197BC88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5AB-41C6-94DC-0808E197BC88}"/>
              </c:ext>
            </c:extLst>
          </c:dPt>
          <c:dLbls>
            <c:spPr>
              <a:noFill/>
              <a:ln w="252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читаю</c:v>
                </c:pt>
                <c:pt idx="1">
                  <c:v>смотрю TV, играю в компьютер</c:v>
                </c:pt>
                <c:pt idx="2">
                  <c:v>встречаюсь с друзьями</c:v>
                </c:pt>
                <c:pt idx="3">
                  <c:v>гуляю на улице</c:v>
                </c:pt>
                <c:pt idx="4">
                  <c:v>занимаюсь физкультурой</c:v>
                </c:pt>
                <c:pt idx="5">
                  <c:v>сплю, лежу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0.36</c:v>
                </c:pt>
                <c:pt idx="2">
                  <c:v>0.17</c:v>
                </c:pt>
                <c:pt idx="3">
                  <c:v>0.22</c:v>
                </c:pt>
                <c:pt idx="4">
                  <c:v>0.18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5AB-41C6-94DC-0808E197BC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37">
          <a:solidFill>
            <a:srgbClr val="FFFFFF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9.5665171898355744E-2"/>
          <c:y val="0.16968325791855204"/>
          <c:w val="0.7982062780269058"/>
          <c:h val="0.17194570135746606"/>
        </c:manualLayout>
      </c:layout>
      <c:overlay val="0"/>
      <c:spPr>
        <a:noFill/>
        <a:ln w="25275">
          <a:noFill/>
        </a:ln>
      </c:spPr>
      <c:txPr>
        <a:bodyPr/>
        <a:lstStyle/>
        <a:p>
          <a:pPr>
            <a:defRPr sz="91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54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98507462686567"/>
          <c:y val="0.33437500000000003"/>
          <c:w val="0.5014925373134328"/>
          <c:h val="0.415625000000000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109-4CC9-89EC-4EF95516993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109-4CC9-89EC-4EF95516993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109-4CC9-89EC-4EF95516993C}"/>
              </c:ext>
            </c:extLst>
          </c:dPt>
          <c:dLbls>
            <c:spPr>
              <a:noFill/>
              <a:ln w="253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менее 1 часа</c:v>
                </c:pt>
                <c:pt idx="1">
                  <c:v>1-1,5 часа</c:v>
                </c:pt>
                <c:pt idx="2">
                  <c:v>не менее 2 часов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0.39</c:v>
                </c:pt>
                <c:pt idx="1">
                  <c:v>0.32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09-4CC9-89EC-4EF9551699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62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1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955223880597016"/>
          <c:y val="0.203125"/>
          <c:w val="0.30895522388059704"/>
          <c:h val="0.60312500000000002"/>
        </c:manualLayout>
      </c:layout>
      <c:overlay val="0"/>
      <c:spPr>
        <a:noFill/>
        <a:ln w="25324">
          <a:noFill/>
        </a:ln>
      </c:spPr>
      <c:txPr>
        <a:bodyPr/>
        <a:lstStyle/>
        <a:p>
          <a:pPr>
            <a:defRPr sz="132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1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133034379671149"/>
          <c:y val="0.44796380090497739"/>
          <c:w val="0.58744394618834073"/>
          <c:h val="0.352941176470588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7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588-457A-A2C5-55462577245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588-457A-A2C5-55462577245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588-457A-A2C5-55462577245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588-457A-A2C5-554625772454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3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588-457A-A2C5-554625772454}"/>
              </c:ext>
            </c:extLst>
          </c:dPt>
          <c:dLbls>
            <c:spPr>
              <a:noFill/>
              <a:ln w="2527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только на уроках физкультуры</c:v>
                </c:pt>
                <c:pt idx="1">
                  <c:v>регулярно дома</c:v>
                </c:pt>
                <c:pt idx="2">
                  <c:v>посещаю спортивные секции</c:v>
                </c:pt>
                <c:pt idx="3">
                  <c:v>занимаюсь иногда</c:v>
                </c:pt>
                <c:pt idx="4">
                  <c:v>не занимаюсь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0.48</c:v>
                </c:pt>
                <c:pt idx="1">
                  <c:v>0.19</c:v>
                </c:pt>
                <c:pt idx="2">
                  <c:v>0.2</c:v>
                </c:pt>
                <c:pt idx="3">
                  <c:v>0.1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588-457A-A2C5-5546257724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37">
          <a:solidFill>
            <a:srgbClr val="FFFFFF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107623318385649"/>
          <c:y val="0.16968325791855204"/>
          <c:w val="0.79222720478325848"/>
          <c:h val="0.18325791855203621"/>
        </c:manualLayout>
      </c:layout>
      <c:overlay val="0"/>
      <c:spPr>
        <a:noFill/>
        <a:ln w="25275">
          <a:noFill/>
        </a:ln>
      </c:spPr>
      <c:txPr>
        <a:bodyPr/>
        <a:lstStyle/>
        <a:p>
          <a:pPr>
            <a:defRPr sz="91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54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66852367688024"/>
          <c:y val="0.33795013850415506"/>
          <c:w val="0.43871866295264622"/>
          <c:h val="0.3462603878116343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71E-4313-862E-9F937C18E1D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2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71E-4313-862E-9F937C18E1D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2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71E-4313-862E-9F937C18E1D9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2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71E-4313-862E-9F937C18E1D9}"/>
              </c:ext>
            </c:extLst>
          </c:dPt>
          <c:dLbls>
            <c:spPr>
              <a:noFill/>
              <a:ln w="2524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6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полезная и натуральная пища</c:v>
                </c:pt>
                <c:pt idx="1">
                  <c:v>правильно организованное и полезное питание</c:v>
                </c:pt>
                <c:pt idx="2">
                  <c:v>сладкая, соленая, жареная пища</c:v>
                </c:pt>
                <c:pt idx="3">
                  <c:v>питаться вкусно и в любое время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0.52</c:v>
                </c:pt>
                <c:pt idx="1">
                  <c:v>0.27</c:v>
                </c:pt>
                <c:pt idx="2">
                  <c:v>0.11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1E-4313-862E-9F937C18E1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24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1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155988857938719"/>
          <c:y val="0.13850415512465375"/>
          <c:w val="0.33286908077994432"/>
          <c:h val="0.50138504155124652"/>
        </c:manualLayout>
      </c:layout>
      <c:overlay val="0"/>
      <c:spPr>
        <a:noFill/>
        <a:ln w="25248">
          <a:noFill/>
        </a:ln>
      </c:spPr>
      <c:txPr>
        <a:bodyPr/>
        <a:lstStyle/>
        <a:p>
          <a:pPr>
            <a:defRPr sz="91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82658959537571"/>
          <c:y val="7.1146245059288529E-2"/>
          <c:w val="0.64017341040462428"/>
          <c:h val="0.695652173913043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12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0"/>
            <c:spPr>
              <a:solidFill>
                <a:srgbClr val="9999FF"/>
              </a:solidFill>
              <a:ln w="1121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C07F-48BC-B77E-1B01F393D6E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121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07F-48BC-B77E-1B01F393D6EE}"/>
              </c:ext>
            </c:extLst>
          </c:dPt>
          <c:dPt>
            <c:idx val="2"/>
            <c:bubble3D val="0"/>
            <c:explosion val="7"/>
            <c:spPr>
              <a:solidFill>
                <a:srgbClr val="FFFFCC"/>
              </a:solidFill>
              <a:ln w="1121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07F-48BC-B77E-1B01F393D6EE}"/>
              </c:ext>
            </c:extLst>
          </c:dPt>
          <c:dLbls>
            <c:spPr>
              <a:noFill/>
              <a:ln w="22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0.25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7F-48BC-B77E-1B01F393D6E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12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21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07F-48BC-B77E-1B01F393D6E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5-C07F-48BC-B77E-1B01F393D6EE}"/>
              </c:ext>
            </c:extLst>
          </c:dPt>
          <c:dLbls>
            <c:spPr>
              <a:noFill/>
              <a:ln w="22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6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Sheet1!$B$3:$C$3</c:f>
              <c:numCache>
                <c:formatCode>\О\с\н\о\в\н\о\й</c:formatCode>
                <c:ptCount val="2"/>
                <c:pt idx="0">
                  <c:v>30.6</c:v>
                </c:pt>
                <c:pt idx="1">
                  <c:v>38.6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07F-48BC-B77E-1B01F393D6E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121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121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07F-48BC-B77E-1B01F393D6E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121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C07F-48BC-B77E-1B01F393D6EE}"/>
              </c:ext>
            </c:extLst>
          </c:dPt>
          <c:dLbls>
            <c:spPr>
              <a:noFill/>
              <a:ln w="22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6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Sheet1!$B$4:$C$4</c:f>
              <c:numCache>
                <c:formatCode>\О\с\н\о\в\н\о\й</c:formatCode>
                <c:ptCount val="2"/>
                <c:pt idx="0">
                  <c:v>45.9</c:v>
                </c:pt>
                <c:pt idx="1">
                  <c:v>46.9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07F-48BC-B77E-1B01F393D6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42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9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9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289017341040465"/>
          <c:y val="0.13043478260869565"/>
          <c:w val="0.16618497109826591"/>
          <c:h val="0.43873517786561267"/>
        </c:manualLayout>
      </c:layout>
      <c:overlay val="0"/>
      <c:spPr>
        <a:noFill/>
        <a:ln w="22423">
          <a:noFill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98535286284952"/>
          <c:y val="0.26765799256505574"/>
          <c:w val="0.44873501997336879"/>
          <c:h val="0.498141263940520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191">
              <a:solidFill>
                <a:srgbClr val="000000"/>
              </a:solidFill>
              <a:prstDash val="solid"/>
            </a:ln>
          </c:spPr>
          <c:explosion val="24"/>
          <c:dPt>
            <c:idx val="0"/>
            <c:bubble3D val="0"/>
            <c:explosion val="3"/>
            <c:extLst>
              <c:ext xmlns:c16="http://schemas.microsoft.com/office/drawing/2014/chart" uri="{C3380CC4-5D6E-409C-BE32-E72D297353CC}">
                <c16:uniqueId val="{00000000-FE09-491B-8DA2-7D47131A6B7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11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E09-491B-8DA2-7D47131A6B7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11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E09-491B-8DA2-7D47131A6B72}"/>
              </c:ext>
            </c:extLst>
          </c:dPt>
          <c:dLbls>
            <c:spPr>
              <a:noFill/>
              <a:ln w="223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5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редко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0.46</c:v>
                </c:pt>
                <c:pt idx="1">
                  <c:v>0.24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09-491B-8DA2-7D47131A6B7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1191">
              <a:solidFill>
                <a:srgbClr val="000000"/>
              </a:solidFill>
              <a:prstDash val="solid"/>
            </a:ln>
          </c:spPr>
          <c:explosion val="24"/>
          <c:dPt>
            <c:idx val="0"/>
            <c:bubble3D val="0"/>
            <c:spPr>
              <a:solidFill>
                <a:srgbClr val="9999FF"/>
              </a:solidFill>
              <a:ln w="111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E09-491B-8DA2-7D47131A6B7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5-FE09-491B-8DA2-7D47131A6B7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11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E09-491B-8DA2-7D47131A6B72}"/>
              </c:ext>
            </c:extLst>
          </c:dPt>
          <c:dLbls>
            <c:spPr>
              <a:noFill/>
              <a:ln w="223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редко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E09-491B-8DA2-7D47131A6B7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1191">
              <a:solidFill>
                <a:srgbClr val="000000"/>
              </a:solidFill>
              <a:prstDash val="solid"/>
            </a:ln>
          </c:spPr>
          <c:explosion val="24"/>
          <c:dPt>
            <c:idx val="0"/>
            <c:bubble3D val="0"/>
            <c:spPr>
              <a:solidFill>
                <a:srgbClr val="9999FF"/>
              </a:solidFill>
              <a:ln w="111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FE09-491B-8DA2-7D47131A6B7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119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FE09-491B-8DA2-7D47131A6B7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A-FE09-491B-8DA2-7D47131A6B72}"/>
              </c:ext>
            </c:extLst>
          </c:dPt>
          <c:dLbls>
            <c:spPr>
              <a:noFill/>
              <a:ln w="223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редко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E09-491B-8DA2-7D47131A6B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38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1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1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1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097203728362185"/>
          <c:y val="0.36431226765799252"/>
          <c:w val="0.1624500665778961"/>
          <c:h val="0.27137546468401486"/>
        </c:manualLayout>
      </c:layout>
      <c:overlay val="0"/>
      <c:spPr>
        <a:noFill/>
        <a:ln w="22382">
          <a:noFill/>
        </a:ln>
      </c:spPr>
      <c:txPr>
        <a:bodyPr/>
        <a:lstStyle/>
        <a:p>
          <a:pPr>
            <a:defRPr sz="81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12698412698412E-2"/>
          <c:y val="0.21754385964912282"/>
          <c:w val="0.52857142857142858"/>
          <c:h val="0.46315789473684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explosion val="1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61E-45E2-9AC0-24BAE9EB358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61E-45E2-9AC0-24BAE9EB358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61E-45E2-9AC0-24BAE9EB358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5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61E-45E2-9AC0-24BAE9EB3588}"/>
              </c:ext>
            </c:extLst>
          </c:dPt>
          <c:dLbls>
            <c:spPr>
              <a:noFill/>
              <a:ln w="253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выше среднего уровень</c:v>
                </c:pt>
                <c:pt idx="3">
                  <c:v>высокий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0.26</c:v>
                </c:pt>
                <c:pt idx="1">
                  <c:v>0.33</c:v>
                </c:pt>
                <c:pt idx="2">
                  <c:v>0.3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1E-45E2-9AC0-24BAE9EB35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26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1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714285714285714"/>
          <c:y val="8.771929824561403E-2"/>
          <c:w val="0.3396825396825397"/>
          <c:h val="0.35438596491228069"/>
        </c:manualLayout>
      </c:layout>
      <c:overlay val="0"/>
      <c:spPr>
        <a:noFill/>
        <a:ln w="25315">
          <a:noFill/>
        </a:ln>
      </c:spPr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9859</Words>
  <Characters>56198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dc:description/>
  <cp:lastModifiedBy>Виктория</cp:lastModifiedBy>
  <cp:revision>2</cp:revision>
  <dcterms:created xsi:type="dcterms:W3CDTF">2019-01-15T21:19:00Z</dcterms:created>
  <dcterms:modified xsi:type="dcterms:W3CDTF">2019-01-15T21:19:00Z</dcterms:modified>
  <dc:language>en-US</dc:language>
</cp:coreProperties>
</file>